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6C" w:rsidRPr="007960A2" w:rsidRDefault="00211E16" w:rsidP="00211E16">
      <w:pPr>
        <w:widowControl w:val="0"/>
        <w:spacing w:after="0" w:line="240" w:lineRule="auto"/>
        <w:ind w:left="284"/>
        <w:jc w:val="center"/>
        <w:rPr>
          <w:rFonts w:ascii="Times New Roman" w:hAnsi="Times New Roman"/>
          <w:bCs/>
          <w:color w:val="000000" w:themeColor="text1"/>
          <w:sz w:val="26"/>
          <w:szCs w:val="26"/>
        </w:rPr>
      </w:pPr>
      <w:r>
        <w:rPr>
          <w:rFonts w:ascii="Times New Roman" w:hAnsi="Times New Roman"/>
          <w:bCs/>
          <w:noProof/>
          <w:color w:val="000000" w:themeColor="text1"/>
          <w:sz w:val="26"/>
          <w:szCs w:val="26"/>
          <w:lang w:eastAsia="ru-RU"/>
        </w:rPr>
        <w:drawing>
          <wp:inline distT="0" distB="0" distL="0" distR="0">
            <wp:extent cx="6299835" cy="8913028"/>
            <wp:effectExtent l="19050" t="0" r="571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99835" cy="8913028"/>
                    </a:xfrm>
                    <a:prstGeom prst="rect">
                      <a:avLst/>
                    </a:prstGeom>
                    <a:noFill/>
                    <a:ln w="9525">
                      <a:noFill/>
                      <a:miter lim="800000"/>
                      <a:headEnd/>
                      <a:tailEnd/>
                    </a:ln>
                  </pic:spPr>
                </pic:pic>
              </a:graphicData>
            </a:graphic>
          </wp:inline>
        </w:drawing>
      </w:r>
    </w:p>
    <w:p w:rsidR="00211E16" w:rsidRDefault="00211E16" w:rsidP="00066E76">
      <w:pPr>
        <w:pStyle w:val="afa"/>
        <w:spacing w:before="0" w:line="360" w:lineRule="auto"/>
        <w:ind w:firstLine="709"/>
        <w:jc w:val="center"/>
        <w:rPr>
          <w:rFonts w:ascii="Times New Roman" w:hAnsi="Times New Roman"/>
          <w:caps/>
          <w:color w:val="000000" w:themeColor="text1"/>
          <w:sz w:val="26"/>
          <w:szCs w:val="26"/>
        </w:rPr>
      </w:pPr>
    </w:p>
    <w:p w:rsidR="00BA1940" w:rsidRPr="007960A2" w:rsidRDefault="00BA1940" w:rsidP="00066E76">
      <w:pPr>
        <w:pStyle w:val="afa"/>
        <w:spacing w:before="0" w:line="360" w:lineRule="auto"/>
        <w:ind w:firstLine="709"/>
        <w:jc w:val="center"/>
        <w:rPr>
          <w:rFonts w:ascii="Times New Roman" w:hAnsi="Times New Roman"/>
          <w:caps/>
          <w:color w:val="000000" w:themeColor="text1"/>
          <w:sz w:val="26"/>
          <w:szCs w:val="26"/>
        </w:rPr>
      </w:pPr>
      <w:r w:rsidRPr="007960A2">
        <w:rPr>
          <w:rFonts w:ascii="Times New Roman" w:hAnsi="Times New Roman"/>
          <w:caps/>
          <w:color w:val="000000" w:themeColor="text1"/>
          <w:sz w:val="26"/>
          <w:szCs w:val="26"/>
        </w:rPr>
        <w:t>Оглавление</w:t>
      </w:r>
      <w:r w:rsidR="007B303D" w:rsidRPr="007960A2">
        <w:rPr>
          <w:rFonts w:ascii="Times New Roman" w:hAnsi="Times New Roman"/>
          <w:caps/>
          <w:color w:val="000000" w:themeColor="text1"/>
          <w:sz w:val="26"/>
          <w:szCs w:val="26"/>
        </w:rPr>
        <w:t>:</w:t>
      </w:r>
    </w:p>
    <w:p w:rsidR="008E60EF" w:rsidRDefault="00BE722B">
      <w:pPr>
        <w:pStyle w:val="15"/>
        <w:rPr>
          <w:rFonts w:asciiTheme="minorHAnsi" w:eastAsiaTheme="minorEastAsia" w:hAnsiTheme="minorHAnsi" w:cstheme="minorBidi"/>
          <w:b w:val="0"/>
          <w:sz w:val="22"/>
          <w:lang w:eastAsia="ru-RU"/>
        </w:rPr>
      </w:pPr>
      <w:r w:rsidRPr="00BE722B">
        <w:rPr>
          <w:color w:val="000000" w:themeColor="text1"/>
          <w:sz w:val="26"/>
          <w:szCs w:val="26"/>
        </w:rPr>
        <w:fldChar w:fldCharType="begin"/>
      </w:r>
      <w:r w:rsidR="00BA1940" w:rsidRPr="007960A2">
        <w:rPr>
          <w:color w:val="000000" w:themeColor="text1"/>
          <w:sz w:val="26"/>
          <w:szCs w:val="26"/>
        </w:rPr>
        <w:instrText xml:space="preserve"> TOC \o "1-3" \h \z \u </w:instrText>
      </w:r>
      <w:r w:rsidRPr="00BE722B">
        <w:rPr>
          <w:color w:val="000000" w:themeColor="text1"/>
          <w:sz w:val="26"/>
          <w:szCs w:val="26"/>
        </w:rPr>
        <w:fldChar w:fldCharType="separate"/>
      </w:r>
      <w:hyperlink w:anchor="_Toc106350144" w:history="1">
        <w:r w:rsidR="008E60EF" w:rsidRPr="00485B65">
          <w:rPr>
            <w:rStyle w:val="af4"/>
          </w:rPr>
          <w:t xml:space="preserve">ГЛАВА </w:t>
        </w:r>
        <w:r w:rsidR="008E60EF" w:rsidRPr="00485B65">
          <w:rPr>
            <w:rStyle w:val="af4"/>
            <w:lang w:val="en-US"/>
          </w:rPr>
          <w:t>I</w:t>
        </w:r>
        <w:r w:rsidR="008E60EF" w:rsidRPr="00485B65">
          <w:rPr>
            <w:rStyle w:val="af4"/>
          </w:rPr>
          <w:t>. ОБЩИЕ ПОЛОЖЕНИЯ</w:t>
        </w:r>
        <w:r w:rsidR="008E60EF">
          <w:rPr>
            <w:webHidden/>
          </w:rPr>
          <w:tab/>
        </w:r>
        <w:r>
          <w:rPr>
            <w:webHidden/>
          </w:rPr>
          <w:fldChar w:fldCharType="begin"/>
        </w:r>
        <w:r w:rsidR="008E60EF">
          <w:rPr>
            <w:webHidden/>
          </w:rPr>
          <w:instrText xml:space="preserve"> PAGEREF _Toc106350144 \h </w:instrText>
        </w:r>
        <w:r>
          <w:rPr>
            <w:webHidden/>
          </w:rPr>
        </w:r>
        <w:r>
          <w:rPr>
            <w:webHidden/>
          </w:rPr>
          <w:fldChar w:fldCharType="separate"/>
        </w:r>
        <w:r w:rsidR="008C64D8">
          <w:rPr>
            <w:webHidden/>
          </w:rPr>
          <w:t>6</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45" w:history="1">
        <w:r w:rsidR="008E60EF" w:rsidRPr="00485B65">
          <w:rPr>
            <w:rStyle w:val="af4"/>
            <w:rFonts w:eastAsia="Times New Roman"/>
            <w:b/>
            <w:bCs/>
          </w:rPr>
          <w:t>Статья 1. Предмет и объект регулирования</w:t>
        </w:r>
        <w:r w:rsidR="008E60EF">
          <w:rPr>
            <w:webHidden/>
          </w:rPr>
          <w:tab/>
        </w:r>
        <w:r>
          <w:rPr>
            <w:webHidden/>
          </w:rPr>
          <w:fldChar w:fldCharType="begin"/>
        </w:r>
        <w:r w:rsidR="008E60EF">
          <w:rPr>
            <w:webHidden/>
          </w:rPr>
          <w:instrText xml:space="preserve"> PAGEREF _Toc106350145 \h </w:instrText>
        </w:r>
        <w:r>
          <w:rPr>
            <w:webHidden/>
          </w:rPr>
        </w:r>
        <w:r>
          <w:rPr>
            <w:webHidden/>
          </w:rPr>
          <w:fldChar w:fldCharType="separate"/>
        </w:r>
        <w:r w:rsidR="008C64D8">
          <w:rPr>
            <w:webHidden/>
          </w:rPr>
          <w:t>6</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46" w:history="1">
        <w:r w:rsidR="008E60EF" w:rsidRPr="00485B65">
          <w:rPr>
            <w:rStyle w:val="af4"/>
            <w:rFonts w:eastAsia="Times New Roman"/>
            <w:b/>
            <w:bCs/>
          </w:rPr>
          <w:t>Статья 2. Область применения</w:t>
        </w:r>
        <w:r w:rsidR="008E60EF">
          <w:rPr>
            <w:webHidden/>
          </w:rPr>
          <w:tab/>
        </w:r>
        <w:r>
          <w:rPr>
            <w:webHidden/>
          </w:rPr>
          <w:fldChar w:fldCharType="begin"/>
        </w:r>
        <w:r w:rsidR="008E60EF">
          <w:rPr>
            <w:webHidden/>
          </w:rPr>
          <w:instrText xml:space="preserve"> PAGEREF _Toc106350146 \h </w:instrText>
        </w:r>
        <w:r>
          <w:rPr>
            <w:webHidden/>
          </w:rPr>
        </w:r>
        <w:r>
          <w:rPr>
            <w:webHidden/>
          </w:rPr>
          <w:fldChar w:fldCharType="separate"/>
        </w:r>
        <w:r w:rsidR="008C64D8">
          <w:rPr>
            <w:webHidden/>
          </w:rPr>
          <w:t>7</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47" w:history="1">
        <w:r w:rsidR="008E60EF" w:rsidRPr="00485B65">
          <w:rPr>
            <w:rStyle w:val="af4"/>
            <w:b/>
          </w:rPr>
          <w:t>Статья 3. Цели и принципы регулирования закупочной деятельности</w:t>
        </w:r>
        <w:r w:rsidR="008E60EF">
          <w:rPr>
            <w:webHidden/>
          </w:rPr>
          <w:tab/>
        </w:r>
        <w:r>
          <w:rPr>
            <w:webHidden/>
          </w:rPr>
          <w:fldChar w:fldCharType="begin"/>
        </w:r>
        <w:r w:rsidR="008E60EF">
          <w:rPr>
            <w:webHidden/>
          </w:rPr>
          <w:instrText xml:space="preserve"> PAGEREF _Toc106350147 \h </w:instrText>
        </w:r>
        <w:r>
          <w:rPr>
            <w:webHidden/>
          </w:rPr>
        </w:r>
        <w:r>
          <w:rPr>
            <w:webHidden/>
          </w:rPr>
          <w:fldChar w:fldCharType="separate"/>
        </w:r>
        <w:r w:rsidR="008C64D8">
          <w:rPr>
            <w:webHidden/>
          </w:rPr>
          <w:t>8</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48" w:history="1">
        <w:r w:rsidR="008E60EF" w:rsidRPr="00485B65">
          <w:rPr>
            <w:rStyle w:val="af4"/>
            <w:b/>
          </w:rPr>
          <w:t>Статья 4. Планирование закупки</w:t>
        </w:r>
        <w:r w:rsidR="008E60EF">
          <w:rPr>
            <w:webHidden/>
          </w:rPr>
          <w:tab/>
        </w:r>
        <w:r>
          <w:rPr>
            <w:webHidden/>
          </w:rPr>
          <w:fldChar w:fldCharType="begin"/>
        </w:r>
        <w:r w:rsidR="008E60EF">
          <w:rPr>
            <w:webHidden/>
          </w:rPr>
          <w:instrText xml:space="preserve"> PAGEREF _Toc106350148 \h </w:instrText>
        </w:r>
        <w:r>
          <w:rPr>
            <w:webHidden/>
          </w:rPr>
        </w:r>
        <w:r>
          <w:rPr>
            <w:webHidden/>
          </w:rPr>
          <w:fldChar w:fldCharType="separate"/>
        </w:r>
        <w:r w:rsidR="008C64D8">
          <w:rPr>
            <w:webHidden/>
          </w:rPr>
          <w:t>8</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49" w:history="1">
        <w:r w:rsidR="008E60EF" w:rsidRPr="00485B65">
          <w:rPr>
            <w:rStyle w:val="af4"/>
            <w:b/>
          </w:rPr>
          <w:t>Статья 5. Закупочная комиссия</w:t>
        </w:r>
        <w:r w:rsidR="008E60EF">
          <w:rPr>
            <w:webHidden/>
          </w:rPr>
          <w:tab/>
        </w:r>
        <w:r>
          <w:rPr>
            <w:webHidden/>
          </w:rPr>
          <w:fldChar w:fldCharType="begin"/>
        </w:r>
        <w:r w:rsidR="008E60EF">
          <w:rPr>
            <w:webHidden/>
          </w:rPr>
          <w:instrText xml:space="preserve"> PAGEREF _Toc106350149 \h </w:instrText>
        </w:r>
        <w:r>
          <w:rPr>
            <w:webHidden/>
          </w:rPr>
        </w:r>
        <w:r>
          <w:rPr>
            <w:webHidden/>
          </w:rPr>
          <w:fldChar w:fldCharType="separate"/>
        </w:r>
        <w:r w:rsidR="008C64D8">
          <w:rPr>
            <w:webHidden/>
          </w:rPr>
          <w:t>10</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50" w:history="1">
        <w:r w:rsidR="008E60EF" w:rsidRPr="00485B65">
          <w:rPr>
            <w:rStyle w:val="af4"/>
            <w:b/>
          </w:rPr>
          <w:t>Статья 6. Требования к закупаемым товарам, работам услугам</w:t>
        </w:r>
        <w:r w:rsidR="008E60EF">
          <w:rPr>
            <w:webHidden/>
          </w:rPr>
          <w:tab/>
        </w:r>
        <w:r>
          <w:rPr>
            <w:webHidden/>
          </w:rPr>
          <w:fldChar w:fldCharType="begin"/>
        </w:r>
        <w:r w:rsidR="008E60EF">
          <w:rPr>
            <w:webHidden/>
          </w:rPr>
          <w:instrText xml:space="preserve"> PAGEREF _Toc106350150 \h </w:instrText>
        </w:r>
        <w:r>
          <w:rPr>
            <w:webHidden/>
          </w:rPr>
        </w:r>
        <w:r>
          <w:rPr>
            <w:webHidden/>
          </w:rPr>
          <w:fldChar w:fldCharType="separate"/>
        </w:r>
        <w:r w:rsidR="008C64D8">
          <w:rPr>
            <w:webHidden/>
          </w:rPr>
          <w:t>12</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51" w:history="1">
        <w:r w:rsidR="008E60EF" w:rsidRPr="00485B65">
          <w:rPr>
            <w:rStyle w:val="af4"/>
            <w:b/>
          </w:rPr>
          <w:t>Статья 7. Требования к участникам закупки</w:t>
        </w:r>
        <w:r w:rsidR="008E60EF">
          <w:rPr>
            <w:webHidden/>
          </w:rPr>
          <w:tab/>
        </w:r>
        <w:r>
          <w:rPr>
            <w:webHidden/>
          </w:rPr>
          <w:fldChar w:fldCharType="begin"/>
        </w:r>
        <w:r w:rsidR="008E60EF">
          <w:rPr>
            <w:webHidden/>
          </w:rPr>
          <w:instrText xml:space="preserve"> PAGEREF _Toc106350151 \h </w:instrText>
        </w:r>
        <w:r>
          <w:rPr>
            <w:webHidden/>
          </w:rPr>
        </w:r>
        <w:r>
          <w:rPr>
            <w:webHidden/>
          </w:rPr>
          <w:fldChar w:fldCharType="separate"/>
        </w:r>
        <w:r w:rsidR="008C64D8">
          <w:rPr>
            <w:webHidden/>
          </w:rPr>
          <w:t>14</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52" w:history="1">
        <w:r w:rsidR="008E60EF" w:rsidRPr="00485B65">
          <w:rPr>
            <w:rStyle w:val="af4"/>
            <w:b/>
          </w:rPr>
          <w:t>Статья 8. Информационное обеспечение закупки</w:t>
        </w:r>
        <w:r w:rsidR="008E60EF">
          <w:rPr>
            <w:webHidden/>
          </w:rPr>
          <w:tab/>
        </w:r>
        <w:r>
          <w:rPr>
            <w:webHidden/>
          </w:rPr>
          <w:fldChar w:fldCharType="begin"/>
        </w:r>
        <w:r w:rsidR="008E60EF">
          <w:rPr>
            <w:webHidden/>
          </w:rPr>
          <w:instrText xml:space="preserve"> PAGEREF _Toc106350152 \h </w:instrText>
        </w:r>
        <w:r>
          <w:rPr>
            <w:webHidden/>
          </w:rPr>
        </w:r>
        <w:r>
          <w:rPr>
            <w:webHidden/>
          </w:rPr>
          <w:fldChar w:fldCharType="separate"/>
        </w:r>
        <w:r w:rsidR="008C64D8">
          <w:rPr>
            <w:webHidden/>
          </w:rPr>
          <w:t>16</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53" w:history="1">
        <w:r w:rsidR="008E60EF" w:rsidRPr="00485B65">
          <w:rPr>
            <w:rStyle w:val="af4"/>
            <w:b/>
          </w:rPr>
          <w:t>Статья 9. Отчет о проведенных закупках</w:t>
        </w:r>
        <w:r w:rsidR="008E60EF">
          <w:rPr>
            <w:webHidden/>
          </w:rPr>
          <w:tab/>
        </w:r>
        <w:r>
          <w:rPr>
            <w:webHidden/>
          </w:rPr>
          <w:fldChar w:fldCharType="begin"/>
        </w:r>
        <w:r w:rsidR="008E60EF">
          <w:rPr>
            <w:webHidden/>
          </w:rPr>
          <w:instrText xml:space="preserve"> PAGEREF _Toc106350153 \h </w:instrText>
        </w:r>
        <w:r>
          <w:rPr>
            <w:webHidden/>
          </w:rPr>
        </w:r>
        <w:r>
          <w:rPr>
            <w:webHidden/>
          </w:rPr>
          <w:fldChar w:fldCharType="separate"/>
        </w:r>
        <w:r w:rsidR="008C64D8">
          <w:rPr>
            <w:webHidden/>
          </w:rPr>
          <w:t>21</w:t>
        </w:r>
        <w:r>
          <w:rPr>
            <w:webHidden/>
          </w:rPr>
          <w:fldChar w:fldCharType="end"/>
        </w:r>
      </w:hyperlink>
    </w:p>
    <w:p w:rsidR="008E60EF" w:rsidRDefault="00BE722B">
      <w:pPr>
        <w:pStyle w:val="15"/>
        <w:rPr>
          <w:rFonts w:asciiTheme="minorHAnsi" w:eastAsiaTheme="minorEastAsia" w:hAnsiTheme="minorHAnsi" w:cstheme="minorBidi"/>
          <w:b w:val="0"/>
          <w:sz w:val="22"/>
          <w:lang w:eastAsia="ru-RU"/>
        </w:rPr>
      </w:pPr>
      <w:hyperlink w:anchor="_Toc106350154" w:history="1">
        <w:r w:rsidR="008E60EF" w:rsidRPr="00485B65">
          <w:rPr>
            <w:rStyle w:val="af4"/>
            <w:caps/>
          </w:rPr>
          <w:t xml:space="preserve">Глава </w:t>
        </w:r>
        <w:r w:rsidR="008E60EF" w:rsidRPr="00485B65">
          <w:rPr>
            <w:rStyle w:val="af4"/>
            <w:caps/>
            <w:lang w:val="en-US"/>
          </w:rPr>
          <w:t>II</w:t>
        </w:r>
        <w:r w:rsidR="008E60EF" w:rsidRPr="00485B65">
          <w:rPr>
            <w:rStyle w:val="af4"/>
            <w:caps/>
          </w:rPr>
          <w:t>. Способы закупок И условия их применения. ОБЩИЙ ПОРЯДОК ПРОВЕДЕНИЯ.</w:t>
        </w:r>
        <w:r w:rsidR="008E60EF">
          <w:rPr>
            <w:webHidden/>
          </w:rPr>
          <w:tab/>
        </w:r>
        <w:r>
          <w:rPr>
            <w:webHidden/>
          </w:rPr>
          <w:fldChar w:fldCharType="begin"/>
        </w:r>
        <w:r w:rsidR="008E60EF">
          <w:rPr>
            <w:webHidden/>
          </w:rPr>
          <w:instrText xml:space="preserve"> PAGEREF _Toc106350154 \h </w:instrText>
        </w:r>
        <w:r>
          <w:rPr>
            <w:webHidden/>
          </w:rPr>
        </w:r>
        <w:r>
          <w:rPr>
            <w:webHidden/>
          </w:rPr>
          <w:fldChar w:fldCharType="separate"/>
        </w:r>
        <w:r w:rsidR="008C64D8">
          <w:rPr>
            <w:webHidden/>
          </w:rPr>
          <w:t>21</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55" w:history="1">
        <w:r w:rsidR="008E60EF" w:rsidRPr="00485B65">
          <w:rPr>
            <w:rStyle w:val="af4"/>
            <w:b/>
          </w:rPr>
          <w:t>Статья 10. Способы закупок</w:t>
        </w:r>
        <w:r w:rsidR="008E60EF">
          <w:rPr>
            <w:webHidden/>
          </w:rPr>
          <w:tab/>
        </w:r>
        <w:r>
          <w:rPr>
            <w:webHidden/>
          </w:rPr>
          <w:fldChar w:fldCharType="begin"/>
        </w:r>
        <w:r w:rsidR="008E60EF">
          <w:rPr>
            <w:webHidden/>
          </w:rPr>
          <w:instrText xml:space="preserve"> PAGEREF _Toc106350155 \h </w:instrText>
        </w:r>
        <w:r>
          <w:rPr>
            <w:webHidden/>
          </w:rPr>
        </w:r>
        <w:r>
          <w:rPr>
            <w:webHidden/>
          </w:rPr>
          <w:fldChar w:fldCharType="separate"/>
        </w:r>
        <w:r w:rsidR="008C64D8">
          <w:rPr>
            <w:webHidden/>
          </w:rPr>
          <w:t>21</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56" w:history="1">
        <w:r w:rsidR="008E60EF" w:rsidRPr="00485B65">
          <w:rPr>
            <w:rStyle w:val="af4"/>
            <w:b/>
          </w:rPr>
          <w:t>Статья 10.1. Общий порядок проведения конкурентных закупок</w:t>
        </w:r>
        <w:r w:rsidR="008E60EF">
          <w:rPr>
            <w:webHidden/>
          </w:rPr>
          <w:tab/>
        </w:r>
        <w:r>
          <w:rPr>
            <w:webHidden/>
          </w:rPr>
          <w:fldChar w:fldCharType="begin"/>
        </w:r>
        <w:r w:rsidR="008E60EF">
          <w:rPr>
            <w:webHidden/>
          </w:rPr>
          <w:instrText xml:space="preserve"> PAGEREF _Toc106350156 \h </w:instrText>
        </w:r>
        <w:r>
          <w:rPr>
            <w:webHidden/>
          </w:rPr>
        </w:r>
        <w:r>
          <w:rPr>
            <w:webHidden/>
          </w:rPr>
          <w:fldChar w:fldCharType="separate"/>
        </w:r>
        <w:r w:rsidR="008C64D8">
          <w:rPr>
            <w:webHidden/>
          </w:rPr>
          <w:t>26</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57" w:history="1">
        <w:r w:rsidR="008E60EF" w:rsidRPr="00485B65">
          <w:rPr>
            <w:rStyle w:val="af4"/>
            <w:b/>
          </w:rPr>
          <w:t>Статья 10.2. Общий порядок проведения конкурентных закупок с переторжкой</w:t>
        </w:r>
        <w:r w:rsidR="008E60EF">
          <w:rPr>
            <w:webHidden/>
          </w:rPr>
          <w:tab/>
        </w:r>
        <w:r>
          <w:rPr>
            <w:webHidden/>
          </w:rPr>
          <w:fldChar w:fldCharType="begin"/>
        </w:r>
        <w:r w:rsidR="008E60EF">
          <w:rPr>
            <w:webHidden/>
          </w:rPr>
          <w:instrText xml:space="preserve"> PAGEREF _Toc106350157 \h </w:instrText>
        </w:r>
        <w:r>
          <w:rPr>
            <w:webHidden/>
          </w:rPr>
        </w:r>
        <w:r>
          <w:rPr>
            <w:webHidden/>
          </w:rPr>
          <w:fldChar w:fldCharType="separate"/>
        </w:r>
        <w:r w:rsidR="008C64D8">
          <w:rPr>
            <w:webHidden/>
          </w:rPr>
          <w:t>30</w:t>
        </w:r>
        <w:r>
          <w:rPr>
            <w:webHidden/>
          </w:rPr>
          <w:fldChar w:fldCharType="end"/>
        </w:r>
      </w:hyperlink>
    </w:p>
    <w:p w:rsidR="008E60EF" w:rsidRDefault="00BE722B" w:rsidP="008E60EF">
      <w:pPr>
        <w:pStyle w:val="21"/>
        <w:jc w:val="both"/>
        <w:rPr>
          <w:rFonts w:asciiTheme="minorHAnsi" w:eastAsiaTheme="minorEastAsia" w:hAnsiTheme="minorHAnsi" w:cstheme="minorBidi"/>
          <w:sz w:val="22"/>
          <w:lang w:eastAsia="ru-RU"/>
        </w:rPr>
      </w:pPr>
      <w:hyperlink w:anchor="_Toc106350158" w:history="1">
        <w:r w:rsidR="008E60EF" w:rsidRPr="00485B65">
          <w:rPr>
            <w:rStyle w:val="af4"/>
            <w:b/>
          </w:rPr>
          <w:t>Статья 10.3.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008E60EF">
          <w:rPr>
            <w:webHidden/>
          </w:rPr>
          <w:tab/>
        </w:r>
        <w:r>
          <w:rPr>
            <w:webHidden/>
          </w:rPr>
          <w:fldChar w:fldCharType="begin"/>
        </w:r>
        <w:r w:rsidR="008E60EF">
          <w:rPr>
            <w:webHidden/>
          </w:rPr>
          <w:instrText xml:space="preserve"> PAGEREF _Toc106350158 \h </w:instrText>
        </w:r>
        <w:r>
          <w:rPr>
            <w:webHidden/>
          </w:rPr>
        </w:r>
        <w:r>
          <w:rPr>
            <w:webHidden/>
          </w:rPr>
          <w:fldChar w:fldCharType="separate"/>
        </w:r>
        <w:r w:rsidR="008C64D8">
          <w:rPr>
            <w:webHidden/>
          </w:rPr>
          <w:t>32</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59" w:history="1">
        <w:r w:rsidR="008E60EF" w:rsidRPr="00485B65">
          <w:rPr>
            <w:rStyle w:val="af4"/>
            <w:b/>
          </w:rPr>
          <w:t>Статья 11. Закупочная документация</w:t>
        </w:r>
        <w:r w:rsidR="008E60EF">
          <w:rPr>
            <w:webHidden/>
          </w:rPr>
          <w:tab/>
        </w:r>
        <w:r>
          <w:rPr>
            <w:webHidden/>
          </w:rPr>
          <w:fldChar w:fldCharType="begin"/>
        </w:r>
        <w:r w:rsidR="008E60EF">
          <w:rPr>
            <w:webHidden/>
          </w:rPr>
          <w:instrText xml:space="preserve"> PAGEREF _Toc106350159 \h </w:instrText>
        </w:r>
        <w:r>
          <w:rPr>
            <w:webHidden/>
          </w:rPr>
        </w:r>
        <w:r>
          <w:rPr>
            <w:webHidden/>
          </w:rPr>
          <w:fldChar w:fldCharType="separate"/>
        </w:r>
        <w:r w:rsidR="008C64D8">
          <w:rPr>
            <w:webHidden/>
          </w:rPr>
          <w:t>39</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60" w:history="1">
        <w:r w:rsidR="008E60EF" w:rsidRPr="00485B65">
          <w:rPr>
            <w:rStyle w:val="af4"/>
            <w:b/>
          </w:rPr>
          <w:t>Статья 12. Требования к содержанию, форме, оформлению и составу заявки на участие в конкурентной закупке</w:t>
        </w:r>
        <w:r w:rsidR="008E60EF">
          <w:rPr>
            <w:webHidden/>
          </w:rPr>
          <w:tab/>
        </w:r>
        <w:r>
          <w:rPr>
            <w:webHidden/>
          </w:rPr>
          <w:fldChar w:fldCharType="begin"/>
        </w:r>
        <w:r w:rsidR="008E60EF">
          <w:rPr>
            <w:webHidden/>
          </w:rPr>
          <w:instrText xml:space="preserve"> PAGEREF _Toc106350160 \h </w:instrText>
        </w:r>
        <w:r>
          <w:rPr>
            <w:webHidden/>
          </w:rPr>
        </w:r>
        <w:r>
          <w:rPr>
            <w:webHidden/>
          </w:rPr>
          <w:fldChar w:fldCharType="separate"/>
        </w:r>
        <w:r w:rsidR="008C64D8">
          <w:rPr>
            <w:webHidden/>
          </w:rPr>
          <w:t>42</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61" w:history="1">
        <w:r w:rsidR="008E60EF" w:rsidRPr="00485B65">
          <w:rPr>
            <w:rStyle w:val="af4"/>
            <w:b/>
          </w:rPr>
          <w:t>Статья 13. Критерии, порядок оценки и сопоставления заявок на участие в закупке</w:t>
        </w:r>
        <w:r w:rsidR="008E60EF">
          <w:rPr>
            <w:webHidden/>
          </w:rPr>
          <w:tab/>
        </w:r>
        <w:r>
          <w:rPr>
            <w:webHidden/>
          </w:rPr>
          <w:fldChar w:fldCharType="begin"/>
        </w:r>
        <w:r w:rsidR="008E60EF">
          <w:rPr>
            <w:webHidden/>
          </w:rPr>
          <w:instrText xml:space="preserve"> PAGEREF _Toc106350161 \h </w:instrText>
        </w:r>
        <w:r>
          <w:rPr>
            <w:webHidden/>
          </w:rPr>
        </w:r>
        <w:r>
          <w:rPr>
            <w:webHidden/>
          </w:rPr>
          <w:fldChar w:fldCharType="separate"/>
        </w:r>
        <w:r w:rsidR="008C64D8">
          <w:rPr>
            <w:webHidden/>
          </w:rPr>
          <w:t>45</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62" w:history="1">
        <w:r w:rsidR="008E60EF" w:rsidRPr="00485B65">
          <w:rPr>
            <w:rStyle w:val="af4"/>
            <w:b/>
          </w:rPr>
          <w:t>Статья 13.1. Приоритет товаров, работ, услуг,  российского происхождения</w:t>
        </w:r>
        <w:r w:rsidR="008E60EF">
          <w:rPr>
            <w:webHidden/>
          </w:rPr>
          <w:tab/>
        </w:r>
        <w:r>
          <w:rPr>
            <w:webHidden/>
          </w:rPr>
          <w:fldChar w:fldCharType="begin"/>
        </w:r>
        <w:r w:rsidR="008E60EF">
          <w:rPr>
            <w:webHidden/>
          </w:rPr>
          <w:instrText xml:space="preserve"> PAGEREF _Toc106350162 \h </w:instrText>
        </w:r>
        <w:r>
          <w:rPr>
            <w:webHidden/>
          </w:rPr>
        </w:r>
        <w:r>
          <w:rPr>
            <w:webHidden/>
          </w:rPr>
          <w:fldChar w:fldCharType="separate"/>
        </w:r>
        <w:r w:rsidR="008C64D8">
          <w:rPr>
            <w:webHidden/>
          </w:rPr>
          <w:t>46</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63" w:history="1">
        <w:r w:rsidR="008E60EF" w:rsidRPr="00485B65">
          <w:rPr>
            <w:rStyle w:val="af4"/>
            <w:b/>
          </w:rPr>
          <w:t>Статья 14. Обеспечение заявки</w:t>
        </w:r>
        <w:r w:rsidR="008E60EF">
          <w:rPr>
            <w:webHidden/>
          </w:rPr>
          <w:tab/>
        </w:r>
        <w:r>
          <w:rPr>
            <w:webHidden/>
          </w:rPr>
          <w:fldChar w:fldCharType="begin"/>
        </w:r>
        <w:r w:rsidR="008E60EF">
          <w:rPr>
            <w:webHidden/>
          </w:rPr>
          <w:instrText xml:space="preserve"> PAGEREF _Toc106350163 \h </w:instrText>
        </w:r>
        <w:r>
          <w:rPr>
            <w:webHidden/>
          </w:rPr>
        </w:r>
        <w:r>
          <w:rPr>
            <w:webHidden/>
          </w:rPr>
          <w:fldChar w:fldCharType="separate"/>
        </w:r>
        <w:r w:rsidR="008C64D8">
          <w:rPr>
            <w:webHidden/>
          </w:rPr>
          <w:t>51</w:t>
        </w:r>
        <w:r>
          <w:rPr>
            <w:webHidden/>
          </w:rPr>
          <w:fldChar w:fldCharType="end"/>
        </w:r>
      </w:hyperlink>
    </w:p>
    <w:p w:rsidR="008E60EF" w:rsidRDefault="00BE722B">
      <w:pPr>
        <w:pStyle w:val="15"/>
        <w:rPr>
          <w:rFonts w:asciiTheme="minorHAnsi" w:eastAsiaTheme="minorEastAsia" w:hAnsiTheme="minorHAnsi" w:cstheme="minorBidi"/>
          <w:b w:val="0"/>
          <w:sz w:val="22"/>
          <w:lang w:eastAsia="ru-RU"/>
        </w:rPr>
      </w:pPr>
      <w:hyperlink w:anchor="_Toc106350164" w:history="1">
        <w:r w:rsidR="008E60EF" w:rsidRPr="00485B65">
          <w:rPr>
            <w:rStyle w:val="af4"/>
            <w:caps/>
          </w:rPr>
          <w:t xml:space="preserve">Глава </w:t>
        </w:r>
        <w:r w:rsidR="008E60EF" w:rsidRPr="00485B65">
          <w:rPr>
            <w:rStyle w:val="af4"/>
            <w:caps/>
            <w:lang w:val="en-US"/>
          </w:rPr>
          <w:t>III</w:t>
        </w:r>
        <w:r w:rsidR="008E60EF" w:rsidRPr="00485B65">
          <w:rPr>
            <w:rStyle w:val="af4"/>
            <w:caps/>
          </w:rPr>
          <w:t>. Порядок проведения ОТКРЫТОГО конкурса</w:t>
        </w:r>
        <w:r w:rsidR="008E60EF">
          <w:rPr>
            <w:webHidden/>
          </w:rPr>
          <w:tab/>
        </w:r>
        <w:r>
          <w:rPr>
            <w:webHidden/>
          </w:rPr>
          <w:fldChar w:fldCharType="begin"/>
        </w:r>
        <w:r w:rsidR="008E60EF">
          <w:rPr>
            <w:webHidden/>
          </w:rPr>
          <w:instrText xml:space="preserve"> PAGEREF _Toc106350164 \h </w:instrText>
        </w:r>
        <w:r>
          <w:rPr>
            <w:webHidden/>
          </w:rPr>
        </w:r>
        <w:r>
          <w:rPr>
            <w:webHidden/>
          </w:rPr>
          <w:fldChar w:fldCharType="separate"/>
        </w:r>
        <w:r w:rsidR="008C64D8">
          <w:rPr>
            <w:webHidden/>
          </w:rPr>
          <w:t>53</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65" w:history="1">
        <w:r w:rsidR="008E60EF" w:rsidRPr="00485B65">
          <w:rPr>
            <w:rStyle w:val="af4"/>
            <w:b/>
          </w:rPr>
          <w:t>Статья 15. Общий порядок подготовки и проведения открытого конкурса</w:t>
        </w:r>
        <w:r w:rsidR="008E60EF">
          <w:rPr>
            <w:webHidden/>
          </w:rPr>
          <w:tab/>
        </w:r>
        <w:r>
          <w:rPr>
            <w:webHidden/>
          </w:rPr>
          <w:fldChar w:fldCharType="begin"/>
        </w:r>
        <w:r w:rsidR="008E60EF">
          <w:rPr>
            <w:webHidden/>
          </w:rPr>
          <w:instrText xml:space="preserve"> PAGEREF _Toc106350165 \h </w:instrText>
        </w:r>
        <w:r>
          <w:rPr>
            <w:webHidden/>
          </w:rPr>
        </w:r>
        <w:r>
          <w:rPr>
            <w:webHidden/>
          </w:rPr>
          <w:fldChar w:fldCharType="separate"/>
        </w:r>
        <w:r w:rsidR="008C64D8">
          <w:rPr>
            <w:webHidden/>
          </w:rPr>
          <w:t>53</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66" w:history="1">
        <w:r w:rsidR="008E60EF" w:rsidRPr="00485B65">
          <w:rPr>
            <w:rStyle w:val="af4"/>
            <w:b/>
          </w:rPr>
          <w:t>Статья 16. Извещение о конкурсе и конкурсная документация</w:t>
        </w:r>
        <w:r w:rsidR="008E60EF">
          <w:rPr>
            <w:webHidden/>
          </w:rPr>
          <w:tab/>
        </w:r>
        <w:r>
          <w:rPr>
            <w:webHidden/>
          </w:rPr>
          <w:fldChar w:fldCharType="begin"/>
        </w:r>
        <w:r w:rsidR="008E60EF">
          <w:rPr>
            <w:webHidden/>
          </w:rPr>
          <w:instrText xml:space="preserve"> PAGEREF _Toc106350166 \h </w:instrText>
        </w:r>
        <w:r>
          <w:rPr>
            <w:webHidden/>
          </w:rPr>
        </w:r>
        <w:r>
          <w:rPr>
            <w:webHidden/>
          </w:rPr>
          <w:fldChar w:fldCharType="separate"/>
        </w:r>
        <w:r w:rsidR="008C64D8">
          <w:rPr>
            <w:webHidden/>
          </w:rPr>
          <w:t>54</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67" w:history="1">
        <w:r w:rsidR="008E60EF" w:rsidRPr="00485B65">
          <w:rPr>
            <w:rStyle w:val="af4"/>
            <w:b/>
          </w:rPr>
          <w:t>Статья 17. Отмена конкурса</w:t>
        </w:r>
        <w:r w:rsidR="008E60EF">
          <w:rPr>
            <w:webHidden/>
          </w:rPr>
          <w:tab/>
        </w:r>
        <w:r>
          <w:rPr>
            <w:webHidden/>
          </w:rPr>
          <w:fldChar w:fldCharType="begin"/>
        </w:r>
        <w:r w:rsidR="008E60EF">
          <w:rPr>
            <w:webHidden/>
          </w:rPr>
          <w:instrText xml:space="preserve"> PAGEREF _Toc106350167 \h </w:instrText>
        </w:r>
        <w:r>
          <w:rPr>
            <w:webHidden/>
          </w:rPr>
        </w:r>
        <w:r>
          <w:rPr>
            <w:webHidden/>
          </w:rPr>
          <w:fldChar w:fldCharType="separate"/>
        </w:r>
        <w:r w:rsidR="008C64D8">
          <w:rPr>
            <w:webHidden/>
          </w:rPr>
          <w:t>54</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68" w:history="1">
        <w:r w:rsidR="008E60EF" w:rsidRPr="00485B65">
          <w:rPr>
            <w:rStyle w:val="af4"/>
            <w:b/>
          </w:rPr>
          <w:t>Статья 18. Порядок предоставления конкурсной документации</w:t>
        </w:r>
        <w:r w:rsidR="008E60EF">
          <w:rPr>
            <w:webHidden/>
          </w:rPr>
          <w:tab/>
        </w:r>
        <w:r>
          <w:rPr>
            <w:webHidden/>
          </w:rPr>
          <w:fldChar w:fldCharType="begin"/>
        </w:r>
        <w:r w:rsidR="008E60EF">
          <w:rPr>
            <w:webHidden/>
          </w:rPr>
          <w:instrText xml:space="preserve"> PAGEREF _Toc106350168 \h </w:instrText>
        </w:r>
        <w:r>
          <w:rPr>
            <w:webHidden/>
          </w:rPr>
        </w:r>
        <w:r>
          <w:rPr>
            <w:webHidden/>
          </w:rPr>
          <w:fldChar w:fldCharType="separate"/>
        </w:r>
        <w:r w:rsidR="008C64D8">
          <w:rPr>
            <w:webHidden/>
          </w:rPr>
          <w:t>55</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69" w:history="1">
        <w:r w:rsidR="008E60EF" w:rsidRPr="00485B65">
          <w:rPr>
            <w:rStyle w:val="af4"/>
            <w:b/>
          </w:rPr>
          <w:t>Статья 19. Порядок предоставления разъяснений конкурсной документации, внесения изменений в конкурсную документацию</w:t>
        </w:r>
        <w:r w:rsidR="008E60EF">
          <w:rPr>
            <w:webHidden/>
          </w:rPr>
          <w:tab/>
        </w:r>
        <w:r>
          <w:rPr>
            <w:webHidden/>
          </w:rPr>
          <w:fldChar w:fldCharType="begin"/>
        </w:r>
        <w:r w:rsidR="008E60EF">
          <w:rPr>
            <w:webHidden/>
          </w:rPr>
          <w:instrText xml:space="preserve"> PAGEREF _Toc106350169 \h </w:instrText>
        </w:r>
        <w:r>
          <w:rPr>
            <w:webHidden/>
          </w:rPr>
        </w:r>
        <w:r>
          <w:rPr>
            <w:webHidden/>
          </w:rPr>
          <w:fldChar w:fldCharType="separate"/>
        </w:r>
        <w:r w:rsidR="008C64D8">
          <w:rPr>
            <w:webHidden/>
          </w:rPr>
          <w:t>55</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70" w:history="1">
        <w:r w:rsidR="008E60EF" w:rsidRPr="00485B65">
          <w:rPr>
            <w:rStyle w:val="af4"/>
            <w:b/>
          </w:rPr>
          <w:t>Статья 20. Порядок подачи заявок на участие в конкурсе</w:t>
        </w:r>
        <w:r w:rsidR="008E60EF">
          <w:rPr>
            <w:webHidden/>
          </w:rPr>
          <w:tab/>
        </w:r>
        <w:r>
          <w:rPr>
            <w:webHidden/>
          </w:rPr>
          <w:fldChar w:fldCharType="begin"/>
        </w:r>
        <w:r w:rsidR="008E60EF">
          <w:rPr>
            <w:webHidden/>
          </w:rPr>
          <w:instrText xml:space="preserve"> PAGEREF _Toc106350170 \h </w:instrText>
        </w:r>
        <w:r>
          <w:rPr>
            <w:webHidden/>
          </w:rPr>
        </w:r>
        <w:r>
          <w:rPr>
            <w:webHidden/>
          </w:rPr>
          <w:fldChar w:fldCharType="separate"/>
        </w:r>
        <w:r w:rsidR="008C64D8">
          <w:rPr>
            <w:webHidden/>
          </w:rPr>
          <w:t>56</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71" w:history="1">
        <w:r w:rsidR="008E60EF" w:rsidRPr="00485B65">
          <w:rPr>
            <w:rStyle w:val="af4"/>
            <w:b/>
          </w:rPr>
          <w:t>Статья 21. Порядок вскрытия конвертов с заявками на участие в конкурсе</w:t>
        </w:r>
        <w:r w:rsidR="008E60EF">
          <w:rPr>
            <w:webHidden/>
          </w:rPr>
          <w:tab/>
        </w:r>
        <w:r>
          <w:rPr>
            <w:webHidden/>
          </w:rPr>
          <w:fldChar w:fldCharType="begin"/>
        </w:r>
        <w:r w:rsidR="008E60EF">
          <w:rPr>
            <w:webHidden/>
          </w:rPr>
          <w:instrText xml:space="preserve"> PAGEREF _Toc106350171 \h </w:instrText>
        </w:r>
        <w:r>
          <w:rPr>
            <w:webHidden/>
          </w:rPr>
        </w:r>
        <w:r>
          <w:rPr>
            <w:webHidden/>
          </w:rPr>
          <w:fldChar w:fldCharType="separate"/>
        </w:r>
        <w:r w:rsidR="008C64D8">
          <w:rPr>
            <w:webHidden/>
          </w:rPr>
          <w:t>57</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72" w:history="1">
        <w:r w:rsidR="008E60EF" w:rsidRPr="00485B65">
          <w:rPr>
            <w:rStyle w:val="af4"/>
            <w:b/>
          </w:rPr>
          <w:t>Статья 22. Рассмотрение заявок на участие в конкурсе</w:t>
        </w:r>
        <w:r w:rsidR="008E60EF">
          <w:rPr>
            <w:webHidden/>
          </w:rPr>
          <w:tab/>
        </w:r>
        <w:r>
          <w:rPr>
            <w:webHidden/>
          </w:rPr>
          <w:fldChar w:fldCharType="begin"/>
        </w:r>
        <w:r w:rsidR="008E60EF">
          <w:rPr>
            <w:webHidden/>
          </w:rPr>
          <w:instrText xml:space="preserve"> PAGEREF _Toc106350172 \h </w:instrText>
        </w:r>
        <w:r>
          <w:rPr>
            <w:webHidden/>
          </w:rPr>
        </w:r>
        <w:r>
          <w:rPr>
            <w:webHidden/>
          </w:rPr>
          <w:fldChar w:fldCharType="separate"/>
        </w:r>
        <w:r w:rsidR="008C64D8">
          <w:rPr>
            <w:webHidden/>
          </w:rPr>
          <w:t>58</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73" w:history="1">
        <w:r w:rsidR="008E60EF" w:rsidRPr="00485B65">
          <w:rPr>
            <w:rStyle w:val="af4"/>
            <w:b/>
          </w:rPr>
          <w:t>Статья 23. Оценка и сопоставление заявок на участие в конкурсе</w:t>
        </w:r>
        <w:r w:rsidR="008E60EF">
          <w:rPr>
            <w:webHidden/>
          </w:rPr>
          <w:tab/>
        </w:r>
        <w:r>
          <w:rPr>
            <w:webHidden/>
          </w:rPr>
          <w:fldChar w:fldCharType="begin"/>
        </w:r>
        <w:r w:rsidR="008E60EF">
          <w:rPr>
            <w:webHidden/>
          </w:rPr>
          <w:instrText xml:space="preserve"> PAGEREF _Toc106350173 \h </w:instrText>
        </w:r>
        <w:r>
          <w:rPr>
            <w:webHidden/>
          </w:rPr>
        </w:r>
        <w:r>
          <w:rPr>
            <w:webHidden/>
          </w:rPr>
          <w:fldChar w:fldCharType="separate"/>
        </w:r>
        <w:r w:rsidR="008C64D8">
          <w:rPr>
            <w:webHidden/>
          </w:rPr>
          <w:t>60</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74" w:history="1">
        <w:r w:rsidR="008E60EF" w:rsidRPr="00485B65">
          <w:rPr>
            <w:rStyle w:val="af4"/>
            <w:b/>
          </w:rPr>
          <w:t>Статья 24. Порядок заключения договора по результатам конкурса</w:t>
        </w:r>
        <w:r w:rsidR="008E60EF">
          <w:rPr>
            <w:webHidden/>
          </w:rPr>
          <w:tab/>
        </w:r>
        <w:r>
          <w:rPr>
            <w:webHidden/>
          </w:rPr>
          <w:fldChar w:fldCharType="begin"/>
        </w:r>
        <w:r w:rsidR="008E60EF">
          <w:rPr>
            <w:webHidden/>
          </w:rPr>
          <w:instrText xml:space="preserve"> PAGEREF _Toc106350174 \h </w:instrText>
        </w:r>
        <w:r>
          <w:rPr>
            <w:webHidden/>
          </w:rPr>
        </w:r>
        <w:r>
          <w:rPr>
            <w:webHidden/>
          </w:rPr>
          <w:fldChar w:fldCharType="separate"/>
        </w:r>
        <w:r w:rsidR="008C64D8">
          <w:rPr>
            <w:webHidden/>
          </w:rPr>
          <w:t>61</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75" w:history="1">
        <w:r w:rsidR="008E60EF" w:rsidRPr="00485B65">
          <w:rPr>
            <w:rStyle w:val="af4"/>
            <w:b/>
          </w:rPr>
          <w:t>Статья 25. Особенности проведения двухэтапного конкурса</w:t>
        </w:r>
        <w:r w:rsidR="008E60EF">
          <w:rPr>
            <w:webHidden/>
          </w:rPr>
          <w:tab/>
        </w:r>
        <w:r>
          <w:rPr>
            <w:webHidden/>
          </w:rPr>
          <w:fldChar w:fldCharType="begin"/>
        </w:r>
        <w:r w:rsidR="008E60EF">
          <w:rPr>
            <w:webHidden/>
          </w:rPr>
          <w:instrText xml:space="preserve"> PAGEREF _Toc106350175 \h </w:instrText>
        </w:r>
        <w:r>
          <w:rPr>
            <w:webHidden/>
          </w:rPr>
        </w:r>
        <w:r>
          <w:rPr>
            <w:webHidden/>
          </w:rPr>
          <w:fldChar w:fldCharType="separate"/>
        </w:r>
        <w:r w:rsidR="008C64D8">
          <w:rPr>
            <w:webHidden/>
          </w:rPr>
          <w:t>62</w:t>
        </w:r>
        <w:r>
          <w:rPr>
            <w:webHidden/>
          </w:rPr>
          <w:fldChar w:fldCharType="end"/>
        </w:r>
      </w:hyperlink>
    </w:p>
    <w:p w:rsidR="008E60EF" w:rsidRDefault="00BE722B">
      <w:pPr>
        <w:pStyle w:val="15"/>
        <w:rPr>
          <w:rFonts w:asciiTheme="minorHAnsi" w:eastAsiaTheme="minorEastAsia" w:hAnsiTheme="minorHAnsi" w:cstheme="minorBidi"/>
          <w:b w:val="0"/>
          <w:sz w:val="22"/>
          <w:lang w:eastAsia="ru-RU"/>
        </w:rPr>
      </w:pPr>
      <w:hyperlink w:anchor="_Toc106350176" w:history="1">
        <w:r w:rsidR="008E60EF" w:rsidRPr="00485B65">
          <w:rPr>
            <w:rStyle w:val="af4"/>
            <w:caps/>
          </w:rPr>
          <w:t xml:space="preserve">Глава </w:t>
        </w:r>
        <w:r w:rsidR="008E60EF" w:rsidRPr="00485B65">
          <w:rPr>
            <w:rStyle w:val="af4"/>
            <w:caps/>
            <w:lang w:val="en-US"/>
          </w:rPr>
          <w:t>IV</w:t>
        </w:r>
        <w:r w:rsidR="008E60EF" w:rsidRPr="00485B65">
          <w:rPr>
            <w:rStyle w:val="af4"/>
            <w:caps/>
          </w:rPr>
          <w:t>. Порядок проведения ОТКРЫТОГО аукциона</w:t>
        </w:r>
        <w:r w:rsidR="008E60EF">
          <w:rPr>
            <w:webHidden/>
          </w:rPr>
          <w:tab/>
        </w:r>
        <w:r>
          <w:rPr>
            <w:webHidden/>
          </w:rPr>
          <w:fldChar w:fldCharType="begin"/>
        </w:r>
        <w:r w:rsidR="008E60EF">
          <w:rPr>
            <w:webHidden/>
          </w:rPr>
          <w:instrText xml:space="preserve"> PAGEREF _Toc106350176 \h </w:instrText>
        </w:r>
        <w:r>
          <w:rPr>
            <w:webHidden/>
          </w:rPr>
        </w:r>
        <w:r>
          <w:rPr>
            <w:webHidden/>
          </w:rPr>
          <w:fldChar w:fldCharType="separate"/>
        </w:r>
        <w:r w:rsidR="008C64D8">
          <w:rPr>
            <w:webHidden/>
          </w:rPr>
          <w:t>63</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77" w:history="1">
        <w:r w:rsidR="008E60EF" w:rsidRPr="00485B65">
          <w:rPr>
            <w:rStyle w:val="af4"/>
            <w:b/>
          </w:rPr>
          <w:t>Статья 26. Общий порядок проведения открытого аукциона</w:t>
        </w:r>
        <w:r w:rsidR="008E60EF">
          <w:rPr>
            <w:webHidden/>
          </w:rPr>
          <w:tab/>
        </w:r>
        <w:r>
          <w:rPr>
            <w:webHidden/>
          </w:rPr>
          <w:fldChar w:fldCharType="begin"/>
        </w:r>
        <w:r w:rsidR="008E60EF">
          <w:rPr>
            <w:webHidden/>
          </w:rPr>
          <w:instrText xml:space="preserve"> PAGEREF _Toc106350177 \h </w:instrText>
        </w:r>
        <w:r>
          <w:rPr>
            <w:webHidden/>
          </w:rPr>
        </w:r>
        <w:r>
          <w:rPr>
            <w:webHidden/>
          </w:rPr>
          <w:fldChar w:fldCharType="separate"/>
        </w:r>
        <w:r w:rsidR="008C64D8">
          <w:rPr>
            <w:webHidden/>
          </w:rPr>
          <w:t>63</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78" w:history="1">
        <w:r w:rsidR="008E60EF" w:rsidRPr="00485B65">
          <w:rPr>
            <w:rStyle w:val="af4"/>
            <w:b/>
          </w:rPr>
          <w:t>Статья 27. Извещение о проведении аукциона и аукционная документация</w:t>
        </w:r>
        <w:r w:rsidR="008E60EF">
          <w:rPr>
            <w:webHidden/>
          </w:rPr>
          <w:tab/>
        </w:r>
        <w:r>
          <w:rPr>
            <w:webHidden/>
          </w:rPr>
          <w:fldChar w:fldCharType="begin"/>
        </w:r>
        <w:r w:rsidR="008E60EF">
          <w:rPr>
            <w:webHidden/>
          </w:rPr>
          <w:instrText xml:space="preserve"> PAGEREF _Toc106350178 \h </w:instrText>
        </w:r>
        <w:r>
          <w:rPr>
            <w:webHidden/>
          </w:rPr>
        </w:r>
        <w:r>
          <w:rPr>
            <w:webHidden/>
          </w:rPr>
          <w:fldChar w:fldCharType="separate"/>
        </w:r>
        <w:r w:rsidR="008C64D8">
          <w:rPr>
            <w:webHidden/>
          </w:rPr>
          <w:t>63</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79" w:history="1">
        <w:r w:rsidR="008E60EF" w:rsidRPr="00485B65">
          <w:rPr>
            <w:rStyle w:val="af4"/>
            <w:b/>
          </w:rPr>
          <w:t>Статья 28. Отмена аукциона</w:t>
        </w:r>
        <w:r w:rsidR="008E60EF">
          <w:rPr>
            <w:webHidden/>
          </w:rPr>
          <w:tab/>
        </w:r>
        <w:r>
          <w:rPr>
            <w:webHidden/>
          </w:rPr>
          <w:fldChar w:fldCharType="begin"/>
        </w:r>
        <w:r w:rsidR="008E60EF">
          <w:rPr>
            <w:webHidden/>
          </w:rPr>
          <w:instrText xml:space="preserve"> PAGEREF _Toc106350179 \h </w:instrText>
        </w:r>
        <w:r>
          <w:rPr>
            <w:webHidden/>
          </w:rPr>
        </w:r>
        <w:r>
          <w:rPr>
            <w:webHidden/>
          </w:rPr>
          <w:fldChar w:fldCharType="separate"/>
        </w:r>
        <w:r w:rsidR="008C64D8">
          <w:rPr>
            <w:webHidden/>
          </w:rPr>
          <w:t>64</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80" w:history="1">
        <w:r w:rsidR="008E60EF" w:rsidRPr="00485B65">
          <w:rPr>
            <w:rStyle w:val="af4"/>
            <w:b/>
          </w:rPr>
          <w:t>Статья 29. Порядок предоставления аукционной документации</w:t>
        </w:r>
        <w:r w:rsidR="008E60EF">
          <w:rPr>
            <w:webHidden/>
          </w:rPr>
          <w:tab/>
        </w:r>
        <w:r>
          <w:rPr>
            <w:webHidden/>
          </w:rPr>
          <w:fldChar w:fldCharType="begin"/>
        </w:r>
        <w:r w:rsidR="008E60EF">
          <w:rPr>
            <w:webHidden/>
          </w:rPr>
          <w:instrText xml:space="preserve"> PAGEREF _Toc106350180 \h </w:instrText>
        </w:r>
        <w:r>
          <w:rPr>
            <w:webHidden/>
          </w:rPr>
        </w:r>
        <w:r>
          <w:rPr>
            <w:webHidden/>
          </w:rPr>
          <w:fldChar w:fldCharType="separate"/>
        </w:r>
        <w:r w:rsidR="008C64D8">
          <w:rPr>
            <w:webHidden/>
          </w:rPr>
          <w:t>64</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81" w:history="1">
        <w:r w:rsidR="008E60EF" w:rsidRPr="00485B65">
          <w:rPr>
            <w:rStyle w:val="af4"/>
            <w:b/>
          </w:rPr>
          <w:t>Статья 30. Порядок предоставления разъяснений аукционной документации, внесения изменений в аукционную документацию</w:t>
        </w:r>
        <w:r w:rsidR="008E60EF">
          <w:rPr>
            <w:webHidden/>
          </w:rPr>
          <w:tab/>
        </w:r>
        <w:r>
          <w:rPr>
            <w:webHidden/>
          </w:rPr>
          <w:fldChar w:fldCharType="begin"/>
        </w:r>
        <w:r w:rsidR="008E60EF">
          <w:rPr>
            <w:webHidden/>
          </w:rPr>
          <w:instrText xml:space="preserve"> PAGEREF _Toc106350181 \h </w:instrText>
        </w:r>
        <w:r>
          <w:rPr>
            <w:webHidden/>
          </w:rPr>
        </w:r>
        <w:r>
          <w:rPr>
            <w:webHidden/>
          </w:rPr>
          <w:fldChar w:fldCharType="separate"/>
        </w:r>
        <w:r w:rsidR="008C64D8">
          <w:rPr>
            <w:webHidden/>
          </w:rPr>
          <w:t>65</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82" w:history="1">
        <w:r w:rsidR="008E60EF" w:rsidRPr="00485B65">
          <w:rPr>
            <w:rStyle w:val="af4"/>
            <w:b/>
          </w:rPr>
          <w:t>Статья 31. Порядок подачи заявок на участие в аукционе</w:t>
        </w:r>
        <w:r w:rsidR="008E60EF">
          <w:rPr>
            <w:webHidden/>
          </w:rPr>
          <w:tab/>
        </w:r>
        <w:r>
          <w:rPr>
            <w:webHidden/>
          </w:rPr>
          <w:fldChar w:fldCharType="begin"/>
        </w:r>
        <w:r w:rsidR="008E60EF">
          <w:rPr>
            <w:webHidden/>
          </w:rPr>
          <w:instrText xml:space="preserve"> PAGEREF _Toc106350182 \h </w:instrText>
        </w:r>
        <w:r>
          <w:rPr>
            <w:webHidden/>
          </w:rPr>
        </w:r>
        <w:r>
          <w:rPr>
            <w:webHidden/>
          </w:rPr>
          <w:fldChar w:fldCharType="separate"/>
        </w:r>
        <w:r w:rsidR="008C64D8">
          <w:rPr>
            <w:webHidden/>
          </w:rPr>
          <w:t>66</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83" w:history="1">
        <w:r w:rsidR="008E60EF" w:rsidRPr="00485B65">
          <w:rPr>
            <w:rStyle w:val="af4"/>
            <w:b/>
          </w:rPr>
          <w:t>Статья 32. Порядок рассмотрения заявок на участие в аукционе</w:t>
        </w:r>
        <w:r w:rsidR="008E60EF">
          <w:rPr>
            <w:webHidden/>
          </w:rPr>
          <w:tab/>
        </w:r>
        <w:r>
          <w:rPr>
            <w:webHidden/>
          </w:rPr>
          <w:fldChar w:fldCharType="begin"/>
        </w:r>
        <w:r w:rsidR="008E60EF">
          <w:rPr>
            <w:webHidden/>
          </w:rPr>
          <w:instrText xml:space="preserve"> PAGEREF _Toc106350183 \h </w:instrText>
        </w:r>
        <w:r>
          <w:rPr>
            <w:webHidden/>
          </w:rPr>
        </w:r>
        <w:r>
          <w:rPr>
            <w:webHidden/>
          </w:rPr>
          <w:fldChar w:fldCharType="separate"/>
        </w:r>
        <w:r w:rsidR="008C64D8">
          <w:rPr>
            <w:webHidden/>
          </w:rPr>
          <w:t>67</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84" w:history="1">
        <w:r w:rsidR="008E60EF" w:rsidRPr="00485B65">
          <w:rPr>
            <w:rStyle w:val="af4"/>
            <w:b/>
          </w:rPr>
          <w:t>Статья 33. Проведение открытого аукциона</w:t>
        </w:r>
        <w:r w:rsidR="008E60EF">
          <w:rPr>
            <w:webHidden/>
          </w:rPr>
          <w:tab/>
        </w:r>
        <w:r>
          <w:rPr>
            <w:webHidden/>
          </w:rPr>
          <w:fldChar w:fldCharType="begin"/>
        </w:r>
        <w:r w:rsidR="008E60EF">
          <w:rPr>
            <w:webHidden/>
          </w:rPr>
          <w:instrText xml:space="preserve"> PAGEREF _Toc106350184 \h </w:instrText>
        </w:r>
        <w:r>
          <w:rPr>
            <w:webHidden/>
          </w:rPr>
        </w:r>
        <w:r>
          <w:rPr>
            <w:webHidden/>
          </w:rPr>
          <w:fldChar w:fldCharType="separate"/>
        </w:r>
        <w:r w:rsidR="008C64D8">
          <w:rPr>
            <w:webHidden/>
          </w:rPr>
          <w:t>68</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85" w:history="1">
        <w:r w:rsidR="008E60EF" w:rsidRPr="00485B65">
          <w:rPr>
            <w:rStyle w:val="af4"/>
            <w:b/>
          </w:rPr>
          <w:t>Статья 34. Порядок заключения договора по результатам аукциона</w:t>
        </w:r>
        <w:r w:rsidR="008E60EF">
          <w:rPr>
            <w:webHidden/>
          </w:rPr>
          <w:tab/>
        </w:r>
        <w:r>
          <w:rPr>
            <w:webHidden/>
          </w:rPr>
          <w:fldChar w:fldCharType="begin"/>
        </w:r>
        <w:r w:rsidR="008E60EF">
          <w:rPr>
            <w:webHidden/>
          </w:rPr>
          <w:instrText xml:space="preserve"> PAGEREF _Toc106350185 \h </w:instrText>
        </w:r>
        <w:r>
          <w:rPr>
            <w:webHidden/>
          </w:rPr>
        </w:r>
        <w:r>
          <w:rPr>
            <w:webHidden/>
          </w:rPr>
          <w:fldChar w:fldCharType="separate"/>
        </w:r>
        <w:r w:rsidR="008C64D8">
          <w:rPr>
            <w:webHidden/>
          </w:rPr>
          <w:t>72</w:t>
        </w:r>
        <w:r>
          <w:rPr>
            <w:webHidden/>
          </w:rPr>
          <w:fldChar w:fldCharType="end"/>
        </w:r>
      </w:hyperlink>
    </w:p>
    <w:p w:rsidR="008E60EF" w:rsidRDefault="00BE722B">
      <w:pPr>
        <w:pStyle w:val="15"/>
        <w:rPr>
          <w:rFonts w:asciiTheme="minorHAnsi" w:eastAsiaTheme="minorEastAsia" w:hAnsiTheme="minorHAnsi" w:cstheme="minorBidi"/>
          <w:b w:val="0"/>
          <w:sz w:val="22"/>
          <w:lang w:eastAsia="ru-RU"/>
        </w:rPr>
      </w:pPr>
      <w:hyperlink w:anchor="_Toc106350186" w:history="1">
        <w:r w:rsidR="008E60EF" w:rsidRPr="00485B65">
          <w:rPr>
            <w:rStyle w:val="af4"/>
            <w:caps/>
          </w:rPr>
          <w:t xml:space="preserve">Глава </w:t>
        </w:r>
        <w:r w:rsidR="008E60EF" w:rsidRPr="00485B65">
          <w:rPr>
            <w:rStyle w:val="af4"/>
            <w:caps/>
            <w:lang w:val="en-US"/>
          </w:rPr>
          <w:t>V</w:t>
        </w:r>
        <w:r w:rsidR="008E60EF" w:rsidRPr="00485B65">
          <w:rPr>
            <w:rStyle w:val="af4"/>
            <w:caps/>
          </w:rPr>
          <w:t>. Порядок проведения запроса КОНКУРЕТНЫХ предложений</w:t>
        </w:r>
        <w:r w:rsidR="008E60EF">
          <w:rPr>
            <w:webHidden/>
          </w:rPr>
          <w:tab/>
        </w:r>
        <w:r>
          <w:rPr>
            <w:webHidden/>
          </w:rPr>
          <w:fldChar w:fldCharType="begin"/>
        </w:r>
        <w:r w:rsidR="008E60EF">
          <w:rPr>
            <w:webHidden/>
          </w:rPr>
          <w:instrText xml:space="preserve"> PAGEREF _Toc106350186 \h </w:instrText>
        </w:r>
        <w:r>
          <w:rPr>
            <w:webHidden/>
          </w:rPr>
        </w:r>
        <w:r>
          <w:rPr>
            <w:webHidden/>
          </w:rPr>
          <w:fldChar w:fldCharType="separate"/>
        </w:r>
        <w:r w:rsidR="008C64D8">
          <w:rPr>
            <w:webHidden/>
          </w:rPr>
          <w:t>73</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87" w:history="1">
        <w:r w:rsidR="008E60EF" w:rsidRPr="00485B65">
          <w:rPr>
            <w:rStyle w:val="af4"/>
            <w:b/>
          </w:rPr>
          <w:t>Статья 35. Общий порядок проведения запроса конкурентных предложений</w:t>
        </w:r>
        <w:r w:rsidR="008E60EF">
          <w:rPr>
            <w:webHidden/>
          </w:rPr>
          <w:tab/>
        </w:r>
        <w:r>
          <w:rPr>
            <w:webHidden/>
          </w:rPr>
          <w:fldChar w:fldCharType="begin"/>
        </w:r>
        <w:r w:rsidR="008E60EF">
          <w:rPr>
            <w:webHidden/>
          </w:rPr>
          <w:instrText xml:space="preserve"> PAGEREF _Toc106350187 \h </w:instrText>
        </w:r>
        <w:r>
          <w:rPr>
            <w:webHidden/>
          </w:rPr>
        </w:r>
        <w:r>
          <w:rPr>
            <w:webHidden/>
          </w:rPr>
          <w:fldChar w:fldCharType="separate"/>
        </w:r>
        <w:r w:rsidR="008C64D8">
          <w:rPr>
            <w:webHidden/>
          </w:rPr>
          <w:t>73</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88" w:history="1">
        <w:r w:rsidR="008E60EF" w:rsidRPr="00485B65">
          <w:rPr>
            <w:rStyle w:val="af4"/>
            <w:b/>
          </w:rPr>
          <w:t>Статья 36. Извещение и документация о проведение запроса конкурентных предложений</w:t>
        </w:r>
        <w:r w:rsidR="008E60EF">
          <w:rPr>
            <w:webHidden/>
          </w:rPr>
          <w:tab/>
        </w:r>
        <w:r>
          <w:rPr>
            <w:webHidden/>
          </w:rPr>
          <w:fldChar w:fldCharType="begin"/>
        </w:r>
        <w:r w:rsidR="008E60EF">
          <w:rPr>
            <w:webHidden/>
          </w:rPr>
          <w:instrText xml:space="preserve"> PAGEREF _Toc106350188 \h </w:instrText>
        </w:r>
        <w:r>
          <w:rPr>
            <w:webHidden/>
          </w:rPr>
        </w:r>
        <w:r>
          <w:rPr>
            <w:webHidden/>
          </w:rPr>
          <w:fldChar w:fldCharType="separate"/>
        </w:r>
        <w:r w:rsidR="008C64D8">
          <w:rPr>
            <w:webHidden/>
          </w:rPr>
          <w:t>73</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89" w:history="1">
        <w:r w:rsidR="008E60EF" w:rsidRPr="00485B65">
          <w:rPr>
            <w:rStyle w:val="af4"/>
            <w:b/>
          </w:rPr>
          <w:t>Статья 37. Отмена запроса конкурентных предложений</w:t>
        </w:r>
        <w:r w:rsidR="008E60EF">
          <w:rPr>
            <w:webHidden/>
          </w:rPr>
          <w:tab/>
        </w:r>
        <w:r>
          <w:rPr>
            <w:webHidden/>
          </w:rPr>
          <w:fldChar w:fldCharType="begin"/>
        </w:r>
        <w:r w:rsidR="008E60EF">
          <w:rPr>
            <w:webHidden/>
          </w:rPr>
          <w:instrText xml:space="preserve"> PAGEREF _Toc106350189 \h </w:instrText>
        </w:r>
        <w:r>
          <w:rPr>
            <w:webHidden/>
          </w:rPr>
        </w:r>
        <w:r>
          <w:rPr>
            <w:webHidden/>
          </w:rPr>
          <w:fldChar w:fldCharType="separate"/>
        </w:r>
        <w:r w:rsidR="008C64D8">
          <w:rPr>
            <w:webHidden/>
          </w:rPr>
          <w:t>74</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90" w:history="1">
        <w:r w:rsidR="008E60EF" w:rsidRPr="00485B65">
          <w:rPr>
            <w:rStyle w:val="af4"/>
            <w:b/>
          </w:rPr>
          <w:t>Статья 38. Разъяснение положений документации, внесение изменений в документацию запроса конкурентных предложений</w:t>
        </w:r>
        <w:r w:rsidR="008E60EF">
          <w:rPr>
            <w:webHidden/>
          </w:rPr>
          <w:tab/>
        </w:r>
        <w:r>
          <w:rPr>
            <w:webHidden/>
          </w:rPr>
          <w:fldChar w:fldCharType="begin"/>
        </w:r>
        <w:r w:rsidR="008E60EF">
          <w:rPr>
            <w:webHidden/>
          </w:rPr>
          <w:instrText xml:space="preserve"> PAGEREF _Toc106350190 \h </w:instrText>
        </w:r>
        <w:r>
          <w:rPr>
            <w:webHidden/>
          </w:rPr>
        </w:r>
        <w:r>
          <w:rPr>
            <w:webHidden/>
          </w:rPr>
          <w:fldChar w:fldCharType="separate"/>
        </w:r>
        <w:r w:rsidR="008C64D8">
          <w:rPr>
            <w:webHidden/>
          </w:rPr>
          <w:t>74</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91" w:history="1">
        <w:r w:rsidR="008E60EF" w:rsidRPr="00485B65">
          <w:rPr>
            <w:rStyle w:val="af4"/>
            <w:b/>
          </w:rPr>
          <w:t>Статья 39. Порядок подачи заявок на участие в запросе конкурентных предложений</w:t>
        </w:r>
        <w:r w:rsidR="008E60EF">
          <w:rPr>
            <w:webHidden/>
          </w:rPr>
          <w:tab/>
        </w:r>
        <w:r>
          <w:rPr>
            <w:webHidden/>
          </w:rPr>
          <w:fldChar w:fldCharType="begin"/>
        </w:r>
        <w:r w:rsidR="008E60EF">
          <w:rPr>
            <w:webHidden/>
          </w:rPr>
          <w:instrText xml:space="preserve"> PAGEREF _Toc106350191 \h </w:instrText>
        </w:r>
        <w:r>
          <w:rPr>
            <w:webHidden/>
          </w:rPr>
        </w:r>
        <w:r>
          <w:rPr>
            <w:webHidden/>
          </w:rPr>
          <w:fldChar w:fldCharType="separate"/>
        </w:r>
        <w:r w:rsidR="008C64D8">
          <w:rPr>
            <w:webHidden/>
          </w:rPr>
          <w:t>75</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92" w:history="1">
        <w:r w:rsidR="008E60EF" w:rsidRPr="00485B65">
          <w:rPr>
            <w:rStyle w:val="af4"/>
            <w:b/>
          </w:rPr>
          <w:t>Статья 40. Вскрытие конвертов с заявками на участие в запросе конкурентных предложений</w:t>
        </w:r>
        <w:r w:rsidR="008E60EF">
          <w:rPr>
            <w:webHidden/>
          </w:rPr>
          <w:tab/>
        </w:r>
        <w:r>
          <w:rPr>
            <w:webHidden/>
          </w:rPr>
          <w:fldChar w:fldCharType="begin"/>
        </w:r>
        <w:r w:rsidR="008E60EF">
          <w:rPr>
            <w:webHidden/>
          </w:rPr>
          <w:instrText xml:space="preserve"> PAGEREF _Toc106350192 \h </w:instrText>
        </w:r>
        <w:r>
          <w:rPr>
            <w:webHidden/>
          </w:rPr>
        </w:r>
        <w:r>
          <w:rPr>
            <w:webHidden/>
          </w:rPr>
          <w:fldChar w:fldCharType="separate"/>
        </w:r>
        <w:r w:rsidR="008C64D8">
          <w:rPr>
            <w:webHidden/>
          </w:rPr>
          <w:t>76</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93" w:history="1">
        <w:r w:rsidR="008E60EF" w:rsidRPr="00485B65">
          <w:rPr>
            <w:rStyle w:val="af4"/>
            <w:b/>
          </w:rPr>
          <w:t>Статья 41. Рассмотрение, оценка и сопоставление заявок на участие в запросе конкурентных предложений</w:t>
        </w:r>
        <w:r w:rsidR="008E60EF">
          <w:rPr>
            <w:webHidden/>
          </w:rPr>
          <w:tab/>
        </w:r>
        <w:r>
          <w:rPr>
            <w:webHidden/>
          </w:rPr>
          <w:fldChar w:fldCharType="begin"/>
        </w:r>
        <w:r w:rsidR="008E60EF">
          <w:rPr>
            <w:webHidden/>
          </w:rPr>
          <w:instrText xml:space="preserve"> PAGEREF _Toc106350193 \h </w:instrText>
        </w:r>
        <w:r>
          <w:rPr>
            <w:webHidden/>
          </w:rPr>
        </w:r>
        <w:r>
          <w:rPr>
            <w:webHidden/>
          </w:rPr>
          <w:fldChar w:fldCharType="separate"/>
        </w:r>
        <w:r w:rsidR="008C64D8">
          <w:rPr>
            <w:webHidden/>
          </w:rPr>
          <w:t>77</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94" w:history="1">
        <w:r w:rsidR="008E60EF" w:rsidRPr="00485B65">
          <w:rPr>
            <w:rStyle w:val="af4"/>
            <w:b/>
          </w:rPr>
          <w:t>Статья 42. Заключение договора по итогам проведения запроса конкурентных предложений</w:t>
        </w:r>
        <w:r w:rsidR="008E60EF">
          <w:rPr>
            <w:webHidden/>
          </w:rPr>
          <w:tab/>
        </w:r>
        <w:r>
          <w:rPr>
            <w:webHidden/>
          </w:rPr>
          <w:fldChar w:fldCharType="begin"/>
        </w:r>
        <w:r w:rsidR="008E60EF">
          <w:rPr>
            <w:webHidden/>
          </w:rPr>
          <w:instrText xml:space="preserve"> PAGEREF _Toc106350194 \h </w:instrText>
        </w:r>
        <w:r>
          <w:rPr>
            <w:webHidden/>
          </w:rPr>
        </w:r>
        <w:r>
          <w:rPr>
            <w:webHidden/>
          </w:rPr>
          <w:fldChar w:fldCharType="separate"/>
        </w:r>
        <w:r w:rsidR="008C64D8">
          <w:rPr>
            <w:webHidden/>
          </w:rPr>
          <w:t>79</w:t>
        </w:r>
        <w:r>
          <w:rPr>
            <w:webHidden/>
          </w:rPr>
          <w:fldChar w:fldCharType="end"/>
        </w:r>
      </w:hyperlink>
    </w:p>
    <w:p w:rsidR="008E60EF" w:rsidRDefault="00BE722B">
      <w:pPr>
        <w:pStyle w:val="15"/>
        <w:rPr>
          <w:rFonts w:asciiTheme="minorHAnsi" w:eastAsiaTheme="minorEastAsia" w:hAnsiTheme="minorHAnsi" w:cstheme="minorBidi"/>
          <w:b w:val="0"/>
          <w:sz w:val="22"/>
          <w:lang w:eastAsia="ru-RU"/>
        </w:rPr>
      </w:pPr>
      <w:hyperlink w:anchor="_Toc106350195" w:history="1">
        <w:r w:rsidR="008E60EF" w:rsidRPr="00485B65">
          <w:rPr>
            <w:rStyle w:val="af4"/>
            <w:caps/>
          </w:rPr>
          <w:t xml:space="preserve">Глава </w:t>
        </w:r>
        <w:r w:rsidR="008E60EF" w:rsidRPr="00485B65">
          <w:rPr>
            <w:rStyle w:val="af4"/>
            <w:caps/>
            <w:lang w:val="en-US"/>
          </w:rPr>
          <w:t>VI</w:t>
        </w:r>
        <w:r w:rsidR="008E60EF" w:rsidRPr="00485B65">
          <w:rPr>
            <w:rStyle w:val="af4"/>
            <w:caps/>
          </w:rPr>
          <w:t>. Порядок проведения ЗАПРОСА цен</w:t>
        </w:r>
        <w:r w:rsidR="008E60EF">
          <w:rPr>
            <w:webHidden/>
          </w:rPr>
          <w:tab/>
        </w:r>
        <w:r>
          <w:rPr>
            <w:webHidden/>
          </w:rPr>
          <w:fldChar w:fldCharType="begin"/>
        </w:r>
        <w:r w:rsidR="008E60EF">
          <w:rPr>
            <w:webHidden/>
          </w:rPr>
          <w:instrText xml:space="preserve"> PAGEREF _Toc106350195 \h </w:instrText>
        </w:r>
        <w:r>
          <w:rPr>
            <w:webHidden/>
          </w:rPr>
        </w:r>
        <w:r>
          <w:rPr>
            <w:webHidden/>
          </w:rPr>
          <w:fldChar w:fldCharType="separate"/>
        </w:r>
        <w:r w:rsidR="008C64D8">
          <w:rPr>
            <w:webHidden/>
          </w:rPr>
          <w:t>80</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96" w:history="1">
        <w:r w:rsidR="008E60EF" w:rsidRPr="00485B65">
          <w:rPr>
            <w:rStyle w:val="af4"/>
            <w:b/>
          </w:rPr>
          <w:t>Статья 43. Общий порядок проведения запроса цен</w:t>
        </w:r>
        <w:r w:rsidR="008E60EF">
          <w:rPr>
            <w:webHidden/>
          </w:rPr>
          <w:tab/>
        </w:r>
        <w:r>
          <w:rPr>
            <w:webHidden/>
          </w:rPr>
          <w:fldChar w:fldCharType="begin"/>
        </w:r>
        <w:r w:rsidR="008E60EF">
          <w:rPr>
            <w:webHidden/>
          </w:rPr>
          <w:instrText xml:space="preserve"> PAGEREF _Toc106350196 \h </w:instrText>
        </w:r>
        <w:r>
          <w:rPr>
            <w:webHidden/>
          </w:rPr>
        </w:r>
        <w:r>
          <w:rPr>
            <w:webHidden/>
          </w:rPr>
          <w:fldChar w:fldCharType="separate"/>
        </w:r>
        <w:r w:rsidR="008C64D8">
          <w:rPr>
            <w:webHidden/>
          </w:rPr>
          <w:t>80</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97" w:history="1">
        <w:r w:rsidR="008E60EF" w:rsidRPr="00485B65">
          <w:rPr>
            <w:rStyle w:val="af4"/>
            <w:b/>
          </w:rPr>
          <w:t>Статья 44. Извещение о проведении запроса цен, документация запроса цен</w:t>
        </w:r>
        <w:r w:rsidR="008E60EF">
          <w:rPr>
            <w:webHidden/>
          </w:rPr>
          <w:tab/>
        </w:r>
        <w:r>
          <w:rPr>
            <w:webHidden/>
          </w:rPr>
          <w:fldChar w:fldCharType="begin"/>
        </w:r>
        <w:r w:rsidR="008E60EF">
          <w:rPr>
            <w:webHidden/>
          </w:rPr>
          <w:instrText xml:space="preserve"> PAGEREF _Toc106350197 \h </w:instrText>
        </w:r>
        <w:r>
          <w:rPr>
            <w:webHidden/>
          </w:rPr>
        </w:r>
        <w:r>
          <w:rPr>
            <w:webHidden/>
          </w:rPr>
          <w:fldChar w:fldCharType="separate"/>
        </w:r>
        <w:r w:rsidR="008C64D8">
          <w:rPr>
            <w:webHidden/>
          </w:rPr>
          <w:t>80</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98" w:history="1">
        <w:r w:rsidR="008E60EF" w:rsidRPr="00485B65">
          <w:rPr>
            <w:rStyle w:val="af4"/>
            <w:b/>
          </w:rPr>
          <w:t>Статья 45. Отмена запроса цен</w:t>
        </w:r>
        <w:r w:rsidR="008E60EF">
          <w:rPr>
            <w:webHidden/>
          </w:rPr>
          <w:tab/>
        </w:r>
        <w:r>
          <w:rPr>
            <w:webHidden/>
          </w:rPr>
          <w:fldChar w:fldCharType="begin"/>
        </w:r>
        <w:r w:rsidR="008E60EF">
          <w:rPr>
            <w:webHidden/>
          </w:rPr>
          <w:instrText xml:space="preserve"> PAGEREF _Toc106350198 \h </w:instrText>
        </w:r>
        <w:r>
          <w:rPr>
            <w:webHidden/>
          </w:rPr>
        </w:r>
        <w:r>
          <w:rPr>
            <w:webHidden/>
          </w:rPr>
          <w:fldChar w:fldCharType="separate"/>
        </w:r>
        <w:r w:rsidR="008C64D8">
          <w:rPr>
            <w:webHidden/>
          </w:rPr>
          <w:t>81</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199" w:history="1">
        <w:r w:rsidR="008E60EF" w:rsidRPr="00485B65">
          <w:rPr>
            <w:rStyle w:val="af4"/>
            <w:b/>
          </w:rPr>
          <w:t>Статья 46. Разъяснения положений документации, внесение изменений в документацию запроса цен</w:t>
        </w:r>
        <w:r w:rsidR="008E60EF">
          <w:rPr>
            <w:webHidden/>
          </w:rPr>
          <w:tab/>
        </w:r>
        <w:r>
          <w:rPr>
            <w:webHidden/>
          </w:rPr>
          <w:fldChar w:fldCharType="begin"/>
        </w:r>
        <w:r w:rsidR="008E60EF">
          <w:rPr>
            <w:webHidden/>
          </w:rPr>
          <w:instrText xml:space="preserve"> PAGEREF _Toc106350199 \h </w:instrText>
        </w:r>
        <w:r>
          <w:rPr>
            <w:webHidden/>
          </w:rPr>
        </w:r>
        <w:r>
          <w:rPr>
            <w:webHidden/>
          </w:rPr>
          <w:fldChar w:fldCharType="separate"/>
        </w:r>
        <w:r w:rsidR="008C64D8">
          <w:rPr>
            <w:webHidden/>
          </w:rPr>
          <w:t>81</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00" w:history="1">
        <w:r w:rsidR="008E60EF" w:rsidRPr="00485B65">
          <w:rPr>
            <w:rStyle w:val="af4"/>
            <w:b/>
          </w:rPr>
          <w:t>Статья 47. Порядок подачи заявок на участие в запросе цен</w:t>
        </w:r>
        <w:r w:rsidR="008E60EF">
          <w:rPr>
            <w:webHidden/>
          </w:rPr>
          <w:tab/>
        </w:r>
        <w:r>
          <w:rPr>
            <w:webHidden/>
          </w:rPr>
          <w:fldChar w:fldCharType="begin"/>
        </w:r>
        <w:r w:rsidR="008E60EF">
          <w:rPr>
            <w:webHidden/>
          </w:rPr>
          <w:instrText xml:space="preserve"> PAGEREF _Toc106350200 \h </w:instrText>
        </w:r>
        <w:r>
          <w:rPr>
            <w:webHidden/>
          </w:rPr>
        </w:r>
        <w:r>
          <w:rPr>
            <w:webHidden/>
          </w:rPr>
          <w:fldChar w:fldCharType="separate"/>
        </w:r>
        <w:r w:rsidR="008C64D8">
          <w:rPr>
            <w:webHidden/>
          </w:rPr>
          <w:t>82</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01" w:history="1">
        <w:r w:rsidR="008E60EF" w:rsidRPr="00485B65">
          <w:rPr>
            <w:rStyle w:val="af4"/>
            <w:b/>
          </w:rPr>
          <w:t>Статья 48. Рассмотрение, оценка и сопоставление заявок на участие в запросе цен</w:t>
        </w:r>
        <w:r w:rsidR="008E60EF">
          <w:rPr>
            <w:webHidden/>
          </w:rPr>
          <w:tab/>
        </w:r>
        <w:r>
          <w:rPr>
            <w:webHidden/>
          </w:rPr>
          <w:fldChar w:fldCharType="begin"/>
        </w:r>
        <w:r w:rsidR="008E60EF">
          <w:rPr>
            <w:webHidden/>
          </w:rPr>
          <w:instrText xml:space="preserve"> PAGEREF _Toc106350201 \h </w:instrText>
        </w:r>
        <w:r>
          <w:rPr>
            <w:webHidden/>
          </w:rPr>
        </w:r>
        <w:r>
          <w:rPr>
            <w:webHidden/>
          </w:rPr>
          <w:fldChar w:fldCharType="separate"/>
        </w:r>
        <w:r w:rsidR="008C64D8">
          <w:rPr>
            <w:webHidden/>
          </w:rPr>
          <w:t>83</w:t>
        </w:r>
        <w:r>
          <w:rPr>
            <w:webHidden/>
          </w:rPr>
          <w:fldChar w:fldCharType="end"/>
        </w:r>
      </w:hyperlink>
    </w:p>
    <w:p w:rsidR="008E60EF" w:rsidRDefault="00BE722B">
      <w:pPr>
        <w:pStyle w:val="15"/>
        <w:rPr>
          <w:rFonts w:asciiTheme="minorHAnsi" w:eastAsiaTheme="minorEastAsia" w:hAnsiTheme="minorHAnsi" w:cstheme="minorBidi"/>
          <w:b w:val="0"/>
          <w:sz w:val="22"/>
          <w:lang w:eastAsia="ru-RU"/>
        </w:rPr>
      </w:pPr>
      <w:hyperlink w:anchor="_Toc106350202" w:history="1">
        <w:r w:rsidR="008E60EF" w:rsidRPr="00485B65">
          <w:rPr>
            <w:rStyle w:val="af4"/>
            <w:caps/>
          </w:rPr>
          <w:t xml:space="preserve">Глава </w:t>
        </w:r>
        <w:r w:rsidR="008E60EF" w:rsidRPr="00485B65">
          <w:rPr>
            <w:rStyle w:val="af4"/>
            <w:caps/>
            <w:lang w:val="en-US"/>
          </w:rPr>
          <w:t>VII</w:t>
        </w:r>
        <w:r w:rsidR="008E60EF" w:rsidRPr="00485B65">
          <w:rPr>
            <w:rStyle w:val="af4"/>
            <w:caps/>
          </w:rPr>
          <w:t>. Порядок проведения КОНКУРЕНТНЫХ ЗАКУПОК В ЭЛЕКТРОННОЙ ФОРМЕ</w:t>
        </w:r>
        <w:r w:rsidR="008E60EF">
          <w:rPr>
            <w:webHidden/>
          </w:rPr>
          <w:tab/>
        </w:r>
        <w:r>
          <w:rPr>
            <w:webHidden/>
          </w:rPr>
          <w:fldChar w:fldCharType="begin"/>
        </w:r>
        <w:r w:rsidR="008E60EF">
          <w:rPr>
            <w:webHidden/>
          </w:rPr>
          <w:instrText xml:space="preserve"> PAGEREF _Toc106350202 \h </w:instrText>
        </w:r>
        <w:r>
          <w:rPr>
            <w:webHidden/>
          </w:rPr>
        </w:r>
        <w:r>
          <w:rPr>
            <w:webHidden/>
          </w:rPr>
          <w:fldChar w:fldCharType="separate"/>
        </w:r>
        <w:r w:rsidR="008C64D8">
          <w:rPr>
            <w:webHidden/>
          </w:rPr>
          <w:t>85</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03" w:history="1">
        <w:r w:rsidR="008E60EF" w:rsidRPr="00485B65">
          <w:rPr>
            <w:rStyle w:val="af4"/>
            <w:b/>
          </w:rPr>
          <w:t>Статья 50. Общие требования к осуществлению конкурентной закупки в электронной форме. Функционирование электронной площадки для целей проведения такой закупки.</w:t>
        </w:r>
        <w:r w:rsidR="008E60EF">
          <w:rPr>
            <w:webHidden/>
          </w:rPr>
          <w:tab/>
        </w:r>
        <w:r>
          <w:rPr>
            <w:webHidden/>
          </w:rPr>
          <w:fldChar w:fldCharType="begin"/>
        </w:r>
        <w:r w:rsidR="008E60EF">
          <w:rPr>
            <w:webHidden/>
          </w:rPr>
          <w:instrText xml:space="preserve"> PAGEREF _Toc106350203 \h </w:instrText>
        </w:r>
        <w:r>
          <w:rPr>
            <w:webHidden/>
          </w:rPr>
        </w:r>
        <w:r>
          <w:rPr>
            <w:webHidden/>
          </w:rPr>
          <w:fldChar w:fldCharType="separate"/>
        </w:r>
        <w:r w:rsidR="008C64D8">
          <w:rPr>
            <w:webHidden/>
          </w:rPr>
          <w:t>85</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04" w:history="1">
        <w:r w:rsidR="008E60EF" w:rsidRPr="00485B65">
          <w:rPr>
            <w:rStyle w:val="af4"/>
            <w:b/>
          </w:rPr>
          <w:t>Статья 51. Порядок проведения конкурса в электронной форме</w:t>
        </w:r>
        <w:r w:rsidR="008E60EF">
          <w:rPr>
            <w:webHidden/>
          </w:rPr>
          <w:tab/>
        </w:r>
        <w:r>
          <w:rPr>
            <w:webHidden/>
          </w:rPr>
          <w:fldChar w:fldCharType="begin"/>
        </w:r>
        <w:r w:rsidR="008E60EF">
          <w:rPr>
            <w:webHidden/>
          </w:rPr>
          <w:instrText xml:space="preserve"> PAGEREF _Toc106350204 \h </w:instrText>
        </w:r>
        <w:r>
          <w:rPr>
            <w:webHidden/>
          </w:rPr>
        </w:r>
        <w:r>
          <w:rPr>
            <w:webHidden/>
          </w:rPr>
          <w:fldChar w:fldCharType="separate"/>
        </w:r>
        <w:r w:rsidR="008C64D8">
          <w:rPr>
            <w:webHidden/>
          </w:rPr>
          <w:t>87</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05" w:history="1">
        <w:r w:rsidR="008E60EF" w:rsidRPr="00485B65">
          <w:rPr>
            <w:rStyle w:val="af4"/>
            <w:b/>
          </w:rPr>
          <w:t>Статья 52. Проведение аукциона в электронной форме</w:t>
        </w:r>
        <w:r w:rsidR="008E60EF">
          <w:rPr>
            <w:webHidden/>
          </w:rPr>
          <w:tab/>
        </w:r>
        <w:r>
          <w:rPr>
            <w:webHidden/>
          </w:rPr>
          <w:fldChar w:fldCharType="begin"/>
        </w:r>
        <w:r w:rsidR="008E60EF">
          <w:rPr>
            <w:webHidden/>
          </w:rPr>
          <w:instrText xml:space="preserve"> PAGEREF _Toc106350205 \h </w:instrText>
        </w:r>
        <w:r>
          <w:rPr>
            <w:webHidden/>
          </w:rPr>
        </w:r>
        <w:r>
          <w:rPr>
            <w:webHidden/>
          </w:rPr>
          <w:fldChar w:fldCharType="separate"/>
        </w:r>
        <w:r w:rsidR="008C64D8">
          <w:rPr>
            <w:webHidden/>
          </w:rPr>
          <w:t>89</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06" w:history="1">
        <w:r w:rsidR="008E60EF" w:rsidRPr="00485B65">
          <w:rPr>
            <w:rStyle w:val="af4"/>
            <w:b/>
          </w:rPr>
          <w:t>Статья 53. Проведение запроса предложений в электронной форме</w:t>
        </w:r>
        <w:r w:rsidR="008E60EF">
          <w:rPr>
            <w:webHidden/>
          </w:rPr>
          <w:tab/>
        </w:r>
        <w:r>
          <w:rPr>
            <w:webHidden/>
          </w:rPr>
          <w:fldChar w:fldCharType="begin"/>
        </w:r>
        <w:r w:rsidR="008E60EF">
          <w:rPr>
            <w:webHidden/>
          </w:rPr>
          <w:instrText xml:space="preserve"> PAGEREF _Toc106350206 \h </w:instrText>
        </w:r>
        <w:r>
          <w:rPr>
            <w:webHidden/>
          </w:rPr>
        </w:r>
        <w:r>
          <w:rPr>
            <w:webHidden/>
          </w:rPr>
          <w:fldChar w:fldCharType="separate"/>
        </w:r>
        <w:r w:rsidR="008C64D8">
          <w:rPr>
            <w:webHidden/>
          </w:rPr>
          <w:t>91</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07" w:history="1">
        <w:r w:rsidR="008E60EF" w:rsidRPr="00485B65">
          <w:rPr>
            <w:rStyle w:val="af4"/>
            <w:b/>
          </w:rPr>
          <w:t>Статья 54. Проведение запроса котировок в электронной форме</w:t>
        </w:r>
        <w:r w:rsidR="008E60EF">
          <w:rPr>
            <w:webHidden/>
          </w:rPr>
          <w:tab/>
        </w:r>
        <w:r>
          <w:rPr>
            <w:webHidden/>
          </w:rPr>
          <w:fldChar w:fldCharType="begin"/>
        </w:r>
        <w:r w:rsidR="008E60EF">
          <w:rPr>
            <w:webHidden/>
          </w:rPr>
          <w:instrText xml:space="preserve"> PAGEREF _Toc106350207 \h </w:instrText>
        </w:r>
        <w:r>
          <w:rPr>
            <w:webHidden/>
          </w:rPr>
        </w:r>
        <w:r>
          <w:rPr>
            <w:webHidden/>
          </w:rPr>
          <w:fldChar w:fldCharType="separate"/>
        </w:r>
        <w:r w:rsidR="008C64D8">
          <w:rPr>
            <w:webHidden/>
          </w:rPr>
          <w:t>96</w:t>
        </w:r>
        <w:r>
          <w:rPr>
            <w:webHidden/>
          </w:rPr>
          <w:fldChar w:fldCharType="end"/>
        </w:r>
      </w:hyperlink>
    </w:p>
    <w:p w:rsidR="008E60EF" w:rsidRDefault="00BE722B">
      <w:pPr>
        <w:pStyle w:val="15"/>
        <w:rPr>
          <w:rFonts w:asciiTheme="minorHAnsi" w:eastAsiaTheme="minorEastAsia" w:hAnsiTheme="minorHAnsi" w:cstheme="minorBidi"/>
          <w:b w:val="0"/>
          <w:sz w:val="22"/>
          <w:lang w:eastAsia="ru-RU"/>
        </w:rPr>
      </w:pPr>
      <w:hyperlink w:anchor="_Toc106350208" w:history="1">
        <w:r w:rsidR="008E60EF" w:rsidRPr="00485B65">
          <w:rPr>
            <w:rStyle w:val="af4"/>
            <w:caps/>
          </w:rPr>
          <w:t xml:space="preserve">Глава </w:t>
        </w:r>
        <w:r w:rsidR="008E60EF" w:rsidRPr="00485B65">
          <w:rPr>
            <w:rStyle w:val="af4"/>
            <w:caps/>
            <w:lang w:val="en-US"/>
          </w:rPr>
          <w:t>VIii</w:t>
        </w:r>
        <w:r w:rsidR="008E60EF" w:rsidRPr="00485B65">
          <w:rPr>
            <w:rStyle w:val="af4"/>
            <w:caps/>
          </w:rPr>
          <w:t>. ПОРЯДОК ОСУЩЕСТВЛЕНИЕ ЗАКУПОК У СУБЪЕКТОВ МАЛОГО И СРЕДНЕГО ПРЕДПРИНИМАТЕЛЬСТВА</w:t>
        </w:r>
        <w:r w:rsidR="008E60EF">
          <w:rPr>
            <w:webHidden/>
          </w:rPr>
          <w:tab/>
        </w:r>
        <w:r>
          <w:rPr>
            <w:webHidden/>
          </w:rPr>
          <w:fldChar w:fldCharType="begin"/>
        </w:r>
        <w:r w:rsidR="008E60EF">
          <w:rPr>
            <w:webHidden/>
          </w:rPr>
          <w:instrText xml:space="preserve"> PAGEREF _Toc106350208 \h </w:instrText>
        </w:r>
        <w:r>
          <w:rPr>
            <w:webHidden/>
          </w:rPr>
        </w:r>
        <w:r>
          <w:rPr>
            <w:webHidden/>
          </w:rPr>
          <w:fldChar w:fldCharType="separate"/>
        </w:r>
        <w:r w:rsidR="008C64D8">
          <w:rPr>
            <w:webHidden/>
          </w:rPr>
          <w:t>99</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09" w:history="1">
        <w:r w:rsidR="008E60EF" w:rsidRPr="00485B65">
          <w:rPr>
            <w:rStyle w:val="af4"/>
            <w:b/>
          </w:rPr>
          <w:t>Статья 55. Особенности осуществления конкурентной закупки, участниками которой могут быть только субъекты МСП и самозанятые</w:t>
        </w:r>
        <w:r w:rsidR="008E60EF">
          <w:rPr>
            <w:webHidden/>
          </w:rPr>
          <w:tab/>
        </w:r>
        <w:r>
          <w:rPr>
            <w:webHidden/>
          </w:rPr>
          <w:fldChar w:fldCharType="begin"/>
        </w:r>
        <w:r w:rsidR="008E60EF">
          <w:rPr>
            <w:webHidden/>
          </w:rPr>
          <w:instrText xml:space="preserve"> PAGEREF _Toc106350209 \h </w:instrText>
        </w:r>
        <w:r>
          <w:rPr>
            <w:webHidden/>
          </w:rPr>
        </w:r>
        <w:r>
          <w:rPr>
            <w:webHidden/>
          </w:rPr>
          <w:fldChar w:fldCharType="separate"/>
        </w:r>
        <w:r w:rsidR="008C64D8">
          <w:rPr>
            <w:webHidden/>
          </w:rPr>
          <w:t>99</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10" w:history="1">
        <w:r w:rsidR="008E60EF" w:rsidRPr="00485B65">
          <w:rPr>
            <w:rStyle w:val="af4"/>
            <w:b/>
          </w:rPr>
          <w:t>Статья 56. Особенности осуществления конкурса в электронной форме, участниками которого могут быть только субъекты МСП</w:t>
        </w:r>
        <w:r w:rsidR="008E60EF">
          <w:rPr>
            <w:webHidden/>
          </w:rPr>
          <w:tab/>
        </w:r>
        <w:r>
          <w:rPr>
            <w:webHidden/>
          </w:rPr>
          <w:fldChar w:fldCharType="begin"/>
        </w:r>
        <w:r w:rsidR="008E60EF">
          <w:rPr>
            <w:webHidden/>
          </w:rPr>
          <w:instrText xml:space="preserve"> PAGEREF _Toc106350210 \h </w:instrText>
        </w:r>
        <w:r>
          <w:rPr>
            <w:webHidden/>
          </w:rPr>
        </w:r>
        <w:r>
          <w:rPr>
            <w:webHidden/>
          </w:rPr>
          <w:fldChar w:fldCharType="separate"/>
        </w:r>
        <w:r w:rsidR="008C64D8">
          <w:rPr>
            <w:webHidden/>
          </w:rPr>
          <w:t>100</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11" w:history="1">
        <w:r w:rsidR="008E60EF" w:rsidRPr="00485B65">
          <w:rPr>
            <w:rStyle w:val="af4"/>
            <w:b/>
          </w:rPr>
          <w:t>Статья 57. Особенности осуществления аукциона в электронной форме, участниками которого могут быть только субъекты МСП</w:t>
        </w:r>
        <w:r w:rsidR="008E60EF">
          <w:rPr>
            <w:webHidden/>
          </w:rPr>
          <w:tab/>
        </w:r>
        <w:r>
          <w:rPr>
            <w:webHidden/>
          </w:rPr>
          <w:fldChar w:fldCharType="begin"/>
        </w:r>
        <w:r w:rsidR="008E60EF">
          <w:rPr>
            <w:webHidden/>
          </w:rPr>
          <w:instrText xml:space="preserve"> PAGEREF _Toc106350211 \h </w:instrText>
        </w:r>
        <w:r>
          <w:rPr>
            <w:webHidden/>
          </w:rPr>
        </w:r>
        <w:r>
          <w:rPr>
            <w:webHidden/>
          </w:rPr>
          <w:fldChar w:fldCharType="separate"/>
        </w:r>
        <w:r w:rsidR="008C64D8">
          <w:rPr>
            <w:webHidden/>
          </w:rPr>
          <w:t>103</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12" w:history="1">
        <w:r w:rsidR="008E60EF" w:rsidRPr="00485B65">
          <w:rPr>
            <w:rStyle w:val="af4"/>
            <w:b/>
          </w:rPr>
          <w:t>Статья 58. Особенности осуществления запроса предложений в электронной форме, участниками которого могут быть только субъекты МСП</w:t>
        </w:r>
        <w:r w:rsidR="008E60EF">
          <w:rPr>
            <w:webHidden/>
          </w:rPr>
          <w:tab/>
        </w:r>
        <w:r>
          <w:rPr>
            <w:webHidden/>
          </w:rPr>
          <w:fldChar w:fldCharType="begin"/>
        </w:r>
        <w:r w:rsidR="008E60EF">
          <w:rPr>
            <w:webHidden/>
          </w:rPr>
          <w:instrText xml:space="preserve"> PAGEREF _Toc106350212 \h </w:instrText>
        </w:r>
        <w:r>
          <w:rPr>
            <w:webHidden/>
          </w:rPr>
        </w:r>
        <w:r>
          <w:rPr>
            <w:webHidden/>
          </w:rPr>
          <w:fldChar w:fldCharType="separate"/>
        </w:r>
        <w:r w:rsidR="008C64D8">
          <w:rPr>
            <w:webHidden/>
          </w:rPr>
          <w:t>104</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13" w:history="1">
        <w:r w:rsidR="008E60EF" w:rsidRPr="00485B65">
          <w:rPr>
            <w:rStyle w:val="af4"/>
            <w:b/>
          </w:rPr>
          <w:t>Статья 59. Особенности осуществления запроса котировок в электронной форме, участниками которого могут быть только субъекты МСП</w:t>
        </w:r>
        <w:r w:rsidR="008E60EF">
          <w:rPr>
            <w:webHidden/>
          </w:rPr>
          <w:tab/>
        </w:r>
        <w:r>
          <w:rPr>
            <w:webHidden/>
          </w:rPr>
          <w:fldChar w:fldCharType="begin"/>
        </w:r>
        <w:r w:rsidR="008E60EF">
          <w:rPr>
            <w:webHidden/>
          </w:rPr>
          <w:instrText xml:space="preserve"> PAGEREF _Toc106350213 \h </w:instrText>
        </w:r>
        <w:r>
          <w:rPr>
            <w:webHidden/>
          </w:rPr>
        </w:r>
        <w:r>
          <w:rPr>
            <w:webHidden/>
          </w:rPr>
          <w:fldChar w:fldCharType="separate"/>
        </w:r>
        <w:r w:rsidR="008C64D8">
          <w:rPr>
            <w:webHidden/>
          </w:rPr>
          <w:t>104</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14" w:history="1">
        <w:r w:rsidR="008E60EF" w:rsidRPr="00485B65">
          <w:rPr>
            <w:rStyle w:val="af4"/>
            <w:b/>
          </w:rPr>
          <w:t>Статья 60. Требования к документации о конкурентной закупке, заявкам на участие в конкурентных закупках в электронной форме, участниками которых могут быть только субъекты МСП</w:t>
        </w:r>
        <w:r w:rsidR="008E60EF">
          <w:rPr>
            <w:webHidden/>
          </w:rPr>
          <w:tab/>
        </w:r>
        <w:r>
          <w:rPr>
            <w:webHidden/>
          </w:rPr>
          <w:fldChar w:fldCharType="begin"/>
        </w:r>
        <w:r w:rsidR="008E60EF">
          <w:rPr>
            <w:webHidden/>
          </w:rPr>
          <w:instrText xml:space="preserve"> PAGEREF _Toc106350214 \h </w:instrText>
        </w:r>
        <w:r>
          <w:rPr>
            <w:webHidden/>
          </w:rPr>
        </w:r>
        <w:r>
          <w:rPr>
            <w:webHidden/>
          </w:rPr>
          <w:fldChar w:fldCharType="separate"/>
        </w:r>
        <w:r w:rsidR="008C64D8">
          <w:rPr>
            <w:webHidden/>
          </w:rPr>
          <w:t>104</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15" w:history="1">
        <w:r w:rsidR="008E60EF" w:rsidRPr="00485B65">
          <w:rPr>
            <w:rStyle w:val="af4"/>
            <w:b/>
          </w:rPr>
          <w:t>Статья 61. Особенности рассмотрения, оценки и сопоставления заявок конкурентной закупки, участниками которой могут быть только субъекты МСП</w:t>
        </w:r>
        <w:r w:rsidR="008E60EF">
          <w:rPr>
            <w:webHidden/>
          </w:rPr>
          <w:tab/>
        </w:r>
        <w:r>
          <w:rPr>
            <w:webHidden/>
          </w:rPr>
          <w:fldChar w:fldCharType="begin"/>
        </w:r>
        <w:r w:rsidR="008E60EF">
          <w:rPr>
            <w:webHidden/>
          </w:rPr>
          <w:instrText xml:space="preserve"> PAGEREF _Toc106350215 \h </w:instrText>
        </w:r>
        <w:r>
          <w:rPr>
            <w:webHidden/>
          </w:rPr>
        </w:r>
        <w:r>
          <w:rPr>
            <w:webHidden/>
          </w:rPr>
          <w:fldChar w:fldCharType="separate"/>
        </w:r>
        <w:r w:rsidR="008C64D8">
          <w:rPr>
            <w:webHidden/>
          </w:rPr>
          <w:t>110</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16" w:history="1">
        <w:r w:rsidR="008E60EF" w:rsidRPr="00485B65">
          <w:rPr>
            <w:rStyle w:val="af4"/>
            <w:b/>
          </w:rPr>
          <w:t>Статья 62. Требование об обеспечении заявок в конкурентной закупке, участниками которой могут быть только субъекты МСП</w:t>
        </w:r>
        <w:r w:rsidR="008E60EF">
          <w:rPr>
            <w:webHidden/>
          </w:rPr>
          <w:tab/>
        </w:r>
        <w:r>
          <w:rPr>
            <w:webHidden/>
          </w:rPr>
          <w:fldChar w:fldCharType="begin"/>
        </w:r>
        <w:r w:rsidR="008E60EF">
          <w:rPr>
            <w:webHidden/>
          </w:rPr>
          <w:instrText xml:space="preserve"> PAGEREF _Toc106350216 \h </w:instrText>
        </w:r>
        <w:r>
          <w:rPr>
            <w:webHidden/>
          </w:rPr>
        </w:r>
        <w:r>
          <w:rPr>
            <w:webHidden/>
          </w:rPr>
          <w:fldChar w:fldCharType="separate"/>
        </w:r>
        <w:r w:rsidR="008C64D8">
          <w:rPr>
            <w:webHidden/>
          </w:rPr>
          <w:t>110</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17" w:history="1">
        <w:r w:rsidR="008E60EF" w:rsidRPr="00485B65">
          <w:rPr>
            <w:rStyle w:val="af4"/>
            <w:b/>
          </w:rPr>
          <w:t>Статья 63. Особенности заключения договора по результатам конкурентной закупки, участниками которой могут быть только субъекты МСП</w:t>
        </w:r>
        <w:r w:rsidR="008E60EF">
          <w:rPr>
            <w:webHidden/>
          </w:rPr>
          <w:tab/>
        </w:r>
        <w:r>
          <w:rPr>
            <w:webHidden/>
          </w:rPr>
          <w:fldChar w:fldCharType="begin"/>
        </w:r>
        <w:r w:rsidR="008E60EF">
          <w:rPr>
            <w:webHidden/>
          </w:rPr>
          <w:instrText xml:space="preserve"> PAGEREF _Toc106350217 \h </w:instrText>
        </w:r>
        <w:r>
          <w:rPr>
            <w:webHidden/>
          </w:rPr>
        </w:r>
        <w:r>
          <w:rPr>
            <w:webHidden/>
          </w:rPr>
          <w:fldChar w:fldCharType="separate"/>
        </w:r>
        <w:r w:rsidR="008C64D8">
          <w:rPr>
            <w:webHidden/>
          </w:rPr>
          <w:t>113</w:t>
        </w:r>
        <w:r>
          <w:rPr>
            <w:webHidden/>
          </w:rPr>
          <w:fldChar w:fldCharType="end"/>
        </w:r>
      </w:hyperlink>
    </w:p>
    <w:p w:rsidR="008E60EF" w:rsidRDefault="00BE722B">
      <w:pPr>
        <w:pStyle w:val="15"/>
        <w:rPr>
          <w:rFonts w:asciiTheme="minorHAnsi" w:eastAsiaTheme="minorEastAsia" w:hAnsiTheme="minorHAnsi" w:cstheme="minorBidi"/>
          <w:b w:val="0"/>
          <w:sz w:val="22"/>
          <w:lang w:eastAsia="ru-RU"/>
        </w:rPr>
      </w:pPr>
      <w:hyperlink w:anchor="_Toc106350218" w:history="1">
        <w:r w:rsidR="008E60EF" w:rsidRPr="00485B65">
          <w:rPr>
            <w:rStyle w:val="af4"/>
            <w:caps/>
          </w:rPr>
          <w:t xml:space="preserve">Глава </w:t>
        </w:r>
        <w:r w:rsidR="008E60EF" w:rsidRPr="00485B65">
          <w:rPr>
            <w:rStyle w:val="af4"/>
            <w:caps/>
            <w:lang w:val="en-US"/>
          </w:rPr>
          <w:t>IX</w:t>
        </w:r>
        <w:r w:rsidR="008E60EF" w:rsidRPr="00485B65">
          <w:rPr>
            <w:rStyle w:val="af4"/>
            <w:caps/>
          </w:rPr>
          <w:t>. Закрытые КОНКУРЕНТНЫЕ закупки</w:t>
        </w:r>
        <w:r w:rsidR="008E60EF">
          <w:rPr>
            <w:webHidden/>
          </w:rPr>
          <w:tab/>
        </w:r>
        <w:r>
          <w:rPr>
            <w:webHidden/>
          </w:rPr>
          <w:fldChar w:fldCharType="begin"/>
        </w:r>
        <w:r w:rsidR="008E60EF">
          <w:rPr>
            <w:webHidden/>
          </w:rPr>
          <w:instrText xml:space="preserve"> PAGEREF _Toc106350218 \h </w:instrText>
        </w:r>
        <w:r>
          <w:rPr>
            <w:webHidden/>
          </w:rPr>
        </w:r>
        <w:r>
          <w:rPr>
            <w:webHidden/>
          </w:rPr>
          <w:fldChar w:fldCharType="separate"/>
        </w:r>
        <w:r w:rsidR="008C64D8">
          <w:rPr>
            <w:webHidden/>
          </w:rPr>
          <w:t>113</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19" w:history="1">
        <w:r w:rsidR="008E60EF" w:rsidRPr="00485B65">
          <w:rPr>
            <w:rStyle w:val="af4"/>
            <w:b/>
          </w:rPr>
          <w:t>Статья 64. Особенности проведения закрытых конкурентных закупок</w:t>
        </w:r>
        <w:r w:rsidR="008E60EF">
          <w:rPr>
            <w:webHidden/>
          </w:rPr>
          <w:tab/>
        </w:r>
        <w:r>
          <w:rPr>
            <w:webHidden/>
          </w:rPr>
          <w:fldChar w:fldCharType="begin"/>
        </w:r>
        <w:r w:rsidR="008E60EF">
          <w:rPr>
            <w:webHidden/>
          </w:rPr>
          <w:instrText xml:space="preserve"> PAGEREF _Toc106350219 \h </w:instrText>
        </w:r>
        <w:r>
          <w:rPr>
            <w:webHidden/>
          </w:rPr>
        </w:r>
        <w:r>
          <w:rPr>
            <w:webHidden/>
          </w:rPr>
          <w:fldChar w:fldCharType="separate"/>
        </w:r>
        <w:r w:rsidR="008C64D8">
          <w:rPr>
            <w:webHidden/>
          </w:rPr>
          <w:t>113</w:t>
        </w:r>
        <w:r>
          <w:rPr>
            <w:webHidden/>
          </w:rPr>
          <w:fldChar w:fldCharType="end"/>
        </w:r>
      </w:hyperlink>
    </w:p>
    <w:p w:rsidR="008E60EF" w:rsidRDefault="00BE722B">
      <w:pPr>
        <w:pStyle w:val="15"/>
        <w:rPr>
          <w:rFonts w:asciiTheme="minorHAnsi" w:eastAsiaTheme="minorEastAsia" w:hAnsiTheme="minorHAnsi" w:cstheme="minorBidi"/>
          <w:b w:val="0"/>
          <w:sz w:val="22"/>
          <w:lang w:eastAsia="ru-RU"/>
        </w:rPr>
      </w:pPr>
      <w:hyperlink w:anchor="_Toc106350220" w:history="1">
        <w:r w:rsidR="008E60EF" w:rsidRPr="00485B65">
          <w:rPr>
            <w:rStyle w:val="af4"/>
            <w:caps/>
          </w:rPr>
          <w:t xml:space="preserve">Глава </w:t>
        </w:r>
        <w:r w:rsidR="008E60EF" w:rsidRPr="00485B65">
          <w:rPr>
            <w:rStyle w:val="af4"/>
            <w:caps/>
            <w:lang w:val="en-US"/>
          </w:rPr>
          <w:t>X</w:t>
        </w:r>
        <w:r w:rsidR="008E60EF" w:rsidRPr="00485B65">
          <w:rPr>
            <w:rStyle w:val="af4"/>
            <w:caps/>
          </w:rPr>
          <w:t>. закупка у единственного поставщика, подрядчика, исполнителя</w:t>
        </w:r>
        <w:r w:rsidR="008E60EF">
          <w:rPr>
            <w:webHidden/>
          </w:rPr>
          <w:tab/>
        </w:r>
        <w:r>
          <w:rPr>
            <w:webHidden/>
          </w:rPr>
          <w:fldChar w:fldCharType="begin"/>
        </w:r>
        <w:r w:rsidR="008E60EF">
          <w:rPr>
            <w:webHidden/>
          </w:rPr>
          <w:instrText xml:space="preserve"> PAGEREF _Toc106350220 \h </w:instrText>
        </w:r>
        <w:r>
          <w:rPr>
            <w:webHidden/>
          </w:rPr>
        </w:r>
        <w:r>
          <w:rPr>
            <w:webHidden/>
          </w:rPr>
          <w:fldChar w:fldCharType="separate"/>
        </w:r>
        <w:r w:rsidR="008C64D8">
          <w:rPr>
            <w:webHidden/>
          </w:rPr>
          <w:t>116</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21" w:history="1">
        <w:r w:rsidR="008E60EF" w:rsidRPr="00485B65">
          <w:rPr>
            <w:rStyle w:val="af4"/>
            <w:b/>
          </w:rPr>
          <w:t>Статья 65. Порядок проведения закупки у единственного поставщика, подрядчика, исполнителя</w:t>
        </w:r>
        <w:r w:rsidR="008E60EF">
          <w:rPr>
            <w:webHidden/>
          </w:rPr>
          <w:tab/>
        </w:r>
        <w:r>
          <w:rPr>
            <w:webHidden/>
          </w:rPr>
          <w:fldChar w:fldCharType="begin"/>
        </w:r>
        <w:r w:rsidR="008E60EF">
          <w:rPr>
            <w:webHidden/>
          </w:rPr>
          <w:instrText xml:space="preserve"> PAGEREF _Toc106350221 \h </w:instrText>
        </w:r>
        <w:r>
          <w:rPr>
            <w:webHidden/>
          </w:rPr>
        </w:r>
        <w:r>
          <w:rPr>
            <w:webHidden/>
          </w:rPr>
          <w:fldChar w:fldCharType="separate"/>
        </w:r>
        <w:r w:rsidR="008C64D8">
          <w:rPr>
            <w:webHidden/>
          </w:rPr>
          <w:t>116</w:t>
        </w:r>
        <w:r>
          <w:rPr>
            <w:webHidden/>
          </w:rPr>
          <w:fldChar w:fldCharType="end"/>
        </w:r>
      </w:hyperlink>
    </w:p>
    <w:p w:rsidR="008E60EF" w:rsidRDefault="00BE722B">
      <w:pPr>
        <w:pStyle w:val="15"/>
        <w:rPr>
          <w:rFonts w:asciiTheme="minorHAnsi" w:eastAsiaTheme="minorEastAsia" w:hAnsiTheme="minorHAnsi" w:cstheme="minorBidi"/>
          <w:b w:val="0"/>
          <w:sz w:val="22"/>
          <w:lang w:eastAsia="ru-RU"/>
        </w:rPr>
      </w:pPr>
      <w:hyperlink w:anchor="_Toc106350222" w:history="1">
        <w:r w:rsidR="008E60EF" w:rsidRPr="00485B65">
          <w:rPr>
            <w:rStyle w:val="af4"/>
            <w:caps/>
          </w:rPr>
          <w:t xml:space="preserve">Глава </w:t>
        </w:r>
        <w:r w:rsidR="008E60EF" w:rsidRPr="00485B65">
          <w:rPr>
            <w:rStyle w:val="af4"/>
            <w:caps/>
            <w:lang w:val="en-US"/>
          </w:rPr>
          <w:t>XI</w:t>
        </w:r>
        <w:r w:rsidR="008E60EF" w:rsidRPr="00485B65">
          <w:rPr>
            <w:rStyle w:val="af4"/>
            <w:caps/>
          </w:rPr>
          <w:t>. Заключение и исполнение договора</w:t>
        </w:r>
        <w:r w:rsidR="008E60EF">
          <w:rPr>
            <w:webHidden/>
          </w:rPr>
          <w:tab/>
        </w:r>
        <w:r>
          <w:rPr>
            <w:webHidden/>
          </w:rPr>
          <w:fldChar w:fldCharType="begin"/>
        </w:r>
        <w:r w:rsidR="008E60EF">
          <w:rPr>
            <w:webHidden/>
          </w:rPr>
          <w:instrText xml:space="preserve"> PAGEREF _Toc106350222 \h </w:instrText>
        </w:r>
        <w:r>
          <w:rPr>
            <w:webHidden/>
          </w:rPr>
        </w:r>
        <w:r>
          <w:rPr>
            <w:webHidden/>
          </w:rPr>
          <w:fldChar w:fldCharType="separate"/>
        </w:r>
        <w:r w:rsidR="008C64D8">
          <w:rPr>
            <w:webHidden/>
          </w:rPr>
          <w:t>120</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23" w:history="1">
        <w:r w:rsidR="008E60EF" w:rsidRPr="00485B65">
          <w:rPr>
            <w:rStyle w:val="af4"/>
            <w:b/>
          </w:rPr>
          <w:t>Статья 66. Общий порядок заключения договора</w:t>
        </w:r>
        <w:r w:rsidR="008E60EF">
          <w:rPr>
            <w:webHidden/>
          </w:rPr>
          <w:tab/>
        </w:r>
        <w:r>
          <w:rPr>
            <w:webHidden/>
          </w:rPr>
          <w:fldChar w:fldCharType="begin"/>
        </w:r>
        <w:r w:rsidR="008E60EF">
          <w:rPr>
            <w:webHidden/>
          </w:rPr>
          <w:instrText xml:space="preserve"> PAGEREF _Toc106350223 \h </w:instrText>
        </w:r>
        <w:r>
          <w:rPr>
            <w:webHidden/>
          </w:rPr>
        </w:r>
        <w:r>
          <w:rPr>
            <w:webHidden/>
          </w:rPr>
          <w:fldChar w:fldCharType="separate"/>
        </w:r>
        <w:r w:rsidR="008C64D8">
          <w:rPr>
            <w:webHidden/>
          </w:rPr>
          <w:t>120</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24" w:history="1">
        <w:r w:rsidR="008E60EF" w:rsidRPr="00485B65">
          <w:rPr>
            <w:rStyle w:val="af4"/>
            <w:b/>
          </w:rPr>
          <w:t xml:space="preserve">Статья </w:t>
        </w:r>
        <w:r w:rsidR="008E60EF" w:rsidRPr="00485B65">
          <w:rPr>
            <w:rStyle w:val="af4"/>
            <w:b/>
            <w:lang w:val="en-US"/>
          </w:rPr>
          <w:t>67</w:t>
        </w:r>
        <w:r w:rsidR="008E60EF" w:rsidRPr="00485B65">
          <w:rPr>
            <w:rStyle w:val="af4"/>
            <w:b/>
          </w:rPr>
          <w:t>. Обеспечение исполнения договора</w:t>
        </w:r>
        <w:r w:rsidR="008E60EF">
          <w:rPr>
            <w:webHidden/>
          </w:rPr>
          <w:tab/>
        </w:r>
        <w:r>
          <w:rPr>
            <w:webHidden/>
          </w:rPr>
          <w:fldChar w:fldCharType="begin"/>
        </w:r>
        <w:r w:rsidR="008E60EF">
          <w:rPr>
            <w:webHidden/>
          </w:rPr>
          <w:instrText xml:space="preserve"> PAGEREF _Toc106350224 \h </w:instrText>
        </w:r>
        <w:r>
          <w:rPr>
            <w:webHidden/>
          </w:rPr>
        </w:r>
        <w:r>
          <w:rPr>
            <w:webHidden/>
          </w:rPr>
          <w:fldChar w:fldCharType="separate"/>
        </w:r>
        <w:r w:rsidR="008C64D8">
          <w:rPr>
            <w:webHidden/>
          </w:rPr>
          <w:t>127</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25" w:history="1">
        <w:r w:rsidR="008E60EF" w:rsidRPr="00485B65">
          <w:rPr>
            <w:rStyle w:val="af4"/>
            <w:b/>
          </w:rPr>
          <w:t>Статья 68. Реестр договоров</w:t>
        </w:r>
        <w:r w:rsidR="008E60EF">
          <w:rPr>
            <w:webHidden/>
          </w:rPr>
          <w:tab/>
        </w:r>
        <w:r>
          <w:rPr>
            <w:webHidden/>
          </w:rPr>
          <w:fldChar w:fldCharType="begin"/>
        </w:r>
        <w:r w:rsidR="008E60EF">
          <w:rPr>
            <w:webHidden/>
          </w:rPr>
          <w:instrText xml:space="preserve"> PAGEREF _Toc106350225 \h </w:instrText>
        </w:r>
        <w:r>
          <w:rPr>
            <w:webHidden/>
          </w:rPr>
        </w:r>
        <w:r>
          <w:rPr>
            <w:webHidden/>
          </w:rPr>
          <w:fldChar w:fldCharType="separate"/>
        </w:r>
        <w:r w:rsidR="008C64D8">
          <w:rPr>
            <w:webHidden/>
          </w:rPr>
          <w:t>129</w:t>
        </w:r>
        <w:r>
          <w:rPr>
            <w:webHidden/>
          </w:rPr>
          <w:fldChar w:fldCharType="end"/>
        </w:r>
      </w:hyperlink>
    </w:p>
    <w:p w:rsidR="008E60EF" w:rsidRDefault="00BE722B">
      <w:pPr>
        <w:pStyle w:val="15"/>
        <w:rPr>
          <w:rFonts w:asciiTheme="minorHAnsi" w:eastAsiaTheme="minorEastAsia" w:hAnsiTheme="minorHAnsi" w:cstheme="minorBidi"/>
          <w:b w:val="0"/>
          <w:sz w:val="22"/>
          <w:lang w:eastAsia="ru-RU"/>
        </w:rPr>
      </w:pPr>
      <w:hyperlink w:anchor="_Toc106350226" w:history="1">
        <w:r w:rsidR="008E60EF" w:rsidRPr="00485B65">
          <w:rPr>
            <w:rStyle w:val="af4"/>
            <w:caps/>
          </w:rPr>
          <w:t>Глава Xii. Заключительные положения</w:t>
        </w:r>
        <w:r w:rsidR="008E60EF">
          <w:rPr>
            <w:webHidden/>
          </w:rPr>
          <w:tab/>
        </w:r>
        <w:r>
          <w:rPr>
            <w:webHidden/>
          </w:rPr>
          <w:fldChar w:fldCharType="begin"/>
        </w:r>
        <w:r w:rsidR="008E60EF">
          <w:rPr>
            <w:webHidden/>
          </w:rPr>
          <w:instrText xml:space="preserve"> PAGEREF _Toc106350226 \h </w:instrText>
        </w:r>
        <w:r>
          <w:rPr>
            <w:webHidden/>
          </w:rPr>
        </w:r>
        <w:r>
          <w:rPr>
            <w:webHidden/>
          </w:rPr>
          <w:fldChar w:fldCharType="separate"/>
        </w:r>
        <w:r w:rsidR="008C64D8">
          <w:rPr>
            <w:webHidden/>
          </w:rPr>
          <w:t>129</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27" w:history="1">
        <w:r w:rsidR="008E60EF" w:rsidRPr="00485B65">
          <w:rPr>
            <w:rStyle w:val="af4"/>
            <w:b/>
          </w:rPr>
          <w:t>Статья 69. Порядок обжалования действий Заказчика</w:t>
        </w:r>
        <w:r w:rsidR="008E60EF">
          <w:rPr>
            <w:webHidden/>
          </w:rPr>
          <w:tab/>
        </w:r>
        <w:r>
          <w:rPr>
            <w:webHidden/>
          </w:rPr>
          <w:fldChar w:fldCharType="begin"/>
        </w:r>
        <w:r w:rsidR="008E60EF">
          <w:rPr>
            <w:webHidden/>
          </w:rPr>
          <w:instrText xml:space="preserve"> PAGEREF _Toc106350227 \h </w:instrText>
        </w:r>
        <w:r>
          <w:rPr>
            <w:webHidden/>
          </w:rPr>
        </w:r>
        <w:r>
          <w:rPr>
            <w:webHidden/>
          </w:rPr>
          <w:fldChar w:fldCharType="separate"/>
        </w:r>
        <w:r w:rsidR="008C64D8">
          <w:rPr>
            <w:webHidden/>
          </w:rPr>
          <w:t>129</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28" w:history="1">
        <w:r w:rsidR="008E60EF" w:rsidRPr="00485B65">
          <w:rPr>
            <w:rStyle w:val="af4"/>
            <w:b/>
          </w:rPr>
          <w:t>Статья 70. Порядок урегулирования споров</w:t>
        </w:r>
        <w:r w:rsidR="008E60EF">
          <w:rPr>
            <w:webHidden/>
          </w:rPr>
          <w:tab/>
        </w:r>
        <w:r>
          <w:rPr>
            <w:webHidden/>
          </w:rPr>
          <w:fldChar w:fldCharType="begin"/>
        </w:r>
        <w:r w:rsidR="008E60EF">
          <w:rPr>
            <w:webHidden/>
          </w:rPr>
          <w:instrText xml:space="preserve"> PAGEREF _Toc106350228 \h </w:instrText>
        </w:r>
        <w:r>
          <w:rPr>
            <w:webHidden/>
          </w:rPr>
        </w:r>
        <w:r>
          <w:rPr>
            <w:webHidden/>
          </w:rPr>
          <w:fldChar w:fldCharType="separate"/>
        </w:r>
        <w:r w:rsidR="008C64D8">
          <w:rPr>
            <w:webHidden/>
          </w:rPr>
          <w:t>130</w:t>
        </w:r>
        <w:r>
          <w:rPr>
            <w:webHidden/>
          </w:rPr>
          <w:fldChar w:fldCharType="end"/>
        </w:r>
      </w:hyperlink>
    </w:p>
    <w:p w:rsidR="008E60EF" w:rsidRDefault="00BE722B">
      <w:pPr>
        <w:pStyle w:val="21"/>
        <w:rPr>
          <w:rFonts w:asciiTheme="minorHAnsi" w:eastAsiaTheme="minorEastAsia" w:hAnsiTheme="minorHAnsi" w:cstheme="minorBidi"/>
          <w:sz w:val="22"/>
          <w:lang w:eastAsia="ru-RU"/>
        </w:rPr>
      </w:pPr>
      <w:hyperlink w:anchor="_Toc106350229" w:history="1">
        <w:r w:rsidR="008E60EF" w:rsidRPr="00485B65">
          <w:rPr>
            <w:rStyle w:val="af4"/>
            <w:rFonts w:eastAsia="Times New Roman"/>
            <w:b/>
            <w:bCs/>
          </w:rPr>
          <w:t>Статья 71. Вступление в силу настоящего Положения</w:t>
        </w:r>
        <w:r w:rsidR="008E60EF">
          <w:rPr>
            <w:webHidden/>
          </w:rPr>
          <w:tab/>
        </w:r>
        <w:r>
          <w:rPr>
            <w:webHidden/>
          </w:rPr>
          <w:fldChar w:fldCharType="begin"/>
        </w:r>
        <w:r w:rsidR="008E60EF">
          <w:rPr>
            <w:webHidden/>
          </w:rPr>
          <w:instrText xml:space="preserve"> PAGEREF _Toc106350229 \h </w:instrText>
        </w:r>
        <w:r>
          <w:rPr>
            <w:webHidden/>
          </w:rPr>
        </w:r>
        <w:r>
          <w:rPr>
            <w:webHidden/>
          </w:rPr>
          <w:fldChar w:fldCharType="separate"/>
        </w:r>
        <w:r w:rsidR="008C64D8">
          <w:rPr>
            <w:webHidden/>
          </w:rPr>
          <w:t>131</w:t>
        </w:r>
        <w:r>
          <w:rPr>
            <w:webHidden/>
          </w:rPr>
          <w:fldChar w:fldCharType="end"/>
        </w:r>
      </w:hyperlink>
    </w:p>
    <w:p w:rsidR="000A157B" w:rsidRPr="007960A2" w:rsidRDefault="00BE722B" w:rsidP="009069BB">
      <w:pPr>
        <w:spacing w:after="0" w:line="360" w:lineRule="auto"/>
        <w:rPr>
          <w:rFonts w:ascii="Times New Roman" w:hAnsi="Times New Roman"/>
          <w:color w:val="000000" w:themeColor="text1"/>
          <w:sz w:val="26"/>
          <w:szCs w:val="26"/>
          <w:lang w:val="en-US"/>
        </w:rPr>
      </w:pPr>
      <w:r w:rsidRPr="007960A2">
        <w:rPr>
          <w:rFonts w:ascii="Times New Roman" w:hAnsi="Times New Roman"/>
          <w:color w:val="000000" w:themeColor="text1"/>
          <w:sz w:val="26"/>
          <w:szCs w:val="26"/>
        </w:rPr>
        <w:fldChar w:fldCharType="end"/>
      </w: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75F2">
      <w:pPr>
        <w:pStyle w:val="10"/>
        <w:spacing w:before="0" w:line="360" w:lineRule="auto"/>
        <w:jc w:val="center"/>
        <w:rPr>
          <w:rFonts w:ascii="Times New Roman" w:eastAsia="Calibri" w:hAnsi="Times New Roman"/>
          <w:b w:val="0"/>
          <w:bCs w:val="0"/>
          <w:color w:val="000000" w:themeColor="text1"/>
          <w:sz w:val="26"/>
          <w:szCs w:val="26"/>
        </w:rPr>
      </w:pPr>
    </w:p>
    <w:p w:rsidR="00BE215A" w:rsidRPr="007960A2" w:rsidRDefault="00BE215A" w:rsidP="00BE215A">
      <w:pPr>
        <w:rPr>
          <w:rFonts w:ascii="Times New Roman" w:hAnsi="Times New Roman"/>
          <w:color w:val="000000" w:themeColor="text1"/>
          <w:sz w:val="26"/>
          <w:szCs w:val="26"/>
        </w:rPr>
      </w:pPr>
    </w:p>
    <w:p w:rsidR="00BE215A" w:rsidRPr="007960A2" w:rsidRDefault="00BE215A" w:rsidP="00BE215A">
      <w:pPr>
        <w:rPr>
          <w:rFonts w:ascii="Times New Roman" w:hAnsi="Times New Roman"/>
          <w:color w:val="000000" w:themeColor="text1"/>
          <w:sz w:val="26"/>
          <w:szCs w:val="26"/>
        </w:rPr>
      </w:pPr>
    </w:p>
    <w:p w:rsidR="00C0533D" w:rsidRPr="007960A2" w:rsidRDefault="00C0533D" w:rsidP="00BE215A">
      <w:pPr>
        <w:rPr>
          <w:rFonts w:ascii="Times New Roman" w:hAnsi="Times New Roman"/>
          <w:color w:val="000000" w:themeColor="text1"/>
          <w:sz w:val="26"/>
          <w:szCs w:val="26"/>
        </w:rPr>
      </w:pPr>
    </w:p>
    <w:p w:rsidR="00D0698B" w:rsidRPr="007960A2" w:rsidRDefault="00D0698B" w:rsidP="00BE215A">
      <w:pPr>
        <w:rPr>
          <w:rFonts w:ascii="Times New Roman" w:hAnsi="Times New Roman"/>
          <w:color w:val="000000" w:themeColor="text1"/>
          <w:sz w:val="26"/>
          <w:szCs w:val="26"/>
        </w:rPr>
      </w:pPr>
    </w:p>
    <w:p w:rsidR="00CC6B9A" w:rsidRPr="007960A2" w:rsidRDefault="00CC6B9A">
      <w:pPr>
        <w:spacing w:after="0" w:line="240" w:lineRule="auto"/>
        <w:rPr>
          <w:rFonts w:ascii="Times New Roman" w:eastAsia="Times New Roman" w:hAnsi="Times New Roman"/>
          <w:b/>
          <w:bCs/>
          <w:color w:val="000000" w:themeColor="text1"/>
          <w:sz w:val="26"/>
          <w:szCs w:val="26"/>
        </w:rPr>
      </w:pPr>
      <w:r w:rsidRPr="007960A2">
        <w:rPr>
          <w:rFonts w:ascii="Times New Roman" w:hAnsi="Times New Roman"/>
          <w:color w:val="000000" w:themeColor="text1"/>
          <w:sz w:val="26"/>
          <w:szCs w:val="26"/>
        </w:rPr>
        <w:br w:type="page"/>
      </w:r>
    </w:p>
    <w:p w:rsidR="00BE75F2" w:rsidRPr="00F74DD7" w:rsidRDefault="0046227E" w:rsidP="00F74DD7">
      <w:pPr>
        <w:pStyle w:val="10"/>
        <w:spacing w:before="0" w:line="360" w:lineRule="auto"/>
        <w:jc w:val="center"/>
        <w:rPr>
          <w:rFonts w:ascii="Times New Roman" w:hAnsi="Times New Roman"/>
          <w:color w:val="000000" w:themeColor="text1"/>
          <w:sz w:val="26"/>
          <w:szCs w:val="26"/>
        </w:rPr>
      </w:pPr>
      <w:bookmarkStart w:id="0" w:name="_Toc106350144"/>
      <w:r w:rsidRPr="00F74DD7">
        <w:rPr>
          <w:rFonts w:ascii="Times New Roman" w:hAnsi="Times New Roman"/>
          <w:color w:val="000000" w:themeColor="text1"/>
          <w:sz w:val="26"/>
          <w:szCs w:val="26"/>
        </w:rPr>
        <w:lastRenderedPageBreak/>
        <w:t xml:space="preserve">ГЛАВА </w:t>
      </w:r>
      <w:r w:rsidRPr="00F74DD7">
        <w:rPr>
          <w:rFonts w:ascii="Times New Roman" w:hAnsi="Times New Roman"/>
          <w:color w:val="000000" w:themeColor="text1"/>
          <w:sz w:val="26"/>
          <w:szCs w:val="26"/>
          <w:lang w:val="en-US"/>
        </w:rPr>
        <w:t>I</w:t>
      </w:r>
      <w:r w:rsidRPr="00F74DD7">
        <w:rPr>
          <w:rFonts w:ascii="Times New Roman" w:hAnsi="Times New Roman"/>
          <w:color w:val="000000" w:themeColor="text1"/>
          <w:sz w:val="26"/>
          <w:szCs w:val="26"/>
        </w:rPr>
        <w:t>. ОБЩИЕ ПОЛОЖЕНИЯ</w:t>
      </w:r>
      <w:bookmarkEnd w:id="0"/>
    </w:p>
    <w:p w:rsidR="00EC1476" w:rsidRPr="00F74DD7" w:rsidRDefault="00EC1476" w:rsidP="00F74DD7">
      <w:pPr>
        <w:pStyle w:val="a7"/>
        <w:tabs>
          <w:tab w:val="left" w:pos="1134"/>
        </w:tabs>
        <w:spacing w:after="0" w:line="360" w:lineRule="auto"/>
        <w:ind w:left="0" w:firstLine="709"/>
        <w:jc w:val="both"/>
        <w:outlineLvl w:val="1"/>
        <w:rPr>
          <w:rFonts w:ascii="Times New Roman" w:eastAsia="Times New Roman" w:hAnsi="Times New Roman"/>
          <w:b/>
          <w:bCs/>
          <w:color w:val="000000" w:themeColor="text1"/>
          <w:sz w:val="26"/>
          <w:szCs w:val="26"/>
        </w:rPr>
      </w:pPr>
      <w:bookmarkStart w:id="1" w:name="_Toc106350145"/>
      <w:r w:rsidRPr="00F74DD7">
        <w:rPr>
          <w:rFonts w:ascii="Times New Roman" w:eastAsia="Times New Roman" w:hAnsi="Times New Roman"/>
          <w:b/>
          <w:bCs/>
          <w:color w:val="000000" w:themeColor="text1"/>
          <w:sz w:val="26"/>
          <w:szCs w:val="26"/>
        </w:rPr>
        <w:t>Статья 1. Предмет и объект регулирования</w:t>
      </w:r>
      <w:bookmarkEnd w:id="1"/>
    </w:p>
    <w:p w:rsidR="00EC1476" w:rsidRPr="00F74DD7" w:rsidRDefault="00722169" w:rsidP="00F74DD7">
      <w:pPr>
        <w:pStyle w:val="a7"/>
        <w:numPr>
          <w:ilvl w:val="2"/>
          <w:numId w:val="3"/>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ab/>
      </w:r>
      <w:r w:rsidR="00EC1476" w:rsidRPr="00F74DD7">
        <w:rPr>
          <w:rFonts w:ascii="Times New Roman" w:hAnsi="Times New Roman"/>
          <w:color w:val="000000" w:themeColor="text1"/>
          <w:sz w:val="26"/>
          <w:szCs w:val="26"/>
        </w:rPr>
        <w:t xml:space="preserve">Настоящее Положение о закупке товаров, работ, услуг (далее – Положение) регламентирует закупочную деятельность </w:t>
      </w:r>
      <w:r w:rsidR="00EC1476" w:rsidRPr="00F74DD7">
        <w:rPr>
          <w:rFonts w:ascii="Times New Roman" w:hAnsi="Times New Roman"/>
          <w:b/>
          <w:color w:val="000000" w:themeColor="text1"/>
          <w:sz w:val="26"/>
          <w:szCs w:val="26"/>
        </w:rPr>
        <w:t xml:space="preserve">Федерального бюджетного учреждения «Государственный региональный центр стандартизации, метрологии и испытаний в </w:t>
      </w:r>
      <w:r w:rsidR="00885484" w:rsidRPr="00F74DD7">
        <w:rPr>
          <w:rFonts w:ascii="Times New Roman" w:hAnsi="Times New Roman"/>
          <w:b/>
          <w:color w:val="000000" w:themeColor="text1"/>
          <w:sz w:val="26"/>
          <w:szCs w:val="26"/>
        </w:rPr>
        <w:t>Красноярском крае, Республике Хакасия и Республике Тыва</w:t>
      </w:r>
      <w:r w:rsidR="00EC1476" w:rsidRPr="00F74DD7">
        <w:rPr>
          <w:rFonts w:ascii="Times New Roman" w:hAnsi="Times New Roman"/>
          <w:b/>
          <w:color w:val="000000" w:themeColor="text1"/>
          <w:sz w:val="26"/>
          <w:szCs w:val="26"/>
        </w:rPr>
        <w:t>»</w:t>
      </w:r>
      <w:r w:rsidR="00EC1476" w:rsidRPr="00F74DD7">
        <w:rPr>
          <w:rFonts w:ascii="Times New Roman" w:hAnsi="Times New Roman"/>
          <w:color w:val="000000" w:themeColor="text1"/>
          <w:sz w:val="26"/>
          <w:szCs w:val="26"/>
        </w:rPr>
        <w:t xml:space="preserve"> (</w:t>
      </w:r>
      <w:r w:rsidR="00664BC9" w:rsidRPr="00F74DD7">
        <w:rPr>
          <w:rFonts w:ascii="Times New Roman" w:hAnsi="Times New Roman"/>
          <w:color w:val="000000" w:themeColor="text1"/>
          <w:sz w:val="26"/>
          <w:szCs w:val="26"/>
        </w:rPr>
        <w:t>ФБУ «</w:t>
      </w:r>
      <w:r w:rsidR="00885484" w:rsidRPr="00F74DD7">
        <w:rPr>
          <w:rFonts w:ascii="Times New Roman" w:hAnsi="Times New Roman"/>
          <w:color w:val="000000" w:themeColor="text1"/>
          <w:sz w:val="26"/>
          <w:szCs w:val="26"/>
        </w:rPr>
        <w:t>Красноярский</w:t>
      </w:r>
      <w:r w:rsidR="00664BC9" w:rsidRPr="00F74DD7">
        <w:rPr>
          <w:rFonts w:ascii="Times New Roman" w:hAnsi="Times New Roman"/>
          <w:color w:val="000000" w:themeColor="text1"/>
          <w:sz w:val="26"/>
          <w:szCs w:val="26"/>
        </w:rPr>
        <w:t xml:space="preserve"> ЦСМ, </w:t>
      </w:r>
      <w:r w:rsidR="00EC1476" w:rsidRPr="00F74DD7">
        <w:rPr>
          <w:rFonts w:ascii="Times New Roman" w:hAnsi="Times New Roman"/>
          <w:color w:val="000000" w:themeColor="text1"/>
          <w:sz w:val="26"/>
          <w:szCs w:val="26"/>
        </w:rPr>
        <w:t>далее</w:t>
      </w:r>
      <w:r w:rsidR="00664BC9" w:rsidRPr="00F74DD7">
        <w:rPr>
          <w:rFonts w:ascii="Times New Roman" w:hAnsi="Times New Roman"/>
          <w:color w:val="000000" w:themeColor="text1"/>
          <w:sz w:val="26"/>
          <w:szCs w:val="26"/>
        </w:rPr>
        <w:t xml:space="preserve"> по тексту</w:t>
      </w:r>
      <w:r w:rsidR="00EC1476" w:rsidRPr="00F74DD7">
        <w:rPr>
          <w:rFonts w:ascii="Times New Roman" w:hAnsi="Times New Roman"/>
          <w:color w:val="000000" w:themeColor="text1"/>
          <w:sz w:val="26"/>
          <w:szCs w:val="26"/>
        </w:rPr>
        <w:t xml:space="preserve"> </w:t>
      </w:r>
      <w:r w:rsidR="003043FD" w:rsidRPr="00F74DD7">
        <w:rPr>
          <w:rFonts w:ascii="Times New Roman" w:hAnsi="Times New Roman"/>
          <w:color w:val="000000" w:themeColor="text1"/>
          <w:sz w:val="26"/>
          <w:szCs w:val="26"/>
        </w:rPr>
        <w:t>–</w:t>
      </w:r>
      <w:r w:rsidR="00EC1476" w:rsidRPr="00F74DD7">
        <w:rPr>
          <w:rFonts w:ascii="Times New Roman" w:hAnsi="Times New Roman"/>
          <w:color w:val="000000" w:themeColor="text1"/>
          <w:sz w:val="26"/>
          <w:szCs w:val="26"/>
        </w:rPr>
        <w:t xml:space="preserve"> </w:t>
      </w:r>
      <w:r w:rsidR="003F2B35" w:rsidRPr="00F74DD7">
        <w:rPr>
          <w:rFonts w:ascii="Times New Roman" w:hAnsi="Times New Roman"/>
          <w:color w:val="000000" w:themeColor="text1"/>
          <w:sz w:val="26"/>
          <w:szCs w:val="26"/>
        </w:rPr>
        <w:t>Заказчик</w:t>
      </w:r>
      <w:r w:rsidR="00EC1476" w:rsidRPr="00F74DD7">
        <w:rPr>
          <w:rFonts w:ascii="Times New Roman" w:hAnsi="Times New Roman"/>
          <w:color w:val="000000" w:themeColor="text1"/>
          <w:sz w:val="26"/>
          <w:szCs w:val="26"/>
        </w:rPr>
        <w:t xml:space="preserve">) и содержит  требования к закупкам, </w:t>
      </w:r>
      <w:r w:rsidR="00966808" w:rsidRPr="00F74DD7">
        <w:rPr>
          <w:rFonts w:ascii="Times New Roman" w:hAnsi="Times New Roman"/>
          <w:color w:val="000000" w:themeColor="text1"/>
          <w:sz w:val="26"/>
          <w:szCs w:val="26"/>
        </w:rPr>
        <w:t xml:space="preserve">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AF0A9E" w:rsidRPr="00F74DD7">
        <w:rPr>
          <w:rFonts w:ascii="Times New Roman" w:hAnsi="Times New Roman"/>
          <w:color w:val="000000" w:themeColor="text1"/>
          <w:sz w:val="26"/>
          <w:szCs w:val="26"/>
        </w:rPr>
        <w:t>З</w:t>
      </w:r>
      <w:r w:rsidR="00966808" w:rsidRPr="00F74DD7">
        <w:rPr>
          <w:rFonts w:ascii="Times New Roman" w:hAnsi="Times New Roman"/>
          <w:color w:val="000000" w:themeColor="text1"/>
          <w:sz w:val="26"/>
          <w:szCs w:val="26"/>
        </w:rPr>
        <w:t>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(включая способы закупок) и условия их применения, порядок заключения и исполнения договоров, а также иные связанные с обеспечением закупок положения</w:t>
      </w:r>
      <w:r w:rsidR="00EC1476" w:rsidRPr="00F74DD7">
        <w:rPr>
          <w:rFonts w:ascii="Times New Roman" w:hAnsi="Times New Roman"/>
          <w:color w:val="000000" w:themeColor="text1"/>
          <w:sz w:val="26"/>
          <w:szCs w:val="26"/>
        </w:rPr>
        <w:t>.</w:t>
      </w:r>
    </w:p>
    <w:p w:rsidR="00EC1476" w:rsidRPr="00F74DD7" w:rsidRDefault="00722169" w:rsidP="00F74DD7">
      <w:pPr>
        <w:pStyle w:val="a7"/>
        <w:numPr>
          <w:ilvl w:val="2"/>
          <w:numId w:val="3"/>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ab/>
      </w:r>
      <w:r w:rsidR="00D8472F" w:rsidRPr="00F74DD7">
        <w:rPr>
          <w:rFonts w:ascii="Times New Roman" w:hAnsi="Times New Roman"/>
          <w:color w:val="000000" w:themeColor="text1"/>
          <w:sz w:val="26"/>
          <w:szCs w:val="26"/>
        </w:rPr>
        <w:t xml:space="preserve">При разработке Положения </w:t>
      </w:r>
      <w:r w:rsidR="00AF0A9E" w:rsidRPr="00F74DD7">
        <w:rPr>
          <w:rFonts w:ascii="Times New Roman" w:hAnsi="Times New Roman"/>
          <w:color w:val="000000" w:themeColor="text1"/>
          <w:sz w:val="26"/>
          <w:szCs w:val="26"/>
        </w:rPr>
        <w:t>Заказчик</w:t>
      </w:r>
      <w:r w:rsidR="00D8472F" w:rsidRPr="00F74DD7">
        <w:rPr>
          <w:rFonts w:ascii="Times New Roman" w:hAnsi="Times New Roman"/>
          <w:color w:val="000000" w:themeColor="text1"/>
          <w:sz w:val="26"/>
          <w:szCs w:val="26"/>
        </w:rPr>
        <w:t xml:space="preserve"> руководствовался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w:t>
      </w:r>
      <w:r w:rsidR="00CD4556" w:rsidRPr="00F74DD7">
        <w:rPr>
          <w:rFonts w:ascii="Times New Roman" w:hAnsi="Times New Roman"/>
          <w:color w:val="000000" w:themeColor="text1"/>
          <w:sz w:val="26"/>
          <w:szCs w:val="26"/>
        </w:rPr>
        <w:t xml:space="preserve"> (далее по тексту – Федеральный закон 223-ФЗ)</w:t>
      </w:r>
      <w:r w:rsidR="00D8472F" w:rsidRPr="00F74DD7">
        <w:rPr>
          <w:rFonts w:ascii="Times New Roman" w:hAnsi="Times New Roman"/>
          <w:color w:val="000000" w:themeColor="text1"/>
          <w:sz w:val="26"/>
          <w:szCs w:val="26"/>
        </w:rPr>
        <w:t>, Федеральным законом от 26.07.2006 № 135-ФЗ</w:t>
      </w:r>
      <w:r w:rsidR="009D3F1A">
        <w:rPr>
          <w:rFonts w:ascii="Times New Roman" w:hAnsi="Times New Roman"/>
          <w:color w:val="000000" w:themeColor="text1"/>
          <w:sz w:val="26"/>
          <w:szCs w:val="26"/>
        </w:rPr>
        <w:t xml:space="preserve"> «О защите конкуренции», ст.15</w:t>
      </w:r>
      <w:r w:rsidR="00D8472F" w:rsidRPr="00F74DD7">
        <w:rPr>
          <w:rFonts w:ascii="Times New Roman" w:hAnsi="Times New Roman"/>
          <w:color w:val="000000" w:themeColor="text1"/>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2446D" w:rsidRPr="00F74DD7">
        <w:rPr>
          <w:rFonts w:ascii="Times New Roman" w:hAnsi="Times New Roman"/>
          <w:color w:val="000000" w:themeColor="text1"/>
          <w:sz w:val="26"/>
          <w:szCs w:val="26"/>
        </w:rPr>
        <w:t xml:space="preserve"> (далее по тексту – Федеральный закон 44-ФЗ)</w:t>
      </w:r>
      <w:r w:rsidR="00D8472F" w:rsidRPr="00F74DD7">
        <w:rPr>
          <w:rFonts w:ascii="Times New Roman" w:hAnsi="Times New Roman"/>
          <w:color w:val="000000" w:themeColor="text1"/>
          <w:sz w:val="26"/>
          <w:szCs w:val="26"/>
        </w:rPr>
        <w:t xml:space="preserve"> и иными нормативными правовыми актами Российской Федерации, Уставом ФБУ «</w:t>
      </w:r>
      <w:r w:rsidR="00885484" w:rsidRPr="00F74DD7">
        <w:rPr>
          <w:rFonts w:ascii="Times New Roman" w:hAnsi="Times New Roman"/>
          <w:color w:val="000000" w:themeColor="text1"/>
          <w:sz w:val="26"/>
          <w:szCs w:val="26"/>
        </w:rPr>
        <w:t>Красноярский</w:t>
      </w:r>
      <w:r w:rsidR="00D8472F" w:rsidRPr="00F74DD7">
        <w:rPr>
          <w:rFonts w:ascii="Times New Roman" w:hAnsi="Times New Roman"/>
          <w:color w:val="000000" w:themeColor="text1"/>
          <w:sz w:val="26"/>
          <w:szCs w:val="26"/>
        </w:rPr>
        <w:t xml:space="preserve"> ЦСМ».</w:t>
      </w:r>
    </w:p>
    <w:p w:rsidR="009F5218" w:rsidRPr="00F74DD7" w:rsidRDefault="00AB37B0" w:rsidP="00F74DD7">
      <w:pPr>
        <w:pStyle w:val="a7"/>
        <w:numPr>
          <w:ilvl w:val="2"/>
          <w:numId w:val="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При необходимости</w:t>
      </w:r>
      <w:r w:rsidR="00A55908" w:rsidRPr="00F74DD7">
        <w:rPr>
          <w:rFonts w:ascii="Times New Roman" w:hAnsi="Times New Roman"/>
          <w:color w:val="000000" w:themeColor="text1"/>
          <w:sz w:val="26"/>
          <w:szCs w:val="26"/>
        </w:rPr>
        <w:t xml:space="preserve"> </w:t>
      </w:r>
      <w:r w:rsidR="00AF0A9E" w:rsidRPr="00F74DD7">
        <w:rPr>
          <w:rFonts w:ascii="Times New Roman" w:hAnsi="Times New Roman"/>
          <w:color w:val="000000" w:themeColor="text1"/>
          <w:sz w:val="26"/>
          <w:szCs w:val="26"/>
        </w:rPr>
        <w:t>Заказчик</w:t>
      </w:r>
      <w:r w:rsidR="00A55908" w:rsidRPr="00F74DD7">
        <w:rPr>
          <w:rFonts w:ascii="Times New Roman" w:hAnsi="Times New Roman"/>
          <w:color w:val="000000" w:themeColor="text1"/>
          <w:sz w:val="26"/>
          <w:szCs w:val="26"/>
        </w:rPr>
        <w:t xml:space="preserve"> имеет право вносить изменения в настоящее Положение</w:t>
      </w:r>
      <w:r w:rsidR="007B4B6B" w:rsidRPr="00F74DD7">
        <w:rPr>
          <w:rFonts w:ascii="Times New Roman" w:hAnsi="Times New Roman"/>
          <w:color w:val="000000" w:themeColor="text1"/>
          <w:sz w:val="26"/>
          <w:szCs w:val="26"/>
        </w:rPr>
        <w:t>.</w:t>
      </w:r>
    </w:p>
    <w:p w:rsidR="009F5218" w:rsidRPr="00F74DD7" w:rsidRDefault="009F5218" w:rsidP="00F74DD7">
      <w:pPr>
        <w:pStyle w:val="a7"/>
        <w:numPr>
          <w:ilvl w:val="2"/>
          <w:numId w:val="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Термины, определения и понятия, используемые в настоящем Положении, применяются в том значении, в каком они используются в соответствующих отраслях законодательства Российской Федерации. Использование в Положении иного значения или понятия раскрывается непосредственно в тексте Положения.</w:t>
      </w:r>
    </w:p>
    <w:p w:rsidR="008E1DA9" w:rsidRDefault="009F5218"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Исчисление сроков осуществляется в соответствии с главой 11 Гражданского кодекса Российской Федерации.</w:t>
      </w:r>
    </w:p>
    <w:p w:rsidR="00F74DD7" w:rsidRPr="00F74DD7" w:rsidRDefault="00F74DD7" w:rsidP="00F74DD7">
      <w:pPr>
        <w:pStyle w:val="a7"/>
        <w:spacing w:after="0" w:line="360" w:lineRule="auto"/>
        <w:ind w:left="0" w:firstLine="709"/>
        <w:jc w:val="both"/>
        <w:rPr>
          <w:rFonts w:ascii="Times New Roman" w:hAnsi="Times New Roman"/>
          <w:color w:val="000000" w:themeColor="text1"/>
          <w:sz w:val="26"/>
          <w:szCs w:val="26"/>
        </w:rPr>
      </w:pPr>
    </w:p>
    <w:p w:rsidR="00EC1476" w:rsidRPr="00F74DD7" w:rsidRDefault="00EC1476" w:rsidP="00F74DD7">
      <w:pPr>
        <w:pStyle w:val="a7"/>
        <w:tabs>
          <w:tab w:val="left" w:pos="1134"/>
        </w:tabs>
        <w:spacing w:after="0" w:line="360" w:lineRule="auto"/>
        <w:ind w:left="0" w:firstLine="709"/>
        <w:jc w:val="both"/>
        <w:outlineLvl w:val="1"/>
        <w:rPr>
          <w:rFonts w:ascii="Times New Roman" w:eastAsia="Times New Roman" w:hAnsi="Times New Roman"/>
          <w:b/>
          <w:bCs/>
          <w:color w:val="000000" w:themeColor="text1"/>
          <w:sz w:val="26"/>
          <w:szCs w:val="26"/>
        </w:rPr>
      </w:pPr>
      <w:bookmarkStart w:id="2" w:name="_Toc106350146"/>
      <w:r w:rsidRPr="00F74DD7">
        <w:rPr>
          <w:rFonts w:ascii="Times New Roman" w:eastAsia="Times New Roman" w:hAnsi="Times New Roman"/>
          <w:b/>
          <w:bCs/>
          <w:color w:val="000000" w:themeColor="text1"/>
          <w:sz w:val="26"/>
          <w:szCs w:val="26"/>
        </w:rPr>
        <w:lastRenderedPageBreak/>
        <w:t>Статья 2. Область применения</w:t>
      </w:r>
      <w:bookmarkEnd w:id="2"/>
    </w:p>
    <w:p w:rsidR="00EC1476" w:rsidRPr="00F74DD7" w:rsidRDefault="00722169" w:rsidP="00F74DD7">
      <w:pPr>
        <w:pStyle w:val="a7"/>
        <w:numPr>
          <w:ilvl w:val="2"/>
          <w:numId w:val="4"/>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ab/>
      </w:r>
      <w:r w:rsidR="00741C2F" w:rsidRPr="00F74DD7">
        <w:rPr>
          <w:rFonts w:ascii="Times New Roman" w:hAnsi="Times New Roman"/>
          <w:color w:val="000000" w:themeColor="text1"/>
          <w:sz w:val="26"/>
          <w:szCs w:val="26"/>
        </w:rPr>
        <w:t xml:space="preserve">Настоящее </w:t>
      </w:r>
      <w:r w:rsidR="00EC1476" w:rsidRPr="00F74DD7">
        <w:rPr>
          <w:rFonts w:ascii="Times New Roman" w:hAnsi="Times New Roman"/>
          <w:color w:val="000000" w:themeColor="text1"/>
          <w:sz w:val="26"/>
          <w:szCs w:val="26"/>
        </w:rPr>
        <w:t xml:space="preserve">Положение применяется во всех случаях расходования средств, полученных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EC1476" w:rsidRPr="00F74DD7">
        <w:rPr>
          <w:rFonts w:ascii="Times New Roman" w:hAnsi="Times New Roman"/>
          <w:color w:val="000000" w:themeColor="text1"/>
          <w:sz w:val="26"/>
          <w:szCs w:val="26"/>
        </w:rPr>
        <w:t>:</w:t>
      </w:r>
    </w:p>
    <w:p w:rsidR="00EC1476" w:rsidRPr="00F74DD7" w:rsidRDefault="00F24614" w:rsidP="00F74DD7">
      <w:pPr>
        <w:pStyle w:val="a7"/>
        <w:numPr>
          <w:ilvl w:val="3"/>
          <w:numId w:val="1"/>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00D0550C" w:rsidRPr="00F74DD7">
        <w:rPr>
          <w:rFonts w:ascii="Times New Roman" w:hAnsi="Times New Roman"/>
          <w:color w:val="000000" w:themeColor="text1"/>
          <w:sz w:val="26"/>
          <w:szCs w:val="26"/>
        </w:rPr>
        <w:t>.</w:t>
      </w:r>
    </w:p>
    <w:p w:rsidR="00EC1476" w:rsidRPr="00F74DD7" w:rsidRDefault="00D0550C" w:rsidP="00F74DD7">
      <w:pPr>
        <w:pStyle w:val="a7"/>
        <w:numPr>
          <w:ilvl w:val="3"/>
          <w:numId w:val="1"/>
        </w:numPr>
        <w:tabs>
          <w:tab w:val="left" w:pos="0"/>
          <w:tab w:val="left" w:pos="1134"/>
          <w:tab w:val="left" w:pos="156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В</w:t>
      </w:r>
      <w:r w:rsidR="00EC1476" w:rsidRPr="00F74DD7">
        <w:rPr>
          <w:rFonts w:ascii="Times New Roman" w:hAnsi="Times New Roman"/>
          <w:color w:val="000000" w:themeColor="text1"/>
          <w:sz w:val="26"/>
          <w:szCs w:val="26"/>
        </w:rPr>
        <w:t xml:space="preserve">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w:t>
      </w:r>
      <w:r w:rsidRPr="00F74DD7">
        <w:rPr>
          <w:rFonts w:ascii="Times New Roman" w:hAnsi="Times New Roman"/>
          <w:color w:val="000000" w:themeColor="text1"/>
          <w:sz w:val="26"/>
          <w:szCs w:val="26"/>
        </w:rPr>
        <w:t>обязательств данного учреждения.</w:t>
      </w:r>
    </w:p>
    <w:p w:rsidR="00EC1476" w:rsidRPr="00F74DD7" w:rsidRDefault="00D0550C" w:rsidP="00F74DD7">
      <w:pPr>
        <w:pStyle w:val="a7"/>
        <w:numPr>
          <w:ilvl w:val="3"/>
          <w:numId w:val="1"/>
        </w:numPr>
        <w:tabs>
          <w:tab w:val="left" w:pos="0"/>
          <w:tab w:val="left" w:pos="1134"/>
          <w:tab w:val="left" w:pos="156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w:t>
      </w:r>
      <w:r w:rsidR="00EC1476" w:rsidRPr="00F74DD7">
        <w:rPr>
          <w:rFonts w:ascii="Times New Roman" w:hAnsi="Times New Roman"/>
          <w:color w:val="000000" w:themeColor="text1"/>
          <w:sz w:val="26"/>
          <w:szCs w:val="26"/>
        </w:rPr>
        <w:t>а счет средств, полученных при осуществлении им иной приносящей доход деятельности от физических лиц, юридических лиц</w:t>
      </w:r>
      <w:r w:rsidR="001F3F34" w:rsidRPr="00F74DD7">
        <w:rPr>
          <w:rFonts w:ascii="Times New Roman" w:hAnsi="Times New Roman"/>
          <w:color w:val="000000" w:themeColor="text1"/>
          <w:sz w:val="26"/>
          <w:szCs w:val="26"/>
        </w:rPr>
        <w:t>,</w:t>
      </w:r>
      <w:r w:rsidR="00EC1476" w:rsidRPr="00F74DD7">
        <w:rPr>
          <w:rFonts w:ascii="Times New Roman" w:hAnsi="Times New Roman"/>
          <w:color w:val="000000" w:themeColor="text1"/>
          <w:sz w:val="26"/>
          <w:szCs w:val="26"/>
        </w:rPr>
        <w:t xml:space="preserve"> </w:t>
      </w:r>
      <w:r w:rsidR="001F3F34" w:rsidRPr="00F74DD7">
        <w:rPr>
          <w:rFonts w:ascii="Times New Roman" w:hAnsi="Times New Roman"/>
          <w:color w:val="000000" w:themeColor="text1"/>
          <w:sz w:val="26"/>
          <w:szCs w:val="26"/>
        </w:rPr>
        <w:t xml:space="preserve">в том числе в рамках предусмотренных его учредительным документом основных видов деятельности </w:t>
      </w:r>
      <w:r w:rsidR="00EC1476" w:rsidRPr="00F74DD7">
        <w:rPr>
          <w:rFonts w:ascii="Times New Roman" w:hAnsi="Times New Roman"/>
          <w:color w:val="000000" w:themeColor="text1"/>
          <w:sz w:val="26"/>
          <w:szCs w:val="26"/>
        </w:rPr>
        <w:t>(за исключением средств, полученных на оказание и оплату медицинской помощи по обязательному медицинскому страхованию).</w:t>
      </w:r>
    </w:p>
    <w:p w:rsidR="00B970BD" w:rsidRPr="00F74DD7" w:rsidRDefault="00EC1476" w:rsidP="00F74DD7">
      <w:pPr>
        <w:pStyle w:val="a7"/>
        <w:numPr>
          <w:ilvl w:val="2"/>
          <w:numId w:val="4"/>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Настоящее Положение не применяется в случаях</w:t>
      </w:r>
      <w:r w:rsidR="00B970BD" w:rsidRPr="00F74DD7">
        <w:rPr>
          <w:rFonts w:ascii="Times New Roman" w:hAnsi="Times New Roman"/>
          <w:color w:val="000000" w:themeColor="text1"/>
          <w:sz w:val="26"/>
          <w:szCs w:val="26"/>
        </w:rPr>
        <w:t>, установленных частью 4 статьи 1 Федерального закона 223-ФЗ.</w:t>
      </w:r>
    </w:p>
    <w:p w:rsidR="00EC1476" w:rsidRPr="00F74DD7" w:rsidRDefault="009F5218" w:rsidP="00F74DD7">
      <w:pPr>
        <w:pStyle w:val="a7"/>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2.3. Нормы настоящего Положения о закупке, касающиеся участия субъектов малого и среднего предпринимательства (далее также – субъекты МСП) в закупках товаров, работ, услуг,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(«самозанятые»), с учетом особенностей, установленных пунктом 2(4)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F5218" w:rsidRDefault="009F5218" w:rsidP="00F74DD7">
      <w:pPr>
        <w:pStyle w:val="a7"/>
        <w:tabs>
          <w:tab w:val="left" w:pos="1134"/>
        </w:tabs>
        <w:spacing w:after="0" w:line="360" w:lineRule="auto"/>
        <w:ind w:left="0" w:firstLine="709"/>
        <w:jc w:val="both"/>
        <w:rPr>
          <w:rFonts w:ascii="Times New Roman" w:hAnsi="Times New Roman"/>
          <w:color w:val="000000" w:themeColor="text1"/>
          <w:sz w:val="26"/>
          <w:szCs w:val="26"/>
        </w:rPr>
      </w:pPr>
    </w:p>
    <w:p w:rsidR="00F74DD7" w:rsidRPr="00F74DD7" w:rsidRDefault="00F74DD7" w:rsidP="00F74DD7">
      <w:pPr>
        <w:pStyle w:val="a7"/>
        <w:tabs>
          <w:tab w:val="left" w:pos="1134"/>
        </w:tabs>
        <w:spacing w:after="0" w:line="360" w:lineRule="auto"/>
        <w:ind w:left="0" w:firstLine="709"/>
        <w:jc w:val="both"/>
        <w:rPr>
          <w:rFonts w:ascii="Times New Roman" w:hAnsi="Times New Roman"/>
          <w:color w:val="000000" w:themeColor="text1"/>
          <w:sz w:val="26"/>
          <w:szCs w:val="26"/>
        </w:rPr>
      </w:pPr>
    </w:p>
    <w:p w:rsidR="00EC1476" w:rsidRPr="00F74DD7" w:rsidRDefault="00EC1476"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 w:name="_Toc106350147"/>
      <w:r w:rsidRPr="00F74DD7">
        <w:rPr>
          <w:rFonts w:ascii="Times New Roman" w:hAnsi="Times New Roman"/>
          <w:b/>
          <w:color w:val="000000" w:themeColor="text1"/>
          <w:sz w:val="26"/>
          <w:szCs w:val="26"/>
        </w:rPr>
        <w:lastRenderedPageBreak/>
        <w:t>Статья 3. Цели и принципы регулирования закупочной деятельности</w:t>
      </w:r>
      <w:bookmarkEnd w:id="3"/>
      <w:r w:rsidR="00812CC7" w:rsidRPr="00F74DD7">
        <w:rPr>
          <w:rFonts w:ascii="Times New Roman" w:hAnsi="Times New Roman"/>
          <w:b/>
          <w:color w:val="000000" w:themeColor="text1"/>
          <w:sz w:val="26"/>
          <w:szCs w:val="26"/>
        </w:rPr>
        <w:t xml:space="preserve"> </w:t>
      </w:r>
    </w:p>
    <w:p w:rsidR="00EC1476" w:rsidRPr="00F74DD7" w:rsidRDefault="00722169" w:rsidP="00F74DD7">
      <w:pPr>
        <w:pStyle w:val="a7"/>
        <w:numPr>
          <w:ilvl w:val="2"/>
          <w:numId w:val="5"/>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ab/>
      </w:r>
      <w:r w:rsidR="00EC1476" w:rsidRPr="00F74DD7">
        <w:rPr>
          <w:rFonts w:ascii="Times New Roman" w:hAnsi="Times New Roman"/>
          <w:color w:val="000000" w:themeColor="text1"/>
          <w:sz w:val="26"/>
          <w:szCs w:val="26"/>
        </w:rPr>
        <w:t>Настоящее Положение регулирует отношения по закупкам в целях:</w:t>
      </w:r>
    </w:p>
    <w:p w:rsidR="00EC1476" w:rsidRPr="00F74DD7" w:rsidRDefault="00EC1476" w:rsidP="00F74DD7">
      <w:pPr>
        <w:pStyle w:val="a7"/>
        <w:numPr>
          <w:ilvl w:val="3"/>
          <w:numId w:val="6"/>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создания условий для своевременного и полного удовлетворения потребностей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а в товарах, работах, услугах</w:t>
      </w:r>
      <w:r w:rsidR="000C5570" w:rsidRPr="00F74DD7">
        <w:rPr>
          <w:rFonts w:ascii="Times New Roman" w:hAnsi="Times New Roman"/>
          <w:color w:val="000000" w:themeColor="text1"/>
          <w:sz w:val="26"/>
          <w:szCs w:val="26"/>
        </w:rPr>
        <w:t xml:space="preserve">, в том числе для целей коммерческого использования, </w:t>
      </w:r>
      <w:r w:rsidRPr="00F74DD7">
        <w:rPr>
          <w:rFonts w:ascii="Times New Roman" w:hAnsi="Times New Roman"/>
          <w:color w:val="000000" w:themeColor="text1"/>
          <w:sz w:val="26"/>
          <w:szCs w:val="26"/>
        </w:rPr>
        <w:t>с необходимыми показателями цены, качества и надежности;</w:t>
      </w:r>
    </w:p>
    <w:p w:rsidR="00EC1476" w:rsidRPr="00F74DD7" w:rsidRDefault="00802CA1" w:rsidP="00F74DD7">
      <w:pPr>
        <w:pStyle w:val="a7"/>
        <w:numPr>
          <w:ilvl w:val="3"/>
          <w:numId w:val="6"/>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Э</w:t>
      </w:r>
      <w:r w:rsidR="00EC1476" w:rsidRPr="00F74DD7">
        <w:rPr>
          <w:rFonts w:ascii="Times New Roman" w:hAnsi="Times New Roman"/>
          <w:color w:val="000000" w:themeColor="text1"/>
          <w:sz w:val="26"/>
          <w:szCs w:val="26"/>
        </w:rPr>
        <w:t>ффективного</w:t>
      </w:r>
      <w:r w:rsidRPr="00F74DD7">
        <w:rPr>
          <w:rFonts w:ascii="Times New Roman" w:hAnsi="Times New Roman"/>
          <w:color w:val="000000" w:themeColor="text1"/>
          <w:sz w:val="26"/>
          <w:szCs w:val="26"/>
        </w:rPr>
        <w:t xml:space="preserve"> использования денежных средств.</w:t>
      </w:r>
    </w:p>
    <w:p w:rsidR="00EC1476" w:rsidRPr="00F74DD7" w:rsidRDefault="00802CA1" w:rsidP="00F74DD7">
      <w:pPr>
        <w:pStyle w:val="a7"/>
        <w:numPr>
          <w:ilvl w:val="3"/>
          <w:numId w:val="6"/>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Р</w:t>
      </w:r>
      <w:r w:rsidR="00EC1476" w:rsidRPr="00F74DD7">
        <w:rPr>
          <w:rFonts w:ascii="Times New Roman" w:hAnsi="Times New Roman"/>
          <w:color w:val="000000" w:themeColor="text1"/>
          <w:sz w:val="26"/>
          <w:szCs w:val="26"/>
        </w:rPr>
        <w:t xml:space="preserve">асширения возможностей участия юридических и физических лиц в закупках </w:t>
      </w:r>
      <w:r w:rsidRPr="00F74DD7">
        <w:rPr>
          <w:rFonts w:ascii="Times New Roman" w:hAnsi="Times New Roman"/>
          <w:color w:val="000000" w:themeColor="text1"/>
          <w:sz w:val="26"/>
          <w:szCs w:val="26"/>
        </w:rPr>
        <w:t>и стимулирования такого участия.</w:t>
      </w:r>
    </w:p>
    <w:p w:rsidR="00EC1476" w:rsidRPr="00F74DD7" w:rsidRDefault="00802CA1" w:rsidP="00F74DD7">
      <w:pPr>
        <w:pStyle w:val="a7"/>
        <w:numPr>
          <w:ilvl w:val="3"/>
          <w:numId w:val="6"/>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Р</w:t>
      </w:r>
      <w:r w:rsidR="00EC1476" w:rsidRPr="00F74DD7">
        <w:rPr>
          <w:rFonts w:ascii="Times New Roman" w:hAnsi="Times New Roman"/>
          <w:color w:val="000000" w:themeColor="text1"/>
          <w:sz w:val="26"/>
          <w:szCs w:val="26"/>
        </w:rPr>
        <w:t>азв</w:t>
      </w:r>
      <w:r w:rsidRPr="00F74DD7">
        <w:rPr>
          <w:rFonts w:ascii="Times New Roman" w:hAnsi="Times New Roman"/>
          <w:color w:val="000000" w:themeColor="text1"/>
          <w:sz w:val="26"/>
          <w:szCs w:val="26"/>
        </w:rPr>
        <w:t>ития добросовестной конкуренции.</w:t>
      </w:r>
    </w:p>
    <w:p w:rsidR="00EC1476" w:rsidRPr="00F74DD7" w:rsidRDefault="00802CA1" w:rsidP="00F74DD7">
      <w:pPr>
        <w:pStyle w:val="a7"/>
        <w:numPr>
          <w:ilvl w:val="3"/>
          <w:numId w:val="6"/>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О</w:t>
      </w:r>
      <w:r w:rsidR="00EC1476" w:rsidRPr="00F74DD7">
        <w:rPr>
          <w:rFonts w:ascii="Times New Roman" w:hAnsi="Times New Roman"/>
          <w:color w:val="000000" w:themeColor="text1"/>
          <w:sz w:val="26"/>
          <w:szCs w:val="26"/>
        </w:rPr>
        <w:t>беспечения г</w:t>
      </w:r>
      <w:r w:rsidRPr="00F74DD7">
        <w:rPr>
          <w:rFonts w:ascii="Times New Roman" w:hAnsi="Times New Roman"/>
          <w:color w:val="000000" w:themeColor="text1"/>
          <w:sz w:val="26"/>
          <w:szCs w:val="26"/>
        </w:rPr>
        <w:t>ласности и прозрачности закупок.</w:t>
      </w:r>
    </w:p>
    <w:p w:rsidR="00EC1476" w:rsidRPr="00F74DD7" w:rsidRDefault="00802CA1" w:rsidP="00F74DD7">
      <w:pPr>
        <w:pStyle w:val="a7"/>
        <w:numPr>
          <w:ilvl w:val="3"/>
          <w:numId w:val="6"/>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EC1476" w:rsidRPr="00F74DD7">
        <w:rPr>
          <w:rFonts w:ascii="Times New Roman" w:hAnsi="Times New Roman"/>
          <w:color w:val="000000" w:themeColor="text1"/>
          <w:sz w:val="26"/>
          <w:szCs w:val="26"/>
        </w:rPr>
        <w:t>редотвращения коррупции и других злоупотреблений.</w:t>
      </w:r>
    </w:p>
    <w:p w:rsidR="00EC1476" w:rsidRPr="00F74DD7" w:rsidRDefault="008941CD" w:rsidP="00F74DD7">
      <w:pPr>
        <w:pStyle w:val="a7"/>
        <w:numPr>
          <w:ilvl w:val="2"/>
          <w:numId w:val="5"/>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EC1476" w:rsidRPr="00F74DD7">
        <w:rPr>
          <w:rFonts w:ascii="Times New Roman" w:hAnsi="Times New Roman"/>
          <w:color w:val="000000" w:themeColor="text1"/>
          <w:sz w:val="26"/>
          <w:szCs w:val="26"/>
        </w:rPr>
        <w:t xml:space="preserve">При закупке товаров, работ, услуг </w:t>
      </w:r>
      <w:r w:rsidR="00AF0A9E" w:rsidRPr="00F74DD7">
        <w:rPr>
          <w:rFonts w:ascii="Times New Roman" w:hAnsi="Times New Roman"/>
          <w:color w:val="000000" w:themeColor="text1"/>
          <w:sz w:val="26"/>
          <w:szCs w:val="26"/>
        </w:rPr>
        <w:t>Заказчик</w:t>
      </w:r>
      <w:r w:rsidR="00EC1476" w:rsidRPr="00F74DD7">
        <w:rPr>
          <w:rFonts w:ascii="Times New Roman" w:hAnsi="Times New Roman"/>
          <w:color w:val="000000" w:themeColor="text1"/>
          <w:sz w:val="26"/>
          <w:szCs w:val="26"/>
        </w:rPr>
        <w:t xml:space="preserve"> руководствуется следующими принципами:</w:t>
      </w:r>
    </w:p>
    <w:p w:rsidR="00EC1476" w:rsidRPr="00F74DD7" w:rsidRDefault="00802CA1" w:rsidP="00F74DD7">
      <w:pPr>
        <w:pStyle w:val="a7"/>
        <w:numPr>
          <w:ilvl w:val="0"/>
          <w:numId w:val="29"/>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И</w:t>
      </w:r>
      <w:r w:rsidR="00EC1476" w:rsidRPr="00F74DD7">
        <w:rPr>
          <w:rFonts w:ascii="Times New Roman" w:hAnsi="Times New Roman"/>
          <w:color w:val="000000" w:themeColor="text1"/>
          <w:sz w:val="26"/>
          <w:szCs w:val="26"/>
        </w:rPr>
        <w:t>н</w:t>
      </w:r>
      <w:r w:rsidRPr="00F74DD7">
        <w:rPr>
          <w:rFonts w:ascii="Times New Roman" w:hAnsi="Times New Roman"/>
          <w:color w:val="000000" w:themeColor="text1"/>
          <w:sz w:val="26"/>
          <w:szCs w:val="26"/>
        </w:rPr>
        <w:t>формационная открытость закупки.</w:t>
      </w:r>
    </w:p>
    <w:p w:rsidR="00EC1476" w:rsidRPr="00F74DD7" w:rsidRDefault="00802CA1" w:rsidP="00F74DD7">
      <w:pPr>
        <w:pStyle w:val="a7"/>
        <w:numPr>
          <w:ilvl w:val="0"/>
          <w:numId w:val="29"/>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Р</w:t>
      </w:r>
      <w:r w:rsidR="00EC1476" w:rsidRPr="00F74DD7">
        <w:rPr>
          <w:rFonts w:ascii="Times New Roman" w:hAnsi="Times New Roman"/>
          <w:color w:val="000000" w:themeColor="text1"/>
          <w:sz w:val="26"/>
          <w:szCs w:val="26"/>
        </w:rPr>
        <w:t>авноправие, справедливость, отсутствие дискриминации и необоснованных ограничений конкуренции по</w:t>
      </w:r>
      <w:r w:rsidRPr="00F74DD7">
        <w:rPr>
          <w:rFonts w:ascii="Times New Roman" w:hAnsi="Times New Roman"/>
          <w:color w:val="000000" w:themeColor="text1"/>
          <w:sz w:val="26"/>
          <w:szCs w:val="26"/>
        </w:rPr>
        <w:t xml:space="preserve"> отношению к участникам закупки.</w:t>
      </w:r>
    </w:p>
    <w:p w:rsidR="00EC1476" w:rsidRPr="00F74DD7" w:rsidRDefault="00802CA1" w:rsidP="00F74DD7">
      <w:pPr>
        <w:pStyle w:val="a7"/>
        <w:numPr>
          <w:ilvl w:val="0"/>
          <w:numId w:val="29"/>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Ц</w:t>
      </w:r>
      <w:r w:rsidR="00EC1476" w:rsidRPr="00F74DD7">
        <w:rPr>
          <w:rFonts w:ascii="Times New Roman" w:hAnsi="Times New Roman"/>
          <w:color w:val="000000" w:themeColor="text1"/>
          <w:sz w:val="26"/>
          <w:szCs w:val="26"/>
        </w:rPr>
        <w:t xml:space="preserve">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а.</w:t>
      </w:r>
    </w:p>
    <w:p w:rsidR="00EC1476" w:rsidRPr="00F74DD7" w:rsidRDefault="00802CA1" w:rsidP="00F74DD7">
      <w:pPr>
        <w:pStyle w:val="a7"/>
        <w:numPr>
          <w:ilvl w:val="0"/>
          <w:numId w:val="29"/>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О</w:t>
      </w:r>
      <w:r w:rsidR="00EC1476" w:rsidRPr="00F74DD7">
        <w:rPr>
          <w:rFonts w:ascii="Times New Roman" w:hAnsi="Times New Roman"/>
          <w:color w:val="000000" w:themeColor="text1"/>
          <w:sz w:val="26"/>
          <w:szCs w:val="26"/>
        </w:rPr>
        <w:t xml:space="preserve">тсутствие ограничения допуска к участию в закупке путем установления </w:t>
      </w:r>
      <w:r w:rsidR="002E636A" w:rsidRPr="00F74DD7">
        <w:rPr>
          <w:rFonts w:ascii="Times New Roman" w:hAnsi="Times New Roman"/>
          <w:color w:val="000000" w:themeColor="text1"/>
          <w:sz w:val="26"/>
          <w:szCs w:val="26"/>
        </w:rPr>
        <w:t xml:space="preserve">избыточных или </w:t>
      </w:r>
      <w:r w:rsidR="00EC1476" w:rsidRPr="00F74DD7">
        <w:rPr>
          <w:rFonts w:ascii="Times New Roman" w:hAnsi="Times New Roman"/>
          <w:color w:val="000000" w:themeColor="text1"/>
          <w:sz w:val="26"/>
          <w:szCs w:val="26"/>
        </w:rPr>
        <w:t>неизмер</w:t>
      </w:r>
      <w:r w:rsidR="003C6BC1" w:rsidRPr="00F74DD7">
        <w:rPr>
          <w:rFonts w:ascii="Times New Roman" w:hAnsi="Times New Roman"/>
          <w:color w:val="000000" w:themeColor="text1"/>
          <w:sz w:val="26"/>
          <w:szCs w:val="26"/>
        </w:rPr>
        <w:t>я</w:t>
      </w:r>
      <w:r w:rsidR="00EC1476" w:rsidRPr="00F74DD7">
        <w:rPr>
          <w:rFonts w:ascii="Times New Roman" w:hAnsi="Times New Roman"/>
          <w:color w:val="000000" w:themeColor="text1"/>
          <w:sz w:val="26"/>
          <w:szCs w:val="26"/>
        </w:rPr>
        <w:t>мых требований к участникам закупки.</w:t>
      </w:r>
    </w:p>
    <w:p w:rsidR="007328D1" w:rsidRPr="00F74DD7" w:rsidRDefault="007328D1" w:rsidP="00F74DD7">
      <w:pPr>
        <w:pStyle w:val="a7"/>
        <w:spacing w:after="0" w:line="360" w:lineRule="auto"/>
        <w:ind w:left="0" w:firstLine="709"/>
        <w:jc w:val="both"/>
        <w:rPr>
          <w:rFonts w:ascii="Times New Roman" w:hAnsi="Times New Roman"/>
          <w:color w:val="000000" w:themeColor="text1"/>
          <w:sz w:val="26"/>
          <w:szCs w:val="26"/>
        </w:rPr>
      </w:pPr>
    </w:p>
    <w:p w:rsidR="00284472" w:rsidRPr="00F74DD7" w:rsidRDefault="00EC1476"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4" w:name="_Toc106350148"/>
      <w:r w:rsidRPr="00F74DD7">
        <w:rPr>
          <w:rFonts w:ascii="Times New Roman" w:hAnsi="Times New Roman"/>
          <w:b/>
          <w:color w:val="000000" w:themeColor="text1"/>
          <w:sz w:val="26"/>
          <w:szCs w:val="26"/>
        </w:rPr>
        <w:t xml:space="preserve">Статья 4. </w:t>
      </w:r>
      <w:r w:rsidR="00026890" w:rsidRPr="00F74DD7">
        <w:rPr>
          <w:rFonts w:ascii="Times New Roman" w:hAnsi="Times New Roman"/>
          <w:b/>
          <w:color w:val="000000" w:themeColor="text1"/>
          <w:sz w:val="26"/>
          <w:szCs w:val="26"/>
        </w:rPr>
        <w:t xml:space="preserve">Планирование </w:t>
      </w:r>
      <w:r w:rsidR="000F42D7" w:rsidRPr="00F74DD7">
        <w:rPr>
          <w:rFonts w:ascii="Times New Roman" w:hAnsi="Times New Roman"/>
          <w:b/>
          <w:color w:val="000000" w:themeColor="text1"/>
          <w:sz w:val="26"/>
          <w:szCs w:val="26"/>
        </w:rPr>
        <w:t>закупки</w:t>
      </w:r>
      <w:bookmarkEnd w:id="4"/>
      <w:r w:rsidR="00026890" w:rsidRPr="00F74DD7">
        <w:rPr>
          <w:rFonts w:ascii="Times New Roman" w:hAnsi="Times New Roman"/>
          <w:b/>
          <w:color w:val="000000" w:themeColor="text1"/>
          <w:sz w:val="26"/>
          <w:szCs w:val="26"/>
        </w:rPr>
        <w:t xml:space="preserve"> </w:t>
      </w:r>
    </w:p>
    <w:p w:rsidR="005175E1" w:rsidRPr="00F74DD7" w:rsidRDefault="005175E1" w:rsidP="00F74DD7">
      <w:pPr>
        <w:pStyle w:val="a7"/>
        <w:numPr>
          <w:ilvl w:val="2"/>
          <w:numId w:val="26"/>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Основными плановыми документами в сфере закупочной деятельности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а являются</w:t>
      </w:r>
      <w:r w:rsidR="00F221FB" w:rsidRPr="00F74DD7">
        <w:rPr>
          <w:rFonts w:ascii="Times New Roman" w:hAnsi="Times New Roman"/>
          <w:color w:val="000000" w:themeColor="text1"/>
          <w:sz w:val="26"/>
          <w:szCs w:val="26"/>
        </w:rPr>
        <w:t xml:space="preserve"> Планы закупок</w:t>
      </w:r>
      <w:r w:rsidRPr="00F74DD7">
        <w:rPr>
          <w:rFonts w:ascii="Times New Roman" w:hAnsi="Times New Roman"/>
          <w:color w:val="000000" w:themeColor="text1"/>
          <w:sz w:val="26"/>
          <w:szCs w:val="26"/>
        </w:rPr>
        <w:t>:</w:t>
      </w:r>
    </w:p>
    <w:p w:rsidR="005175E1" w:rsidRPr="00F74DD7" w:rsidRDefault="005175E1" w:rsidP="00F74DD7">
      <w:pPr>
        <w:pStyle w:val="a7"/>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План закупки товаров, работ</w:t>
      </w:r>
      <w:r w:rsidR="00AB37B0" w:rsidRPr="00F74DD7">
        <w:rPr>
          <w:rFonts w:ascii="Times New Roman" w:hAnsi="Times New Roman"/>
          <w:color w:val="000000" w:themeColor="text1"/>
          <w:sz w:val="26"/>
          <w:szCs w:val="26"/>
        </w:rPr>
        <w:t>, услуг;</w:t>
      </w:r>
      <w:r w:rsidR="003E4205" w:rsidRPr="00F74DD7">
        <w:rPr>
          <w:rFonts w:ascii="Times New Roman" w:hAnsi="Times New Roman"/>
          <w:color w:val="000000" w:themeColor="text1"/>
          <w:sz w:val="26"/>
          <w:szCs w:val="26"/>
        </w:rPr>
        <w:t xml:space="preserve"> </w:t>
      </w:r>
    </w:p>
    <w:p w:rsidR="00284472" w:rsidRPr="00F74DD7" w:rsidRDefault="004E162C"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План закупки инновационной продукции, высокотехнологичной продукции, лекарственных средств.</w:t>
      </w:r>
    </w:p>
    <w:p w:rsidR="00326A61" w:rsidRPr="00F74DD7" w:rsidRDefault="00326A61" w:rsidP="00F74DD7">
      <w:pPr>
        <w:pStyle w:val="a7"/>
        <w:numPr>
          <w:ilvl w:val="2"/>
          <w:numId w:val="26"/>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В Планы закупки включаются сведения о закупке товаров, работ, </w:t>
      </w:r>
      <w:r w:rsidR="002E636A" w:rsidRPr="00F74DD7">
        <w:rPr>
          <w:rFonts w:ascii="Times New Roman" w:hAnsi="Times New Roman"/>
          <w:color w:val="000000" w:themeColor="text1"/>
          <w:sz w:val="26"/>
          <w:szCs w:val="26"/>
        </w:rPr>
        <w:t xml:space="preserve">услуг, </w:t>
      </w:r>
      <w:r w:rsidRPr="00F74DD7">
        <w:rPr>
          <w:rFonts w:ascii="Times New Roman" w:hAnsi="Times New Roman"/>
          <w:color w:val="000000" w:themeColor="text1"/>
          <w:sz w:val="26"/>
          <w:szCs w:val="26"/>
        </w:rPr>
        <w:t xml:space="preserve">необходимых для удовлетворения потребностей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а на основании плана его финансово-хозяйственной деятельности.</w:t>
      </w:r>
    </w:p>
    <w:p w:rsidR="00326A61" w:rsidRPr="00F74DD7" w:rsidRDefault="006E76EC" w:rsidP="00F74DD7">
      <w:pPr>
        <w:pStyle w:val="a7"/>
        <w:numPr>
          <w:ilvl w:val="2"/>
          <w:numId w:val="26"/>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326A61" w:rsidRPr="00F74DD7">
        <w:rPr>
          <w:rFonts w:ascii="Times New Roman" w:hAnsi="Times New Roman"/>
          <w:color w:val="000000" w:themeColor="text1"/>
          <w:sz w:val="26"/>
          <w:szCs w:val="26"/>
        </w:rPr>
        <w:t xml:space="preserve">В </w:t>
      </w:r>
      <w:r w:rsidR="00153B50" w:rsidRPr="00F74DD7">
        <w:rPr>
          <w:rFonts w:ascii="Times New Roman" w:hAnsi="Times New Roman"/>
          <w:color w:val="000000" w:themeColor="text1"/>
          <w:sz w:val="26"/>
          <w:szCs w:val="26"/>
        </w:rPr>
        <w:t>П</w:t>
      </w:r>
      <w:r w:rsidR="00326A61" w:rsidRPr="00F74DD7">
        <w:rPr>
          <w:rFonts w:ascii="Times New Roman" w:hAnsi="Times New Roman"/>
          <w:color w:val="000000" w:themeColor="text1"/>
          <w:sz w:val="26"/>
          <w:szCs w:val="26"/>
        </w:rPr>
        <w:t>лан</w:t>
      </w:r>
      <w:r w:rsidR="00153B50" w:rsidRPr="00F74DD7">
        <w:rPr>
          <w:rFonts w:ascii="Times New Roman" w:hAnsi="Times New Roman"/>
          <w:color w:val="000000" w:themeColor="text1"/>
          <w:sz w:val="26"/>
          <w:szCs w:val="26"/>
        </w:rPr>
        <w:t>ы</w:t>
      </w:r>
      <w:r w:rsidR="00326A61" w:rsidRPr="00F74DD7">
        <w:rPr>
          <w:rFonts w:ascii="Times New Roman" w:hAnsi="Times New Roman"/>
          <w:color w:val="000000" w:themeColor="text1"/>
          <w:sz w:val="26"/>
          <w:szCs w:val="26"/>
        </w:rPr>
        <w:t xml:space="preserve"> закупки не включаются</w:t>
      </w:r>
      <w:r w:rsidR="00153B50" w:rsidRPr="00F74DD7">
        <w:rPr>
          <w:rFonts w:ascii="Times New Roman" w:hAnsi="Times New Roman"/>
          <w:color w:val="000000" w:themeColor="text1"/>
          <w:sz w:val="26"/>
          <w:szCs w:val="26"/>
        </w:rPr>
        <w:t>:</w:t>
      </w:r>
    </w:p>
    <w:p w:rsidR="00026890" w:rsidRPr="00F74DD7" w:rsidRDefault="000F54A8" w:rsidP="00F74DD7">
      <w:pPr>
        <w:pStyle w:val="a7"/>
        <w:numPr>
          <w:ilvl w:val="0"/>
          <w:numId w:val="30"/>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lastRenderedPageBreak/>
        <w:t>Сведения о закупке товаров, работ, услуг, составляющие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при условии, что такие сведения содержатся в извещении о закупке, документации о закупке или в проекте договора.</w:t>
      </w:r>
    </w:p>
    <w:p w:rsidR="00026890" w:rsidRPr="00F74DD7" w:rsidRDefault="00284C99" w:rsidP="00F74DD7">
      <w:pPr>
        <w:pStyle w:val="a7"/>
        <w:numPr>
          <w:ilvl w:val="0"/>
          <w:numId w:val="30"/>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С</w:t>
      </w:r>
      <w:r w:rsidR="00026890" w:rsidRPr="00F74DD7">
        <w:rPr>
          <w:rFonts w:ascii="Times New Roman" w:hAnsi="Times New Roman"/>
          <w:color w:val="000000" w:themeColor="text1"/>
          <w:sz w:val="26"/>
          <w:szCs w:val="26"/>
        </w:rPr>
        <w:t>ведения о закупке, по которой принято решение Правительства Российской Федерации в соответствии с ч</w:t>
      </w:r>
      <w:r w:rsidR="00C2446D" w:rsidRPr="00F74DD7">
        <w:rPr>
          <w:rFonts w:ascii="Times New Roman" w:hAnsi="Times New Roman"/>
          <w:color w:val="000000" w:themeColor="text1"/>
          <w:sz w:val="26"/>
          <w:szCs w:val="26"/>
        </w:rPr>
        <w:t xml:space="preserve">астью </w:t>
      </w:r>
      <w:r w:rsidR="00026890" w:rsidRPr="00F74DD7">
        <w:rPr>
          <w:rFonts w:ascii="Times New Roman" w:hAnsi="Times New Roman"/>
          <w:color w:val="000000" w:themeColor="text1"/>
          <w:sz w:val="26"/>
          <w:szCs w:val="26"/>
        </w:rPr>
        <w:t>16 ст</w:t>
      </w:r>
      <w:r w:rsidR="00C2446D" w:rsidRPr="00F74DD7">
        <w:rPr>
          <w:rFonts w:ascii="Times New Roman" w:hAnsi="Times New Roman"/>
          <w:color w:val="000000" w:themeColor="text1"/>
          <w:sz w:val="26"/>
          <w:szCs w:val="26"/>
        </w:rPr>
        <w:t xml:space="preserve">атьи </w:t>
      </w:r>
      <w:r w:rsidR="00026890" w:rsidRPr="00F74DD7">
        <w:rPr>
          <w:rFonts w:ascii="Times New Roman" w:hAnsi="Times New Roman"/>
          <w:color w:val="000000" w:themeColor="text1"/>
          <w:sz w:val="26"/>
          <w:szCs w:val="26"/>
        </w:rPr>
        <w:t xml:space="preserve">4 </w:t>
      </w:r>
      <w:r w:rsidR="000264D9" w:rsidRPr="00F74DD7">
        <w:rPr>
          <w:rFonts w:ascii="Times New Roman" w:hAnsi="Times New Roman"/>
          <w:color w:val="000000" w:themeColor="text1"/>
          <w:sz w:val="26"/>
          <w:szCs w:val="26"/>
        </w:rPr>
        <w:t xml:space="preserve">Федерального закона </w:t>
      </w:r>
      <w:r w:rsidR="00343F0F" w:rsidRPr="00F74DD7">
        <w:rPr>
          <w:rFonts w:ascii="Times New Roman" w:hAnsi="Times New Roman"/>
          <w:color w:val="000000" w:themeColor="text1"/>
          <w:sz w:val="26"/>
          <w:szCs w:val="26"/>
        </w:rPr>
        <w:t xml:space="preserve">      </w:t>
      </w:r>
      <w:r w:rsidR="000264D9" w:rsidRPr="00F74DD7">
        <w:rPr>
          <w:rFonts w:ascii="Times New Roman" w:hAnsi="Times New Roman"/>
          <w:color w:val="000000" w:themeColor="text1"/>
          <w:sz w:val="26"/>
          <w:szCs w:val="26"/>
        </w:rPr>
        <w:t>223-ФЗ</w:t>
      </w:r>
      <w:r w:rsidRPr="00F74DD7">
        <w:rPr>
          <w:rFonts w:ascii="Times New Roman" w:hAnsi="Times New Roman"/>
          <w:color w:val="000000" w:themeColor="text1"/>
          <w:sz w:val="26"/>
          <w:szCs w:val="26"/>
        </w:rPr>
        <w:t>.</w:t>
      </w:r>
    </w:p>
    <w:p w:rsidR="00DE35CA" w:rsidRPr="00F74DD7" w:rsidRDefault="00284C99" w:rsidP="00F74DD7">
      <w:pPr>
        <w:pStyle w:val="a7"/>
        <w:numPr>
          <w:ilvl w:val="0"/>
          <w:numId w:val="30"/>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С</w:t>
      </w:r>
      <w:r w:rsidR="00026890" w:rsidRPr="00F74DD7">
        <w:rPr>
          <w:rFonts w:ascii="Times New Roman" w:hAnsi="Times New Roman"/>
          <w:color w:val="000000" w:themeColor="text1"/>
          <w:sz w:val="26"/>
          <w:szCs w:val="26"/>
        </w:rPr>
        <w:t xml:space="preserve">ведения о закупке товаров, работ, услуг, если их стоимость не превышает </w:t>
      </w:r>
      <w:r w:rsidR="00514277" w:rsidRPr="00F74DD7">
        <w:rPr>
          <w:rFonts w:ascii="Times New Roman" w:hAnsi="Times New Roman"/>
          <w:color w:val="000000" w:themeColor="text1"/>
          <w:sz w:val="26"/>
          <w:szCs w:val="26"/>
        </w:rPr>
        <w:t>1</w:t>
      </w:r>
      <w:r w:rsidR="00026890" w:rsidRPr="00F74DD7">
        <w:rPr>
          <w:rFonts w:ascii="Times New Roman" w:hAnsi="Times New Roman"/>
          <w:color w:val="000000" w:themeColor="text1"/>
          <w:sz w:val="26"/>
          <w:szCs w:val="26"/>
        </w:rPr>
        <w:t>00</w:t>
      </w:r>
      <w:r w:rsidR="005A350B" w:rsidRPr="00F74DD7">
        <w:rPr>
          <w:rFonts w:ascii="Times New Roman" w:hAnsi="Times New Roman"/>
          <w:color w:val="000000" w:themeColor="text1"/>
          <w:sz w:val="26"/>
          <w:szCs w:val="26"/>
        </w:rPr>
        <w:t xml:space="preserve"> </w:t>
      </w:r>
      <w:r w:rsidR="00C870E0" w:rsidRPr="00F74DD7">
        <w:rPr>
          <w:rFonts w:ascii="Times New Roman" w:hAnsi="Times New Roman"/>
          <w:color w:val="000000" w:themeColor="text1"/>
          <w:sz w:val="26"/>
          <w:szCs w:val="26"/>
        </w:rPr>
        <w:t>000,00</w:t>
      </w:r>
      <w:r w:rsidR="00026890" w:rsidRPr="00F74DD7">
        <w:rPr>
          <w:rFonts w:ascii="Times New Roman" w:hAnsi="Times New Roman"/>
          <w:color w:val="000000" w:themeColor="text1"/>
          <w:sz w:val="26"/>
          <w:szCs w:val="26"/>
        </w:rPr>
        <w:t xml:space="preserve"> рублей (закупки, осуществляемые</w:t>
      </w:r>
      <w:r w:rsidR="00241391" w:rsidRPr="00F74DD7">
        <w:rPr>
          <w:rFonts w:ascii="Times New Roman" w:hAnsi="Times New Roman"/>
          <w:color w:val="000000" w:themeColor="text1"/>
          <w:sz w:val="26"/>
          <w:szCs w:val="26"/>
        </w:rPr>
        <w:t xml:space="preserve"> </w:t>
      </w:r>
      <w:r w:rsidR="00026890" w:rsidRPr="00F74DD7">
        <w:rPr>
          <w:rFonts w:ascii="Times New Roman" w:hAnsi="Times New Roman"/>
          <w:color w:val="000000" w:themeColor="text1"/>
          <w:sz w:val="26"/>
          <w:szCs w:val="26"/>
        </w:rPr>
        <w:t>в соответствии с</w:t>
      </w:r>
      <w:r w:rsidR="002E7DE6" w:rsidRPr="00F74DD7">
        <w:rPr>
          <w:rFonts w:ascii="Times New Roman" w:hAnsi="Times New Roman"/>
          <w:color w:val="000000" w:themeColor="text1"/>
          <w:sz w:val="26"/>
          <w:szCs w:val="26"/>
        </w:rPr>
        <w:t xml:space="preserve">о </w:t>
      </w:r>
      <w:hyperlink w:anchor="St65" w:history="1">
        <w:r w:rsidR="002E7DE6" w:rsidRPr="00F74DD7">
          <w:rPr>
            <w:rStyle w:val="af4"/>
            <w:rFonts w:ascii="Times New Roman" w:hAnsi="Times New Roman"/>
            <w:color w:val="000000" w:themeColor="text1"/>
            <w:sz w:val="26"/>
            <w:szCs w:val="26"/>
          </w:rPr>
          <w:t xml:space="preserve">статьёй </w:t>
        </w:r>
        <w:r w:rsidR="00785858" w:rsidRPr="00F74DD7">
          <w:rPr>
            <w:rStyle w:val="af4"/>
            <w:rFonts w:ascii="Times New Roman" w:hAnsi="Times New Roman"/>
            <w:color w:val="000000" w:themeColor="text1"/>
            <w:sz w:val="26"/>
            <w:szCs w:val="26"/>
          </w:rPr>
          <w:t>65</w:t>
        </w:r>
      </w:hyperlink>
      <w:r w:rsidR="001A6908" w:rsidRPr="00F74DD7">
        <w:rPr>
          <w:rFonts w:ascii="Times New Roman" w:hAnsi="Times New Roman"/>
          <w:color w:val="000000" w:themeColor="text1"/>
          <w:sz w:val="26"/>
          <w:szCs w:val="26"/>
        </w:rPr>
        <w:t xml:space="preserve"> </w:t>
      </w:r>
      <w:r w:rsidR="00026890" w:rsidRPr="00F74DD7">
        <w:rPr>
          <w:rFonts w:ascii="Times New Roman" w:hAnsi="Times New Roman"/>
          <w:color w:val="000000" w:themeColor="text1"/>
          <w:sz w:val="26"/>
          <w:szCs w:val="26"/>
        </w:rPr>
        <w:t>настоящего Положения).</w:t>
      </w:r>
    </w:p>
    <w:p w:rsidR="00DE35CA" w:rsidRPr="00F74DD7" w:rsidRDefault="00722169" w:rsidP="00F74DD7">
      <w:pPr>
        <w:pStyle w:val="a7"/>
        <w:numPr>
          <w:ilvl w:val="2"/>
          <w:numId w:val="26"/>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ab/>
      </w:r>
      <w:r w:rsidR="004C6ACA" w:rsidRPr="00F74DD7">
        <w:rPr>
          <w:rFonts w:ascii="Times New Roman" w:hAnsi="Times New Roman"/>
          <w:color w:val="000000" w:themeColor="text1"/>
          <w:sz w:val="26"/>
          <w:szCs w:val="26"/>
        </w:rPr>
        <w:t xml:space="preserve">Формирование </w:t>
      </w:r>
      <w:r w:rsidR="0099770F" w:rsidRPr="00F74DD7">
        <w:rPr>
          <w:rFonts w:ascii="Times New Roman" w:hAnsi="Times New Roman"/>
          <w:color w:val="000000" w:themeColor="text1"/>
          <w:sz w:val="26"/>
          <w:szCs w:val="26"/>
        </w:rPr>
        <w:t>П</w:t>
      </w:r>
      <w:r w:rsidR="00026890" w:rsidRPr="00F74DD7">
        <w:rPr>
          <w:rFonts w:ascii="Times New Roman" w:hAnsi="Times New Roman"/>
          <w:color w:val="000000" w:themeColor="text1"/>
          <w:sz w:val="26"/>
          <w:szCs w:val="26"/>
        </w:rPr>
        <w:t>лан</w:t>
      </w:r>
      <w:r w:rsidR="0099770F" w:rsidRPr="00F74DD7">
        <w:rPr>
          <w:rFonts w:ascii="Times New Roman" w:hAnsi="Times New Roman"/>
          <w:color w:val="000000" w:themeColor="text1"/>
          <w:sz w:val="26"/>
          <w:szCs w:val="26"/>
        </w:rPr>
        <w:t>ов</w:t>
      </w:r>
      <w:r w:rsidR="00026890" w:rsidRPr="00F74DD7">
        <w:rPr>
          <w:rFonts w:ascii="Times New Roman" w:hAnsi="Times New Roman"/>
          <w:color w:val="000000" w:themeColor="text1"/>
          <w:sz w:val="26"/>
          <w:szCs w:val="26"/>
        </w:rPr>
        <w:t xml:space="preserve"> закупки и </w:t>
      </w:r>
      <w:r w:rsidR="004C6ACA" w:rsidRPr="00F74DD7">
        <w:rPr>
          <w:rFonts w:ascii="Times New Roman" w:hAnsi="Times New Roman"/>
          <w:color w:val="000000" w:themeColor="text1"/>
          <w:sz w:val="26"/>
          <w:szCs w:val="26"/>
        </w:rPr>
        <w:t>их</w:t>
      </w:r>
      <w:r w:rsidR="00026890" w:rsidRPr="00F74DD7">
        <w:rPr>
          <w:rFonts w:ascii="Times New Roman" w:hAnsi="Times New Roman"/>
          <w:color w:val="000000" w:themeColor="text1"/>
          <w:sz w:val="26"/>
          <w:szCs w:val="26"/>
        </w:rPr>
        <w:t xml:space="preserve"> </w:t>
      </w:r>
      <w:r w:rsidR="00C65F0F" w:rsidRPr="00F74DD7">
        <w:rPr>
          <w:rFonts w:ascii="Times New Roman" w:hAnsi="Times New Roman"/>
          <w:color w:val="000000" w:themeColor="text1"/>
          <w:sz w:val="26"/>
          <w:szCs w:val="26"/>
        </w:rPr>
        <w:t>к</w:t>
      </w:r>
      <w:r w:rsidR="00026890" w:rsidRPr="00F74DD7">
        <w:rPr>
          <w:rFonts w:ascii="Times New Roman" w:hAnsi="Times New Roman"/>
          <w:color w:val="000000" w:themeColor="text1"/>
          <w:sz w:val="26"/>
          <w:szCs w:val="26"/>
        </w:rPr>
        <w:t xml:space="preserve">орректировка осуществляется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026890" w:rsidRPr="00F74DD7">
        <w:rPr>
          <w:rFonts w:ascii="Times New Roman" w:hAnsi="Times New Roman"/>
          <w:color w:val="000000" w:themeColor="text1"/>
          <w:sz w:val="26"/>
          <w:szCs w:val="26"/>
        </w:rPr>
        <w:t xml:space="preserve"> в порядке, определенном постановлением Правительств</w:t>
      </w:r>
      <w:r w:rsidR="00344793" w:rsidRPr="00F74DD7">
        <w:rPr>
          <w:rFonts w:ascii="Times New Roman" w:hAnsi="Times New Roman"/>
          <w:color w:val="000000" w:themeColor="text1"/>
          <w:sz w:val="26"/>
          <w:szCs w:val="26"/>
        </w:rPr>
        <w:t xml:space="preserve">ом </w:t>
      </w:r>
      <w:r w:rsidR="00026890" w:rsidRPr="00F74DD7">
        <w:rPr>
          <w:rFonts w:ascii="Times New Roman" w:hAnsi="Times New Roman"/>
          <w:color w:val="000000" w:themeColor="text1"/>
          <w:sz w:val="26"/>
          <w:szCs w:val="26"/>
        </w:rPr>
        <w:t>Российской Федерации</w:t>
      </w:r>
      <w:r w:rsidR="00344793" w:rsidRPr="00F74DD7">
        <w:rPr>
          <w:rFonts w:ascii="Times New Roman" w:hAnsi="Times New Roman"/>
          <w:color w:val="000000" w:themeColor="text1"/>
          <w:sz w:val="26"/>
          <w:szCs w:val="26"/>
        </w:rPr>
        <w:t>.</w:t>
      </w:r>
    </w:p>
    <w:p w:rsidR="00026890" w:rsidRPr="00F74DD7" w:rsidRDefault="00722169" w:rsidP="00F74DD7">
      <w:pPr>
        <w:pStyle w:val="a7"/>
        <w:numPr>
          <w:ilvl w:val="2"/>
          <w:numId w:val="26"/>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ab/>
      </w:r>
      <w:r w:rsidR="00AF0A9E" w:rsidRPr="00F74DD7">
        <w:rPr>
          <w:rFonts w:ascii="Times New Roman" w:hAnsi="Times New Roman"/>
          <w:color w:val="000000" w:themeColor="text1"/>
          <w:sz w:val="26"/>
          <w:szCs w:val="26"/>
        </w:rPr>
        <w:t>Заказчик</w:t>
      </w:r>
      <w:r w:rsidR="00365FCF" w:rsidRPr="00F74DD7">
        <w:rPr>
          <w:rFonts w:ascii="Times New Roman" w:hAnsi="Times New Roman"/>
          <w:color w:val="000000" w:themeColor="text1"/>
          <w:sz w:val="26"/>
          <w:szCs w:val="26"/>
        </w:rPr>
        <w:t xml:space="preserve"> имеет право осуществлять корректировку Планов закупки в случае:</w:t>
      </w:r>
    </w:p>
    <w:p w:rsidR="00026890" w:rsidRPr="00F74DD7" w:rsidRDefault="00284C99" w:rsidP="00F74DD7">
      <w:pPr>
        <w:pStyle w:val="a7"/>
        <w:numPr>
          <w:ilvl w:val="0"/>
          <w:numId w:val="31"/>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И</w:t>
      </w:r>
      <w:r w:rsidR="00026890" w:rsidRPr="00F74DD7">
        <w:rPr>
          <w:rFonts w:ascii="Times New Roman" w:hAnsi="Times New Roman"/>
          <w:color w:val="000000" w:themeColor="text1"/>
          <w:sz w:val="26"/>
          <w:szCs w:val="26"/>
        </w:rPr>
        <w:t>зменения потребности в товарах, работах, услугах, в том числе сроков их приобретения, способа осуществления Закуп</w:t>
      </w:r>
      <w:r w:rsidRPr="00F74DD7">
        <w:rPr>
          <w:rFonts w:ascii="Times New Roman" w:hAnsi="Times New Roman"/>
          <w:color w:val="000000" w:themeColor="text1"/>
          <w:sz w:val="26"/>
          <w:szCs w:val="26"/>
        </w:rPr>
        <w:t>ки и срока исполнения договора.</w:t>
      </w:r>
    </w:p>
    <w:p w:rsidR="00026890" w:rsidRPr="00F74DD7" w:rsidRDefault="00284C99" w:rsidP="00F74DD7">
      <w:pPr>
        <w:pStyle w:val="a7"/>
        <w:numPr>
          <w:ilvl w:val="0"/>
          <w:numId w:val="31"/>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И</w:t>
      </w:r>
      <w:r w:rsidR="00026890" w:rsidRPr="00F74DD7">
        <w:rPr>
          <w:rFonts w:ascii="Times New Roman" w:hAnsi="Times New Roman"/>
          <w:color w:val="000000" w:themeColor="text1"/>
          <w:sz w:val="26"/>
          <w:szCs w:val="26"/>
        </w:rPr>
        <w:t xml:space="preserve">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w:t>
      </w:r>
      <w:r w:rsidR="00A86FAC" w:rsidRPr="00F74DD7">
        <w:rPr>
          <w:rFonts w:ascii="Times New Roman" w:hAnsi="Times New Roman"/>
          <w:color w:val="000000" w:themeColor="text1"/>
          <w:sz w:val="26"/>
          <w:szCs w:val="26"/>
        </w:rPr>
        <w:t>П</w:t>
      </w:r>
      <w:r w:rsidRPr="00F74DD7">
        <w:rPr>
          <w:rFonts w:ascii="Times New Roman" w:hAnsi="Times New Roman"/>
          <w:color w:val="000000" w:themeColor="text1"/>
          <w:sz w:val="26"/>
          <w:szCs w:val="26"/>
        </w:rPr>
        <w:t>ланом закупки.</w:t>
      </w:r>
    </w:p>
    <w:p w:rsidR="00026890" w:rsidRPr="00F74DD7" w:rsidRDefault="00284C99" w:rsidP="00F74DD7">
      <w:pPr>
        <w:pStyle w:val="a7"/>
        <w:numPr>
          <w:ilvl w:val="0"/>
          <w:numId w:val="31"/>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В</w:t>
      </w:r>
      <w:r w:rsidR="00026890" w:rsidRPr="00F74DD7">
        <w:rPr>
          <w:rFonts w:ascii="Times New Roman" w:hAnsi="Times New Roman"/>
          <w:color w:val="000000" w:themeColor="text1"/>
          <w:sz w:val="26"/>
          <w:szCs w:val="26"/>
        </w:rPr>
        <w:t xml:space="preserve"> иных случаях (необходимость исправления кодов продукции по ОКВЭД</w:t>
      </w:r>
      <w:r w:rsidR="00363D28" w:rsidRPr="00F74DD7">
        <w:rPr>
          <w:rFonts w:ascii="Times New Roman" w:hAnsi="Times New Roman"/>
          <w:color w:val="000000" w:themeColor="text1"/>
          <w:sz w:val="26"/>
          <w:szCs w:val="26"/>
        </w:rPr>
        <w:t>2</w:t>
      </w:r>
      <w:r w:rsidR="00026890" w:rsidRPr="00F74DD7">
        <w:rPr>
          <w:rFonts w:ascii="Times New Roman" w:hAnsi="Times New Roman"/>
          <w:color w:val="000000" w:themeColor="text1"/>
          <w:sz w:val="26"/>
          <w:szCs w:val="26"/>
        </w:rPr>
        <w:t>, О</w:t>
      </w:r>
      <w:r w:rsidR="00363D28" w:rsidRPr="00F74DD7">
        <w:rPr>
          <w:rFonts w:ascii="Times New Roman" w:hAnsi="Times New Roman"/>
          <w:color w:val="000000" w:themeColor="text1"/>
          <w:sz w:val="26"/>
          <w:szCs w:val="26"/>
        </w:rPr>
        <w:t>КПД2</w:t>
      </w:r>
      <w:r w:rsidR="00026890" w:rsidRPr="00F74DD7">
        <w:rPr>
          <w:rFonts w:ascii="Times New Roman" w:hAnsi="Times New Roman"/>
          <w:color w:val="000000" w:themeColor="text1"/>
          <w:sz w:val="26"/>
          <w:szCs w:val="26"/>
        </w:rPr>
        <w:t>, ОКЕИ; необходимость исправления кода ОКАТО, необходимость изменения формы закупки и другие необходимые изменения</w:t>
      </w:r>
      <w:r w:rsidR="00344793" w:rsidRPr="00F74DD7">
        <w:rPr>
          <w:rFonts w:ascii="Times New Roman" w:hAnsi="Times New Roman"/>
          <w:color w:val="000000" w:themeColor="text1"/>
          <w:sz w:val="26"/>
          <w:szCs w:val="26"/>
        </w:rPr>
        <w:t xml:space="preserve">, вносимые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026890" w:rsidRPr="00F74DD7">
        <w:rPr>
          <w:rFonts w:ascii="Times New Roman" w:hAnsi="Times New Roman"/>
          <w:color w:val="000000" w:themeColor="text1"/>
          <w:sz w:val="26"/>
          <w:szCs w:val="26"/>
        </w:rPr>
        <w:t>).</w:t>
      </w:r>
    </w:p>
    <w:p w:rsidR="0064135F" w:rsidRPr="00F74DD7" w:rsidRDefault="00722169" w:rsidP="00F74DD7">
      <w:pPr>
        <w:pStyle w:val="a7"/>
        <w:numPr>
          <w:ilvl w:val="2"/>
          <w:numId w:val="26"/>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ab/>
      </w:r>
      <w:r w:rsidR="00026890" w:rsidRPr="00F74DD7">
        <w:rPr>
          <w:rFonts w:ascii="Times New Roman" w:hAnsi="Times New Roman"/>
          <w:color w:val="000000" w:themeColor="text1"/>
          <w:sz w:val="26"/>
          <w:szCs w:val="26"/>
        </w:rPr>
        <w:t>При этом если закупку продукции планируется осуществить способом</w:t>
      </w:r>
      <w:r w:rsidR="00702EFA" w:rsidRPr="00F74DD7">
        <w:rPr>
          <w:rFonts w:ascii="Times New Roman" w:hAnsi="Times New Roman"/>
          <w:color w:val="000000" w:themeColor="text1"/>
          <w:sz w:val="26"/>
          <w:szCs w:val="26"/>
        </w:rPr>
        <w:t xml:space="preserve"> конкурентных закупок</w:t>
      </w:r>
      <w:r w:rsidR="00026890" w:rsidRPr="00F74DD7">
        <w:rPr>
          <w:rFonts w:ascii="Times New Roman" w:hAnsi="Times New Roman"/>
          <w:color w:val="000000" w:themeColor="text1"/>
          <w:sz w:val="26"/>
          <w:szCs w:val="26"/>
        </w:rPr>
        <w:t xml:space="preserve">, внесение изменений в </w:t>
      </w:r>
      <w:r w:rsidR="0099770F" w:rsidRPr="00F74DD7">
        <w:rPr>
          <w:rFonts w:ascii="Times New Roman" w:hAnsi="Times New Roman"/>
          <w:color w:val="000000" w:themeColor="text1"/>
          <w:sz w:val="26"/>
          <w:szCs w:val="26"/>
        </w:rPr>
        <w:t>П</w:t>
      </w:r>
      <w:r w:rsidR="00026890" w:rsidRPr="00F74DD7">
        <w:rPr>
          <w:rFonts w:ascii="Times New Roman" w:hAnsi="Times New Roman"/>
          <w:color w:val="000000" w:themeColor="text1"/>
          <w:sz w:val="26"/>
          <w:szCs w:val="26"/>
        </w:rPr>
        <w:t>лан</w:t>
      </w:r>
      <w:r w:rsidR="0099770F" w:rsidRPr="00F74DD7">
        <w:rPr>
          <w:rFonts w:ascii="Times New Roman" w:hAnsi="Times New Roman"/>
          <w:color w:val="000000" w:themeColor="text1"/>
          <w:sz w:val="26"/>
          <w:szCs w:val="26"/>
        </w:rPr>
        <w:t>ы</w:t>
      </w:r>
      <w:r w:rsidR="00026890" w:rsidRPr="00F74DD7">
        <w:rPr>
          <w:rFonts w:ascii="Times New Roman" w:hAnsi="Times New Roman"/>
          <w:color w:val="000000" w:themeColor="text1"/>
          <w:sz w:val="26"/>
          <w:szCs w:val="26"/>
        </w:rPr>
        <w:t xml:space="preserve"> закупки должно быть осуществлено не позднее размещения </w:t>
      </w:r>
      <w:r w:rsidR="00A56900" w:rsidRPr="00F74DD7">
        <w:rPr>
          <w:rFonts w:ascii="Times New Roman" w:hAnsi="Times New Roman"/>
          <w:color w:val="000000" w:themeColor="text1"/>
          <w:sz w:val="26"/>
          <w:szCs w:val="26"/>
        </w:rPr>
        <w:t xml:space="preserve">в </w:t>
      </w:r>
      <w:r w:rsidR="00635626" w:rsidRPr="00F74DD7">
        <w:rPr>
          <w:rFonts w:ascii="Times New Roman" w:hAnsi="Times New Roman"/>
          <w:color w:val="000000" w:themeColor="text1"/>
          <w:sz w:val="26"/>
          <w:szCs w:val="26"/>
        </w:rPr>
        <w:t>ЕИС</w:t>
      </w:r>
      <w:r w:rsidR="00026890" w:rsidRPr="00F74DD7">
        <w:rPr>
          <w:rFonts w:ascii="Times New Roman" w:hAnsi="Times New Roman"/>
          <w:color w:val="000000" w:themeColor="text1"/>
          <w:sz w:val="26"/>
          <w:szCs w:val="26"/>
        </w:rPr>
        <w:t xml:space="preserve"> извещения о закупке и документации о закупке или вносимых в них изменений.</w:t>
      </w:r>
    </w:p>
    <w:p w:rsidR="005605D3" w:rsidRPr="00F74DD7" w:rsidRDefault="00722169" w:rsidP="00F74DD7">
      <w:pPr>
        <w:pStyle w:val="a7"/>
        <w:numPr>
          <w:ilvl w:val="2"/>
          <w:numId w:val="26"/>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ab/>
      </w:r>
      <w:r w:rsidR="00AF0A9E" w:rsidRPr="00F74DD7">
        <w:rPr>
          <w:rFonts w:ascii="Times New Roman" w:hAnsi="Times New Roman"/>
          <w:color w:val="000000" w:themeColor="text1"/>
          <w:sz w:val="26"/>
          <w:szCs w:val="26"/>
        </w:rPr>
        <w:t>Заказчик</w:t>
      </w:r>
      <w:r w:rsidR="005605D3" w:rsidRPr="00F74DD7">
        <w:rPr>
          <w:rFonts w:ascii="Times New Roman" w:hAnsi="Times New Roman"/>
          <w:color w:val="000000" w:themeColor="text1"/>
          <w:sz w:val="26"/>
          <w:szCs w:val="26"/>
        </w:rPr>
        <w:t xml:space="preserve"> размещает Планы закупки </w:t>
      </w:r>
      <w:r w:rsidR="00A12968" w:rsidRPr="00F74DD7">
        <w:rPr>
          <w:rFonts w:ascii="Times New Roman" w:hAnsi="Times New Roman"/>
          <w:color w:val="000000" w:themeColor="text1"/>
          <w:sz w:val="26"/>
          <w:szCs w:val="26"/>
        </w:rPr>
        <w:t>в</w:t>
      </w:r>
      <w:r w:rsidR="000951E9" w:rsidRPr="00F74DD7">
        <w:rPr>
          <w:rFonts w:ascii="Times New Roman" w:hAnsi="Times New Roman"/>
          <w:color w:val="000000" w:themeColor="text1"/>
          <w:sz w:val="26"/>
          <w:szCs w:val="26"/>
        </w:rPr>
        <w:t xml:space="preserve"> </w:t>
      </w:r>
      <w:r w:rsidR="00635626" w:rsidRPr="00F74DD7">
        <w:rPr>
          <w:rFonts w:ascii="Times New Roman" w:hAnsi="Times New Roman"/>
          <w:color w:val="000000" w:themeColor="text1"/>
          <w:sz w:val="26"/>
          <w:szCs w:val="26"/>
        </w:rPr>
        <w:t>ЕИС</w:t>
      </w:r>
      <w:r w:rsidR="005605D3" w:rsidRPr="00F74DD7">
        <w:rPr>
          <w:rFonts w:ascii="Times New Roman" w:hAnsi="Times New Roman"/>
          <w:color w:val="000000" w:themeColor="text1"/>
          <w:sz w:val="26"/>
          <w:szCs w:val="26"/>
        </w:rPr>
        <w:t xml:space="preserve">: </w:t>
      </w:r>
    </w:p>
    <w:p w:rsidR="005605D3" w:rsidRPr="00F74DD7" w:rsidRDefault="005605D3" w:rsidP="00F74DD7">
      <w:pPr>
        <w:pStyle w:val="a7"/>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План закупки товаров, работ, услуг на срок не менее чем 1 год</w:t>
      </w:r>
      <w:r w:rsidR="00BC7FA3" w:rsidRPr="00F74DD7">
        <w:rPr>
          <w:rFonts w:ascii="Times New Roman" w:hAnsi="Times New Roman"/>
          <w:color w:val="000000" w:themeColor="text1"/>
          <w:sz w:val="26"/>
          <w:szCs w:val="26"/>
        </w:rPr>
        <w:t>;</w:t>
      </w:r>
      <w:r w:rsidRPr="00F74DD7">
        <w:rPr>
          <w:rFonts w:ascii="Times New Roman" w:hAnsi="Times New Roman"/>
          <w:color w:val="000000" w:themeColor="text1"/>
          <w:sz w:val="26"/>
          <w:szCs w:val="26"/>
        </w:rPr>
        <w:t xml:space="preserve"> </w:t>
      </w:r>
    </w:p>
    <w:p w:rsidR="005605D3" w:rsidRPr="00F74DD7" w:rsidRDefault="005605D3" w:rsidP="00F74DD7">
      <w:pPr>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lastRenderedPageBreak/>
        <w:t>- План закупки инновационной, высокотехнологичной продукции, лекарственных средств на период от 5</w:t>
      </w:r>
      <w:r w:rsidR="003043FD" w:rsidRPr="00F74DD7">
        <w:rPr>
          <w:rFonts w:ascii="Times New Roman" w:hAnsi="Times New Roman"/>
          <w:color w:val="000000" w:themeColor="text1"/>
          <w:sz w:val="26"/>
          <w:szCs w:val="26"/>
        </w:rPr>
        <w:t>-ти</w:t>
      </w:r>
      <w:r w:rsidRPr="00F74DD7">
        <w:rPr>
          <w:rFonts w:ascii="Times New Roman" w:hAnsi="Times New Roman"/>
          <w:color w:val="000000" w:themeColor="text1"/>
          <w:sz w:val="26"/>
          <w:szCs w:val="26"/>
        </w:rPr>
        <w:t xml:space="preserve"> до 7</w:t>
      </w:r>
      <w:r w:rsidR="003043FD" w:rsidRPr="00F74DD7">
        <w:rPr>
          <w:rFonts w:ascii="Times New Roman" w:hAnsi="Times New Roman"/>
          <w:color w:val="000000" w:themeColor="text1"/>
          <w:sz w:val="26"/>
          <w:szCs w:val="26"/>
        </w:rPr>
        <w:t>-ми</w:t>
      </w:r>
      <w:r w:rsidR="00A6526C" w:rsidRPr="00F74DD7">
        <w:rPr>
          <w:rFonts w:ascii="Times New Roman" w:hAnsi="Times New Roman"/>
          <w:color w:val="000000" w:themeColor="text1"/>
          <w:sz w:val="26"/>
          <w:szCs w:val="26"/>
        </w:rPr>
        <w:t xml:space="preserve"> лет</w:t>
      </w:r>
      <w:r w:rsidRPr="00F74DD7">
        <w:rPr>
          <w:rFonts w:ascii="Times New Roman" w:hAnsi="Times New Roman"/>
          <w:color w:val="000000" w:themeColor="text1"/>
          <w:sz w:val="26"/>
          <w:szCs w:val="26"/>
        </w:rPr>
        <w:t>.</w:t>
      </w:r>
    </w:p>
    <w:p w:rsidR="00026890" w:rsidRPr="00F74DD7" w:rsidRDefault="00722169" w:rsidP="00F74DD7">
      <w:pPr>
        <w:pStyle w:val="a7"/>
        <w:numPr>
          <w:ilvl w:val="2"/>
          <w:numId w:val="26"/>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ab/>
      </w:r>
      <w:r w:rsidR="00026890" w:rsidRPr="00F74DD7">
        <w:rPr>
          <w:rFonts w:ascii="Times New Roman" w:hAnsi="Times New Roman"/>
          <w:color w:val="000000" w:themeColor="text1"/>
          <w:sz w:val="26"/>
          <w:szCs w:val="26"/>
        </w:rPr>
        <w:t xml:space="preserve">Порядок и сроки размещения </w:t>
      </w:r>
      <w:r w:rsidR="00884CAF" w:rsidRPr="00F74DD7">
        <w:rPr>
          <w:rFonts w:ascii="Times New Roman" w:hAnsi="Times New Roman"/>
          <w:color w:val="000000" w:themeColor="text1"/>
          <w:sz w:val="26"/>
          <w:szCs w:val="26"/>
        </w:rPr>
        <w:t>в ЕИС</w:t>
      </w:r>
      <w:r w:rsidR="00026890" w:rsidRPr="00F74DD7">
        <w:rPr>
          <w:rFonts w:ascii="Times New Roman" w:hAnsi="Times New Roman"/>
          <w:color w:val="000000" w:themeColor="text1"/>
          <w:sz w:val="26"/>
          <w:szCs w:val="26"/>
        </w:rPr>
        <w:t xml:space="preserve"> </w:t>
      </w:r>
      <w:r w:rsidR="001E357E" w:rsidRPr="00F74DD7">
        <w:rPr>
          <w:rFonts w:ascii="Times New Roman" w:hAnsi="Times New Roman"/>
          <w:color w:val="000000" w:themeColor="text1"/>
          <w:sz w:val="26"/>
          <w:szCs w:val="26"/>
        </w:rPr>
        <w:t>П</w:t>
      </w:r>
      <w:r w:rsidR="00026890" w:rsidRPr="00F74DD7">
        <w:rPr>
          <w:rFonts w:ascii="Times New Roman" w:hAnsi="Times New Roman"/>
          <w:color w:val="000000" w:themeColor="text1"/>
          <w:sz w:val="26"/>
          <w:szCs w:val="26"/>
        </w:rPr>
        <w:t>лан</w:t>
      </w:r>
      <w:r w:rsidR="001E357E" w:rsidRPr="00F74DD7">
        <w:rPr>
          <w:rFonts w:ascii="Times New Roman" w:hAnsi="Times New Roman"/>
          <w:color w:val="000000" w:themeColor="text1"/>
          <w:sz w:val="26"/>
          <w:szCs w:val="26"/>
        </w:rPr>
        <w:t>ов</w:t>
      </w:r>
      <w:r w:rsidR="00026890" w:rsidRPr="00F74DD7">
        <w:rPr>
          <w:rFonts w:ascii="Times New Roman" w:hAnsi="Times New Roman"/>
          <w:color w:val="000000" w:themeColor="text1"/>
          <w:sz w:val="26"/>
          <w:szCs w:val="26"/>
        </w:rPr>
        <w:t xml:space="preserve"> закупки, информации о внесении изменений в </w:t>
      </w:r>
      <w:r w:rsidR="001E357E" w:rsidRPr="00F74DD7">
        <w:rPr>
          <w:rFonts w:ascii="Times New Roman" w:hAnsi="Times New Roman"/>
          <w:color w:val="000000" w:themeColor="text1"/>
          <w:sz w:val="26"/>
          <w:szCs w:val="26"/>
        </w:rPr>
        <w:t>П</w:t>
      </w:r>
      <w:r w:rsidR="00026890" w:rsidRPr="00F74DD7">
        <w:rPr>
          <w:rFonts w:ascii="Times New Roman" w:hAnsi="Times New Roman"/>
          <w:color w:val="000000" w:themeColor="text1"/>
          <w:sz w:val="26"/>
          <w:szCs w:val="26"/>
        </w:rPr>
        <w:t>лан</w:t>
      </w:r>
      <w:r w:rsidR="001E357E" w:rsidRPr="00F74DD7">
        <w:rPr>
          <w:rFonts w:ascii="Times New Roman" w:hAnsi="Times New Roman"/>
          <w:color w:val="000000" w:themeColor="text1"/>
          <w:sz w:val="26"/>
          <w:szCs w:val="26"/>
        </w:rPr>
        <w:t>ы</w:t>
      </w:r>
      <w:r w:rsidR="00026890" w:rsidRPr="00F74DD7">
        <w:rPr>
          <w:rFonts w:ascii="Times New Roman" w:hAnsi="Times New Roman"/>
          <w:color w:val="000000" w:themeColor="text1"/>
          <w:sz w:val="26"/>
          <w:szCs w:val="26"/>
        </w:rPr>
        <w:t xml:space="preserve"> закупки регулируются Правительств</w:t>
      </w:r>
      <w:r w:rsidR="00344793" w:rsidRPr="00F74DD7">
        <w:rPr>
          <w:rFonts w:ascii="Times New Roman" w:hAnsi="Times New Roman"/>
          <w:color w:val="000000" w:themeColor="text1"/>
          <w:sz w:val="26"/>
          <w:szCs w:val="26"/>
        </w:rPr>
        <w:t>ом</w:t>
      </w:r>
      <w:r w:rsidR="00026890" w:rsidRPr="00F74DD7">
        <w:rPr>
          <w:rFonts w:ascii="Times New Roman" w:hAnsi="Times New Roman"/>
          <w:color w:val="000000" w:themeColor="text1"/>
          <w:sz w:val="26"/>
          <w:szCs w:val="26"/>
        </w:rPr>
        <w:t xml:space="preserve"> Российской Федерации</w:t>
      </w:r>
      <w:r w:rsidR="00344793" w:rsidRPr="00F74DD7">
        <w:rPr>
          <w:rFonts w:ascii="Times New Roman" w:hAnsi="Times New Roman"/>
          <w:color w:val="000000" w:themeColor="text1"/>
          <w:sz w:val="26"/>
          <w:szCs w:val="26"/>
        </w:rPr>
        <w:t>.</w:t>
      </w:r>
    </w:p>
    <w:p w:rsidR="00650FB8" w:rsidRPr="00F74DD7" w:rsidRDefault="00722169" w:rsidP="00F74DD7">
      <w:pPr>
        <w:pStyle w:val="a7"/>
        <w:numPr>
          <w:ilvl w:val="2"/>
          <w:numId w:val="26"/>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ab/>
      </w:r>
      <w:r w:rsidR="00026890" w:rsidRPr="00F74DD7">
        <w:rPr>
          <w:rFonts w:ascii="Times New Roman" w:hAnsi="Times New Roman"/>
          <w:color w:val="000000" w:themeColor="text1"/>
          <w:sz w:val="26"/>
          <w:szCs w:val="26"/>
        </w:rPr>
        <w:t xml:space="preserve">До размещения </w:t>
      </w:r>
      <w:r w:rsidR="00A56900" w:rsidRPr="00F74DD7">
        <w:rPr>
          <w:rFonts w:ascii="Times New Roman" w:hAnsi="Times New Roman"/>
          <w:color w:val="000000" w:themeColor="text1"/>
          <w:sz w:val="26"/>
          <w:szCs w:val="26"/>
        </w:rPr>
        <w:t xml:space="preserve">в </w:t>
      </w:r>
      <w:r w:rsidR="00635626" w:rsidRPr="00F74DD7">
        <w:rPr>
          <w:rFonts w:ascii="Times New Roman" w:hAnsi="Times New Roman"/>
          <w:color w:val="000000" w:themeColor="text1"/>
          <w:sz w:val="26"/>
          <w:szCs w:val="26"/>
        </w:rPr>
        <w:t>ЕИС</w:t>
      </w:r>
      <w:r w:rsidR="00026890" w:rsidRPr="00F74DD7">
        <w:rPr>
          <w:rFonts w:ascii="Times New Roman" w:hAnsi="Times New Roman"/>
          <w:color w:val="000000" w:themeColor="text1"/>
          <w:sz w:val="26"/>
          <w:szCs w:val="26"/>
        </w:rPr>
        <w:t xml:space="preserve"> извещения о закупке и документации о закупке или до направления приглашений принять участие в закрытых закупках руководителем </w:t>
      </w:r>
      <w:r w:rsidR="00AF0A9E" w:rsidRPr="00F74DD7">
        <w:rPr>
          <w:rFonts w:ascii="Times New Roman" w:hAnsi="Times New Roman"/>
          <w:color w:val="000000" w:themeColor="text1"/>
          <w:sz w:val="26"/>
          <w:szCs w:val="26"/>
        </w:rPr>
        <w:t>Заказчик</w:t>
      </w:r>
      <w:r w:rsidR="00905D30" w:rsidRPr="00F74DD7">
        <w:rPr>
          <w:rFonts w:ascii="Times New Roman" w:hAnsi="Times New Roman"/>
          <w:color w:val="000000" w:themeColor="text1"/>
          <w:sz w:val="26"/>
          <w:szCs w:val="26"/>
        </w:rPr>
        <w:t>а или уполномоченным им лицом</w:t>
      </w:r>
      <w:r w:rsidR="00026890" w:rsidRPr="00F74DD7">
        <w:rPr>
          <w:rFonts w:ascii="Times New Roman" w:hAnsi="Times New Roman"/>
          <w:color w:val="000000" w:themeColor="text1"/>
          <w:sz w:val="26"/>
          <w:szCs w:val="26"/>
        </w:rPr>
        <w:t xml:space="preserve"> путем </w:t>
      </w:r>
      <w:r w:rsidR="0087157E" w:rsidRPr="00F74DD7">
        <w:rPr>
          <w:rFonts w:ascii="Times New Roman" w:hAnsi="Times New Roman"/>
          <w:color w:val="000000" w:themeColor="text1"/>
          <w:sz w:val="26"/>
          <w:szCs w:val="26"/>
        </w:rPr>
        <w:t>издания соответс</w:t>
      </w:r>
      <w:r w:rsidR="006920D9" w:rsidRPr="00F74DD7">
        <w:rPr>
          <w:rFonts w:ascii="Times New Roman" w:hAnsi="Times New Roman"/>
          <w:color w:val="000000" w:themeColor="text1"/>
          <w:sz w:val="26"/>
          <w:szCs w:val="26"/>
        </w:rPr>
        <w:t>т</w:t>
      </w:r>
      <w:r w:rsidR="0087157E" w:rsidRPr="00F74DD7">
        <w:rPr>
          <w:rFonts w:ascii="Times New Roman" w:hAnsi="Times New Roman"/>
          <w:color w:val="000000" w:themeColor="text1"/>
          <w:sz w:val="26"/>
          <w:szCs w:val="26"/>
        </w:rPr>
        <w:t xml:space="preserve">вующего </w:t>
      </w:r>
      <w:r w:rsidR="00883CF0" w:rsidRPr="00F74DD7">
        <w:rPr>
          <w:rFonts w:ascii="Times New Roman" w:hAnsi="Times New Roman"/>
          <w:color w:val="000000" w:themeColor="text1"/>
          <w:sz w:val="26"/>
          <w:szCs w:val="26"/>
        </w:rPr>
        <w:t>П</w:t>
      </w:r>
      <w:r w:rsidR="00026890" w:rsidRPr="00F74DD7">
        <w:rPr>
          <w:rFonts w:ascii="Times New Roman" w:hAnsi="Times New Roman"/>
          <w:color w:val="000000" w:themeColor="text1"/>
          <w:sz w:val="26"/>
          <w:szCs w:val="26"/>
        </w:rPr>
        <w:t>риказа принимается решение о проведении закупки</w:t>
      </w:r>
      <w:r w:rsidR="009C5E91" w:rsidRPr="00F74DD7">
        <w:rPr>
          <w:rFonts w:ascii="Times New Roman" w:hAnsi="Times New Roman"/>
          <w:color w:val="000000" w:themeColor="text1"/>
          <w:sz w:val="26"/>
          <w:szCs w:val="26"/>
        </w:rPr>
        <w:t xml:space="preserve"> в соответствии с Планом закупки</w:t>
      </w:r>
      <w:r w:rsidR="00026890" w:rsidRPr="00F74DD7">
        <w:rPr>
          <w:rFonts w:ascii="Times New Roman" w:hAnsi="Times New Roman"/>
          <w:color w:val="000000" w:themeColor="text1"/>
          <w:sz w:val="26"/>
          <w:szCs w:val="26"/>
        </w:rPr>
        <w:t xml:space="preserve">. </w:t>
      </w:r>
    </w:p>
    <w:p w:rsidR="00026890" w:rsidRPr="00F74DD7" w:rsidRDefault="00026890" w:rsidP="00F74DD7">
      <w:pPr>
        <w:pStyle w:val="a7"/>
        <w:numPr>
          <w:ilvl w:val="2"/>
          <w:numId w:val="26"/>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В решении о проведении закупки указываются:</w:t>
      </w:r>
    </w:p>
    <w:p w:rsidR="00E20DB5" w:rsidRPr="00F74DD7" w:rsidRDefault="00284C99" w:rsidP="00F74DD7">
      <w:pPr>
        <w:pStyle w:val="a7"/>
        <w:numPr>
          <w:ilvl w:val="0"/>
          <w:numId w:val="32"/>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Н</w:t>
      </w:r>
      <w:r w:rsidR="00921F72" w:rsidRPr="00F74DD7">
        <w:rPr>
          <w:rFonts w:ascii="Times New Roman" w:hAnsi="Times New Roman"/>
          <w:color w:val="000000" w:themeColor="text1"/>
          <w:sz w:val="26"/>
          <w:szCs w:val="26"/>
        </w:rPr>
        <w:t>омер закупки</w:t>
      </w:r>
      <w:r w:rsidR="009C5E91" w:rsidRPr="00F74DD7">
        <w:rPr>
          <w:rFonts w:ascii="Times New Roman" w:hAnsi="Times New Roman"/>
          <w:color w:val="000000" w:themeColor="text1"/>
          <w:sz w:val="26"/>
          <w:szCs w:val="26"/>
        </w:rPr>
        <w:t xml:space="preserve"> в соответствии с Планом закупки</w:t>
      </w:r>
      <w:r w:rsidR="00921F72" w:rsidRPr="00F74DD7">
        <w:rPr>
          <w:rFonts w:ascii="Times New Roman" w:hAnsi="Times New Roman"/>
          <w:color w:val="000000" w:themeColor="text1"/>
          <w:sz w:val="26"/>
          <w:szCs w:val="26"/>
        </w:rPr>
        <w:t xml:space="preserve">, </w:t>
      </w:r>
      <w:r w:rsidR="00026890" w:rsidRPr="00F74DD7">
        <w:rPr>
          <w:rFonts w:ascii="Times New Roman" w:hAnsi="Times New Roman"/>
          <w:color w:val="000000" w:themeColor="text1"/>
          <w:sz w:val="26"/>
          <w:szCs w:val="26"/>
        </w:rPr>
        <w:t>предмет и</w:t>
      </w:r>
      <w:r w:rsidR="006E1CB8" w:rsidRPr="00F74DD7">
        <w:rPr>
          <w:rFonts w:ascii="Times New Roman" w:hAnsi="Times New Roman"/>
          <w:color w:val="000000" w:themeColor="text1"/>
          <w:sz w:val="26"/>
          <w:szCs w:val="26"/>
        </w:rPr>
        <w:t xml:space="preserve"> </w:t>
      </w:r>
      <w:r w:rsidR="00026890" w:rsidRPr="00F74DD7">
        <w:rPr>
          <w:rFonts w:ascii="Times New Roman" w:hAnsi="Times New Roman"/>
          <w:color w:val="000000" w:themeColor="text1"/>
          <w:sz w:val="26"/>
          <w:szCs w:val="26"/>
        </w:rPr>
        <w:t>цена</w:t>
      </w:r>
      <w:r w:rsidR="006E1CB8" w:rsidRPr="00F74DD7">
        <w:rPr>
          <w:rFonts w:ascii="Times New Roman" w:hAnsi="Times New Roman"/>
          <w:color w:val="000000" w:themeColor="text1"/>
          <w:sz w:val="26"/>
          <w:szCs w:val="26"/>
        </w:rPr>
        <w:t xml:space="preserve"> з</w:t>
      </w:r>
      <w:r w:rsidR="00DB160F" w:rsidRPr="00F74DD7">
        <w:rPr>
          <w:rFonts w:ascii="Times New Roman" w:hAnsi="Times New Roman"/>
          <w:color w:val="000000" w:themeColor="text1"/>
          <w:sz w:val="26"/>
          <w:szCs w:val="26"/>
        </w:rPr>
        <w:t>акупки</w:t>
      </w:r>
      <w:r w:rsidR="00376C75" w:rsidRPr="00F74DD7">
        <w:rPr>
          <w:rFonts w:ascii="Times New Roman" w:hAnsi="Times New Roman"/>
          <w:color w:val="000000" w:themeColor="text1"/>
          <w:sz w:val="26"/>
          <w:szCs w:val="26"/>
        </w:rPr>
        <w:t>, сроки размещения закупки в ЕИС</w:t>
      </w:r>
      <w:r w:rsidRPr="00F74DD7">
        <w:rPr>
          <w:rFonts w:ascii="Times New Roman" w:hAnsi="Times New Roman"/>
          <w:color w:val="000000" w:themeColor="text1"/>
          <w:sz w:val="26"/>
          <w:szCs w:val="26"/>
        </w:rPr>
        <w:t>.</w:t>
      </w:r>
    </w:p>
    <w:p w:rsidR="00026890" w:rsidRPr="00F74DD7" w:rsidRDefault="00284C99" w:rsidP="00F74DD7">
      <w:pPr>
        <w:pStyle w:val="a7"/>
        <w:numPr>
          <w:ilvl w:val="0"/>
          <w:numId w:val="32"/>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Л</w:t>
      </w:r>
      <w:r w:rsidR="00026890" w:rsidRPr="00F74DD7">
        <w:rPr>
          <w:rFonts w:ascii="Times New Roman" w:hAnsi="Times New Roman"/>
          <w:color w:val="000000" w:themeColor="text1"/>
          <w:sz w:val="26"/>
          <w:szCs w:val="26"/>
        </w:rPr>
        <w:t>ицо, ответственное за подготовку необходимой документации и выполнение регламентных работ по организации и проведению закупки.</w:t>
      </w:r>
    </w:p>
    <w:p w:rsidR="00D121D2" w:rsidRPr="00F74DD7" w:rsidRDefault="00026890" w:rsidP="00F74DD7">
      <w:pPr>
        <w:pStyle w:val="a7"/>
        <w:numPr>
          <w:ilvl w:val="2"/>
          <w:numId w:val="26"/>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При осуществлении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 xml:space="preserve"> </w:t>
      </w:r>
      <w:r w:rsidR="009E48D2" w:rsidRPr="00F74DD7">
        <w:rPr>
          <w:rFonts w:ascii="Times New Roman" w:hAnsi="Times New Roman"/>
          <w:color w:val="000000" w:themeColor="text1"/>
          <w:sz w:val="26"/>
          <w:szCs w:val="26"/>
        </w:rPr>
        <w:t xml:space="preserve">закупки </w:t>
      </w:r>
      <w:r w:rsidR="00DC5CD3" w:rsidRPr="00F74DD7">
        <w:rPr>
          <w:rFonts w:ascii="Times New Roman" w:hAnsi="Times New Roman"/>
          <w:color w:val="000000" w:themeColor="text1"/>
          <w:sz w:val="26"/>
          <w:szCs w:val="26"/>
        </w:rPr>
        <w:t xml:space="preserve">у единственного поставщика, подрядчика, исполнителя </w:t>
      </w:r>
      <w:r w:rsidRPr="00F74DD7">
        <w:rPr>
          <w:rFonts w:ascii="Times New Roman" w:hAnsi="Times New Roman"/>
          <w:color w:val="000000" w:themeColor="text1"/>
          <w:sz w:val="26"/>
          <w:szCs w:val="26"/>
        </w:rPr>
        <w:t>заключение договора с поставщиком, подрядчиком, исполнителем (далее – поставщик) является одновременно решением о проведении закупки и не требует принятия дополнительного распорядительного документа.</w:t>
      </w:r>
    </w:p>
    <w:p w:rsidR="00D121D2" w:rsidRPr="00F74DD7" w:rsidRDefault="00D4662D" w:rsidP="00F74DD7">
      <w:pPr>
        <w:pStyle w:val="a7"/>
        <w:tabs>
          <w:tab w:val="left" w:pos="1134"/>
        </w:tabs>
        <w:spacing w:after="0" w:line="360" w:lineRule="auto"/>
        <w:ind w:left="709"/>
        <w:jc w:val="both"/>
        <w:rPr>
          <w:rFonts w:ascii="Times New Roman" w:hAnsi="Times New Roman"/>
          <w:color w:val="000000" w:themeColor="text1"/>
          <w:sz w:val="26"/>
          <w:szCs w:val="26"/>
        </w:rPr>
      </w:pPr>
      <w:r>
        <w:rPr>
          <w:rFonts w:ascii="Times New Roman" w:hAnsi="Times New Roman"/>
          <w:sz w:val="26"/>
          <w:szCs w:val="26"/>
        </w:rPr>
        <w:t>4.12.</w:t>
      </w:r>
      <w:r w:rsidRPr="00E8618C">
        <w:rPr>
          <w:rFonts w:ascii="Times New Roman" w:hAnsi="Times New Roman"/>
          <w:sz w:val="26"/>
          <w:szCs w:val="26"/>
        </w:rPr>
        <w:t xml:space="preserve"> </w:t>
      </w:r>
      <w:r w:rsidR="00D121D2" w:rsidRPr="00F74DD7">
        <w:rPr>
          <w:rFonts w:ascii="Times New Roman" w:hAnsi="Times New Roman"/>
          <w:sz w:val="26"/>
          <w:szCs w:val="26"/>
        </w:rPr>
        <w:t>Правительство Российской Федерации вправе установить:</w:t>
      </w:r>
    </w:p>
    <w:p w:rsidR="00D121D2" w:rsidRPr="00F74DD7" w:rsidRDefault="00D121D2" w:rsidP="00F74DD7">
      <w:pPr>
        <w:widowControl w:val="0"/>
        <w:numPr>
          <w:ilvl w:val="0"/>
          <w:numId w:val="118"/>
        </w:numPr>
        <w:autoSpaceDE w:val="0"/>
        <w:autoSpaceDN w:val="0"/>
        <w:adjustRightInd w:val="0"/>
        <w:spacing w:after="0" w:line="360" w:lineRule="auto"/>
        <w:ind w:left="0" w:firstLine="709"/>
        <w:contextualSpacing/>
        <w:jc w:val="both"/>
        <w:rPr>
          <w:rFonts w:ascii="Times New Roman" w:hAnsi="Times New Roman"/>
          <w:sz w:val="26"/>
          <w:szCs w:val="26"/>
        </w:rPr>
      </w:pPr>
      <w:r w:rsidRPr="00F74DD7">
        <w:rPr>
          <w:rFonts w:ascii="Times New Roman" w:hAnsi="Times New Roman"/>
          <w:sz w:val="26"/>
          <w:szCs w:val="26"/>
        </w:rPr>
        <w:t>особенности включения закупок, предусмотренных частью 15 статьи 4 Федерального закона 223-ФЗ, в план закупки товаров, работ, услуг;</w:t>
      </w:r>
    </w:p>
    <w:p w:rsidR="00D121D2" w:rsidRPr="00F74DD7" w:rsidRDefault="00D121D2" w:rsidP="00F74DD7">
      <w:pPr>
        <w:widowControl w:val="0"/>
        <w:numPr>
          <w:ilvl w:val="0"/>
          <w:numId w:val="118"/>
        </w:numPr>
        <w:autoSpaceDE w:val="0"/>
        <w:autoSpaceDN w:val="0"/>
        <w:adjustRightInd w:val="0"/>
        <w:spacing w:after="0" w:line="360" w:lineRule="auto"/>
        <w:ind w:left="0" w:firstLine="709"/>
        <w:contextualSpacing/>
        <w:jc w:val="both"/>
        <w:rPr>
          <w:rFonts w:ascii="Times New Roman" w:hAnsi="Times New Roman"/>
          <w:sz w:val="26"/>
          <w:szCs w:val="26"/>
        </w:rPr>
      </w:pPr>
      <w:r w:rsidRPr="00F74DD7">
        <w:rPr>
          <w:rFonts w:ascii="Times New Roman" w:hAnsi="Times New Roman"/>
          <w:sz w:val="26"/>
          <w:szCs w:val="26"/>
        </w:rPr>
        <w:t>особенности включения закупок, предусмотренных частью 15 статьи 4 Федерального закона 223-ФЗ,</w:t>
      </w:r>
      <w:r w:rsidR="00917C62" w:rsidRPr="00F74DD7">
        <w:rPr>
          <w:rFonts w:ascii="Times New Roman" w:hAnsi="Times New Roman"/>
          <w:sz w:val="26"/>
          <w:szCs w:val="26"/>
        </w:rPr>
        <w:t xml:space="preserve"> </w:t>
      </w:r>
      <w:r w:rsidRPr="00F74DD7">
        <w:rPr>
          <w:rFonts w:ascii="Times New Roman" w:hAnsi="Times New Roman"/>
          <w:sz w:val="26"/>
          <w:szCs w:val="26"/>
        </w:rPr>
        <w:t>в план закупки инновационной продукции, высокотехнологичной продукции, лекарственных средств.</w:t>
      </w:r>
    </w:p>
    <w:p w:rsidR="00163498" w:rsidRPr="00F74DD7" w:rsidRDefault="00163498" w:rsidP="00F74DD7">
      <w:pPr>
        <w:pStyle w:val="a7"/>
        <w:tabs>
          <w:tab w:val="left" w:pos="1134"/>
        </w:tabs>
        <w:spacing w:after="0" w:line="360" w:lineRule="auto"/>
        <w:ind w:left="0" w:firstLine="709"/>
        <w:jc w:val="both"/>
        <w:rPr>
          <w:rFonts w:ascii="Times New Roman" w:hAnsi="Times New Roman"/>
          <w:color w:val="000000" w:themeColor="text1"/>
          <w:sz w:val="26"/>
          <w:szCs w:val="26"/>
        </w:rPr>
      </w:pPr>
    </w:p>
    <w:p w:rsidR="00B74355" w:rsidRPr="00F74DD7" w:rsidRDefault="00E20DB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5" w:name="_Toc106350149"/>
      <w:r w:rsidRPr="00F74DD7">
        <w:rPr>
          <w:rFonts w:ascii="Times New Roman" w:hAnsi="Times New Roman"/>
          <w:b/>
          <w:color w:val="000000" w:themeColor="text1"/>
          <w:sz w:val="26"/>
          <w:szCs w:val="26"/>
        </w:rPr>
        <w:t>Статья 5. Закупочная комиссия</w:t>
      </w:r>
      <w:bookmarkEnd w:id="5"/>
    </w:p>
    <w:p w:rsidR="007E1B5E" w:rsidRPr="00F74DD7" w:rsidRDefault="007E1B5E" w:rsidP="00F74DD7">
      <w:pPr>
        <w:pStyle w:val="a7"/>
        <w:numPr>
          <w:ilvl w:val="2"/>
          <w:numId w:val="2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Для принятия решений, необходимых для осуществления выбора победителя в рамках конкретных процедур всех способов закупок, указанных в настоящем Положении,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 создаёт коллегиальный орган – постоянно действующую </w:t>
      </w:r>
      <w:r w:rsidR="003B0AA9" w:rsidRPr="00F74DD7">
        <w:rPr>
          <w:rFonts w:ascii="Times New Roman" w:hAnsi="Times New Roman"/>
          <w:color w:val="000000" w:themeColor="text1"/>
          <w:sz w:val="26"/>
          <w:szCs w:val="26"/>
        </w:rPr>
        <w:t>З</w:t>
      </w:r>
      <w:r w:rsidRPr="00F74DD7">
        <w:rPr>
          <w:rFonts w:ascii="Times New Roman" w:hAnsi="Times New Roman"/>
          <w:color w:val="000000" w:themeColor="text1"/>
          <w:sz w:val="26"/>
          <w:szCs w:val="26"/>
        </w:rPr>
        <w:t xml:space="preserve">акупочную комиссию (далее – комиссия). </w:t>
      </w:r>
    </w:p>
    <w:p w:rsidR="00B74B20" w:rsidRPr="00F74DD7" w:rsidRDefault="009E7287" w:rsidP="00F74DD7">
      <w:pPr>
        <w:pStyle w:val="a7"/>
        <w:numPr>
          <w:ilvl w:val="2"/>
          <w:numId w:val="2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К</w:t>
      </w:r>
      <w:r w:rsidR="007E1B5E" w:rsidRPr="00F74DD7">
        <w:rPr>
          <w:rFonts w:ascii="Times New Roman" w:hAnsi="Times New Roman"/>
          <w:color w:val="000000" w:themeColor="text1"/>
          <w:sz w:val="26"/>
          <w:szCs w:val="26"/>
        </w:rPr>
        <w:t xml:space="preserve">омиссия формируется из </w:t>
      </w:r>
      <w:r w:rsidR="00130A46" w:rsidRPr="00F74DD7">
        <w:rPr>
          <w:rFonts w:ascii="Times New Roman" w:hAnsi="Times New Roman"/>
          <w:color w:val="000000" w:themeColor="text1"/>
          <w:sz w:val="26"/>
          <w:szCs w:val="26"/>
        </w:rPr>
        <w:t>штатных</w:t>
      </w:r>
      <w:r w:rsidR="00C54B66" w:rsidRPr="00F74DD7">
        <w:rPr>
          <w:rFonts w:ascii="Times New Roman" w:hAnsi="Times New Roman"/>
          <w:color w:val="000000" w:themeColor="text1"/>
          <w:sz w:val="26"/>
          <w:szCs w:val="26"/>
        </w:rPr>
        <w:t xml:space="preserve"> работников </w:t>
      </w:r>
      <w:r w:rsidR="00AF0A9E" w:rsidRPr="00F74DD7">
        <w:rPr>
          <w:rFonts w:ascii="Times New Roman" w:hAnsi="Times New Roman"/>
          <w:color w:val="000000" w:themeColor="text1"/>
          <w:sz w:val="26"/>
          <w:szCs w:val="26"/>
        </w:rPr>
        <w:t>Заказчик</w:t>
      </w:r>
      <w:r w:rsidR="00C54B66" w:rsidRPr="00F74DD7">
        <w:rPr>
          <w:rFonts w:ascii="Times New Roman" w:hAnsi="Times New Roman"/>
          <w:color w:val="000000" w:themeColor="text1"/>
          <w:sz w:val="26"/>
          <w:szCs w:val="26"/>
        </w:rPr>
        <w:t>а.</w:t>
      </w:r>
      <w:r w:rsidR="00B74B20" w:rsidRPr="00F74DD7">
        <w:rPr>
          <w:rFonts w:ascii="Times New Roman" w:hAnsi="Times New Roman"/>
          <w:color w:val="000000" w:themeColor="text1"/>
          <w:sz w:val="26"/>
          <w:szCs w:val="26"/>
        </w:rPr>
        <w:t xml:space="preserve"> При необходимости к работе комиссии </w:t>
      </w:r>
      <w:r w:rsidR="009E48D2" w:rsidRPr="00F74DD7">
        <w:rPr>
          <w:rFonts w:ascii="Times New Roman" w:hAnsi="Times New Roman"/>
          <w:color w:val="000000" w:themeColor="text1"/>
          <w:sz w:val="26"/>
          <w:szCs w:val="26"/>
        </w:rPr>
        <w:t xml:space="preserve">могут </w:t>
      </w:r>
      <w:r w:rsidR="002631AB" w:rsidRPr="00F74DD7">
        <w:rPr>
          <w:rFonts w:ascii="Times New Roman" w:hAnsi="Times New Roman"/>
          <w:color w:val="000000" w:themeColor="text1"/>
          <w:sz w:val="26"/>
          <w:szCs w:val="26"/>
        </w:rPr>
        <w:t xml:space="preserve">привлекаться эксперты. </w:t>
      </w:r>
      <w:r w:rsidR="00B74B20" w:rsidRPr="00F74DD7">
        <w:rPr>
          <w:rFonts w:ascii="Times New Roman" w:hAnsi="Times New Roman"/>
          <w:color w:val="000000" w:themeColor="text1"/>
          <w:sz w:val="26"/>
          <w:szCs w:val="26"/>
        </w:rPr>
        <w:t>Общее количество членов комиссии не может быть менее 5</w:t>
      </w:r>
      <w:r w:rsidR="003043FD" w:rsidRPr="00F74DD7">
        <w:rPr>
          <w:rFonts w:ascii="Times New Roman" w:hAnsi="Times New Roman"/>
          <w:color w:val="000000" w:themeColor="text1"/>
          <w:sz w:val="26"/>
          <w:szCs w:val="26"/>
        </w:rPr>
        <w:t>-ти</w:t>
      </w:r>
      <w:r w:rsidR="00B74B20" w:rsidRPr="00F74DD7">
        <w:rPr>
          <w:rFonts w:ascii="Times New Roman" w:hAnsi="Times New Roman"/>
          <w:color w:val="000000" w:themeColor="text1"/>
          <w:sz w:val="26"/>
          <w:szCs w:val="26"/>
        </w:rPr>
        <w:t xml:space="preserve"> человек</w:t>
      </w:r>
      <w:r w:rsidR="002631AB" w:rsidRPr="00F74DD7">
        <w:rPr>
          <w:rFonts w:ascii="Times New Roman" w:hAnsi="Times New Roman"/>
          <w:color w:val="000000" w:themeColor="text1"/>
          <w:sz w:val="26"/>
          <w:szCs w:val="26"/>
        </w:rPr>
        <w:t>.</w:t>
      </w:r>
      <w:r w:rsidR="00130A46" w:rsidRPr="00F74DD7">
        <w:rPr>
          <w:rFonts w:ascii="Times New Roman" w:hAnsi="Times New Roman"/>
          <w:color w:val="000000" w:themeColor="text1"/>
          <w:sz w:val="26"/>
          <w:szCs w:val="26"/>
        </w:rPr>
        <w:t xml:space="preserve"> </w:t>
      </w:r>
    </w:p>
    <w:p w:rsidR="00391EEC" w:rsidRPr="00E8618C" w:rsidRDefault="00722169" w:rsidP="00F74DD7">
      <w:pPr>
        <w:pStyle w:val="a7"/>
        <w:numPr>
          <w:ilvl w:val="2"/>
          <w:numId w:val="27"/>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ab/>
      </w:r>
      <w:r w:rsidR="00391EEC" w:rsidRPr="00E8618C">
        <w:rPr>
          <w:rFonts w:ascii="Times New Roman" w:hAnsi="Times New Roman"/>
          <w:sz w:val="26"/>
          <w:szCs w:val="26"/>
        </w:rPr>
        <w:t>Членами комиссии не могут быть:</w:t>
      </w:r>
    </w:p>
    <w:p w:rsidR="00391EEC" w:rsidRPr="00E8618C" w:rsidRDefault="00391EEC"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E8618C">
        <w:rPr>
          <w:rFonts w:ascii="Times New Roman" w:hAnsi="Times New Roman"/>
          <w:sz w:val="26"/>
          <w:szCs w:val="26"/>
        </w:rPr>
        <w:t xml:space="preserve">1) </w:t>
      </w:r>
      <w:r w:rsidR="00E8618C" w:rsidRPr="00E8618C">
        <w:rPr>
          <w:rFonts w:ascii="Times New Roman" w:hAnsi="Times New Roman"/>
          <w:sz w:val="26"/>
          <w:szCs w:val="26"/>
        </w:rPr>
        <w:t xml:space="preserve">физические лица, имеющие личную заинтересованность в результатах закупки </w:t>
      </w:r>
      <w:r w:rsidR="00E8618C" w:rsidRPr="00E8618C">
        <w:rPr>
          <w:rFonts w:ascii="Times New Roman" w:hAnsi="Times New Roman"/>
          <w:sz w:val="26"/>
          <w:szCs w:val="26"/>
        </w:rPr>
        <w:lastRenderedPageBreak/>
        <w:t xml:space="preserve">(определения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w:t>
      </w:r>
      <w:r w:rsidR="00E8618C" w:rsidRPr="00A80D6B">
        <w:rPr>
          <w:rFonts w:ascii="Times New Roman" w:hAnsi="Times New Roman"/>
          <w:sz w:val="26"/>
          <w:szCs w:val="26"/>
        </w:rPr>
        <w:t xml:space="preserve">заинтересованность» используется </w:t>
      </w:r>
      <w:r w:rsidR="00E8618C" w:rsidRPr="00A80D6B">
        <w:rPr>
          <w:rFonts w:ascii="Times New Roman" w:hAnsi="Times New Roman"/>
          <w:sz w:val="26"/>
          <w:szCs w:val="26"/>
        </w:rPr>
        <w:br/>
        <w:t xml:space="preserve">в значении, указанном в Федеральном </w:t>
      </w:r>
      <w:hyperlink r:id="rId9" w:history="1">
        <w:r w:rsidR="00E8618C" w:rsidRPr="00A80D6B">
          <w:rPr>
            <w:rFonts w:ascii="Times New Roman" w:hAnsi="Times New Roman"/>
            <w:sz w:val="26"/>
            <w:szCs w:val="26"/>
          </w:rPr>
          <w:t>законе</w:t>
        </w:r>
      </w:hyperlink>
      <w:r w:rsidR="00E8618C" w:rsidRPr="00A80D6B">
        <w:rPr>
          <w:rFonts w:ascii="Times New Roman" w:hAnsi="Times New Roman"/>
          <w:sz w:val="26"/>
          <w:szCs w:val="26"/>
        </w:rPr>
        <w:t xml:space="preserve"> от 25.12.2008 № 273-ФЗ </w:t>
      </w:r>
      <w:r w:rsidR="00E8618C" w:rsidRPr="00A80D6B">
        <w:rPr>
          <w:rFonts w:ascii="Times New Roman" w:hAnsi="Times New Roman"/>
          <w:sz w:val="26"/>
          <w:szCs w:val="26"/>
        </w:rPr>
        <w:br/>
        <w:t>«О противодействии коррупции» (далее – Федеральный закон 273-ФЗ)</w:t>
      </w:r>
      <w:r w:rsidRPr="00A80D6B">
        <w:rPr>
          <w:rFonts w:ascii="Times New Roman" w:hAnsi="Times New Roman"/>
          <w:sz w:val="26"/>
          <w:szCs w:val="26"/>
        </w:rPr>
        <w:t>;</w:t>
      </w:r>
    </w:p>
    <w:p w:rsidR="00391EEC" w:rsidRPr="00F74DD7" w:rsidRDefault="00391EEC"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E8618C">
        <w:rPr>
          <w:rFonts w:ascii="Times New Roman" w:hAnsi="Times New Roman"/>
          <w:sz w:val="26"/>
          <w:szCs w:val="26"/>
        </w:rPr>
        <w:t>2) физические лица, являющиеся участниками (акционерами</w:t>
      </w:r>
      <w:r w:rsidRPr="00F74DD7">
        <w:rPr>
          <w:rFonts w:ascii="Times New Roman" w:hAnsi="Times New Roman"/>
          <w:sz w:val="26"/>
          <w:szCs w:val="26"/>
        </w:rPr>
        <w:t>) организаций, подавших заявки на участие в закупке, членами их органов управления, кредиторами участников закупки;</w:t>
      </w:r>
    </w:p>
    <w:p w:rsidR="00391EEC" w:rsidRPr="00F74DD7" w:rsidRDefault="00391EEC" w:rsidP="00F74DD7">
      <w:pPr>
        <w:pStyle w:val="a7"/>
        <w:tabs>
          <w:tab w:val="left" w:pos="1134"/>
        </w:tabs>
        <w:spacing w:after="0" w:line="360" w:lineRule="auto"/>
        <w:ind w:left="709"/>
        <w:jc w:val="both"/>
        <w:rPr>
          <w:rFonts w:ascii="Times New Roman" w:hAnsi="Times New Roman"/>
          <w:color w:val="000000" w:themeColor="text1"/>
          <w:sz w:val="26"/>
          <w:szCs w:val="26"/>
        </w:rPr>
      </w:pPr>
      <w:r w:rsidRPr="00F74DD7">
        <w:rPr>
          <w:rFonts w:ascii="Times New Roman" w:hAnsi="Times New Roman"/>
          <w:sz w:val="26"/>
          <w:szCs w:val="26"/>
        </w:rPr>
        <w:t>3) иные физические лица в с</w:t>
      </w:r>
      <w:r w:rsidR="009A49FD" w:rsidRPr="00F74DD7">
        <w:rPr>
          <w:rFonts w:ascii="Times New Roman" w:hAnsi="Times New Roman"/>
          <w:sz w:val="26"/>
          <w:szCs w:val="26"/>
        </w:rPr>
        <w:t>лучаях, определенных Положением</w:t>
      </w:r>
      <w:r w:rsidRPr="00F74DD7">
        <w:rPr>
          <w:rFonts w:ascii="Times New Roman" w:hAnsi="Times New Roman"/>
          <w:sz w:val="26"/>
          <w:szCs w:val="26"/>
        </w:rPr>
        <w:t>.</w:t>
      </w:r>
    </w:p>
    <w:p w:rsidR="00B74B20" w:rsidRPr="00F74DD7" w:rsidRDefault="00AF0A9E" w:rsidP="00F74DD7">
      <w:pPr>
        <w:pStyle w:val="a7"/>
        <w:numPr>
          <w:ilvl w:val="2"/>
          <w:numId w:val="27"/>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Заказчик</w:t>
      </w:r>
      <w:r w:rsidR="00905D30" w:rsidRPr="00F74DD7">
        <w:rPr>
          <w:rFonts w:ascii="Times New Roman" w:hAnsi="Times New Roman"/>
          <w:color w:val="000000" w:themeColor="text1"/>
          <w:sz w:val="26"/>
          <w:szCs w:val="26"/>
        </w:rPr>
        <w:t xml:space="preserve">  при необходимости </w:t>
      </w:r>
      <w:r w:rsidR="00631CE0" w:rsidRPr="00F74DD7">
        <w:rPr>
          <w:rFonts w:ascii="Times New Roman" w:hAnsi="Times New Roman"/>
          <w:color w:val="000000" w:themeColor="text1"/>
          <w:sz w:val="26"/>
          <w:szCs w:val="26"/>
        </w:rPr>
        <w:t xml:space="preserve">имеет право создать </w:t>
      </w:r>
      <w:r w:rsidR="00B74B20" w:rsidRPr="00F74DD7">
        <w:rPr>
          <w:rFonts w:ascii="Times New Roman" w:hAnsi="Times New Roman"/>
          <w:color w:val="000000" w:themeColor="text1"/>
          <w:sz w:val="26"/>
          <w:szCs w:val="26"/>
        </w:rPr>
        <w:t>комисси</w:t>
      </w:r>
      <w:r w:rsidR="00631CE0" w:rsidRPr="00F74DD7">
        <w:rPr>
          <w:rFonts w:ascii="Times New Roman" w:hAnsi="Times New Roman"/>
          <w:color w:val="000000" w:themeColor="text1"/>
          <w:sz w:val="26"/>
          <w:szCs w:val="26"/>
        </w:rPr>
        <w:t>ю для конкретной закупки. В этом случае создание комиссии</w:t>
      </w:r>
      <w:r w:rsidR="00B74B20" w:rsidRPr="00F74DD7">
        <w:rPr>
          <w:rFonts w:ascii="Times New Roman" w:hAnsi="Times New Roman"/>
          <w:color w:val="000000" w:themeColor="text1"/>
          <w:sz w:val="26"/>
          <w:szCs w:val="26"/>
        </w:rPr>
        <w:t xml:space="preserve"> осуществляется </w:t>
      </w:r>
      <w:r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B74B20" w:rsidRPr="00F74DD7">
        <w:rPr>
          <w:rFonts w:ascii="Times New Roman" w:hAnsi="Times New Roman"/>
          <w:color w:val="000000" w:themeColor="text1"/>
          <w:sz w:val="26"/>
          <w:szCs w:val="26"/>
        </w:rPr>
        <w:t xml:space="preserve"> </w:t>
      </w:r>
      <w:r w:rsidR="00B306C2" w:rsidRPr="00F74DD7">
        <w:rPr>
          <w:rFonts w:ascii="Times New Roman" w:hAnsi="Times New Roman"/>
          <w:color w:val="000000" w:themeColor="text1"/>
          <w:sz w:val="26"/>
          <w:szCs w:val="26"/>
        </w:rPr>
        <w:t xml:space="preserve">одновременно с принятием решения о проведении закупки </w:t>
      </w:r>
      <w:r w:rsidR="00B74B20" w:rsidRPr="00F74DD7">
        <w:rPr>
          <w:rFonts w:ascii="Times New Roman" w:hAnsi="Times New Roman"/>
          <w:color w:val="000000" w:themeColor="text1"/>
          <w:sz w:val="26"/>
          <w:szCs w:val="26"/>
        </w:rPr>
        <w:t xml:space="preserve">до размещения </w:t>
      </w:r>
      <w:r w:rsidR="00631CE0" w:rsidRPr="00F74DD7">
        <w:rPr>
          <w:rFonts w:ascii="Times New Roman" w:hAnsi="Times New Roman"/>
          <w:color w:val="000000" w:themeColor="text1"/>
          <w:sz w:val="26"/>
          <w:szCs w:val="26"/>
        </w:rPr>
        <w:t xml:space="preserve">закупочной документации </w:t>
      </w:r>
      <w:r w:rsidR="00A56900" w:rsidRPr="00F74DD7">
        <w:rPr>
          <w:rFonts w:ascii="Times New Roman" w:hAnsi="Times New Roman"/>
          <w:color w:val="000000" w:themeColor="text1"/>
          <w:sz w:val="26"/>
          <w:szCs w:val="26"/>
        </w:rPr>
        <w:t xml:space="preserve">в </w:t>
      </w:r>
      <w:r w:rsidR="00635626" w:rsidRPr="00F74DD7">
        <w:rPr>
          <w:rFonts w:ascii="Times New Roman" w:hAnsi="Times New Roman"/>
          <w:color w:val="000000" w:themeColor="text1"/>
          <w:sz w:val="26"/>
          <w:szCs w:val="26"/>
        </w:rPr>
        <w:t>ЕИС</w:t>
      </w:r>
      <w:r w:rsidR="00631CE0" w:rsidRPr="00F74DD7">
        <w:rPr>
          <w:rFonts w:ascii="Times New Roman" w:hAnsi="Times New Roman"/>
          <w:color w:val="000000" w:themeColor="text1"/>
          <w:sz w:val="26"/>
          <w:szCs w:val="26"/>
        </w:rPr>
        <w:t>.</w:t>
      </w:r>
    </w:p>
    <w:p w:rsidR="00C54B66" w:rsidRPr="00F74DD7" w:rsidRDefault="00DF04AF" w:rsidP="00F74DD7">
      <w:pPr>
        <w:pStyle w:val="a7"/>
        <w:numPr>
          <w:ilvl w:val="2"/>
          <w:numId w:val="27"/>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Создание комиссии оформляется приказом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а, в котором указывается, в том числе</w:t>
      </w:r>
      <w:r w:rsidR="0059710F" w:rsidRPr="00F74DD7">
        <w:rPr>
          <w:rFonts w:ascii="Times New Roman" w:hAnsi="Times New Roman"/>
          <w:color w:val="000000" w:themeColor="text1"/>
          <w:sz w:val="26"/>
          <w:szCs w:val="26"/>
        </w:rPr>
        <w:t>:</w:t>
      </w:r>
      <w:r w:rsidRPr="00F74DD7">
        <w:rPr>
          <w:rFonts w:ascii="Times New Roman" w:hAnsi="Times New Roman"/>
          <w:color w:val="000000" w:themeColor="text1"/>
          <w:sz w:val="26"/>
          <w:szCs w:val="26"/>
        </w:rPr>
        <w:t xml:space="preserve"> персональный состав, председатель комиссии, срок деятельности комиссии. </w:t>
      </w:r>
    </w:p>
    <w:p w:rsidR="0014637F" w:rsidRPr="00F74DD7" w:rsidRDefault="00722169" w:rsidP="00F74DD7">
      <w:pPr>
        <w:pStyle w:val="a7"/>
        <w:numPr>
          <w:ilvl w:val="2"/>
          <w:numId w:val="27"/>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ab/>
      </w:r>
      <w:r w:rsidR="00C051EB" w:rsidRPr="00F74DD7">
        <w:rPr>
          <w:rFonts w:ascii="Times New Roman" w:hAnsi="Times New Roman"/>
          <w:color w:val="000000" w:themeColor="text1"/>
          <w:sz w:val="26"/>
          <w:szCs w:val="26"/>
        </w:rPr>
        <w:t>Комиссия правомочна осуществлять свои функции, если на заседании</w:t>
      </w:r>
      <w:r w:rsidR="00A86FAC" w:rsidRPr="00F74DD7">
        <w:rPr>
          <w:rFonts w:ascii="Times New Roman" w:hAnsi="Times New Roman"/>
          <w:color w:val="000000" w:themeColor="text1"/>
          <w:sz w:val="26"/>
          <w:szCs w:val="26"/>
        </w:rPr>
        <w:t xml:space="preserve"> комиссии присутствует не менее</w:t>
      </w:r>
      <w:r w:rsidR="00C051EB" w:rsidRPr="00F74DD7">
        <w:rPr>
          <w:rFonts w:ascii="Times New Roman" w:hAnsi="Times New Roman"/>
          <w:color w:val="000000" w:themeColor="text1"/>
          <w:sz w:val="26"/>
          <w:szCs w:val="26"/>
        </w:rPr>
        <w:t xml:space="preserve"> чем </w:t>
      </w:r>
      <w:r w:rsidR="0082755B" w:rsidRPr="00F74DD7">
        <w:rPr>
          <w:rFonts w:ascii="Times New Roman" w:hAnsi="Times New Roman"/>
          <w:color w:val="000000" w:themeColor="text1"/>
          <w:sz w:val="26"/>
          <w:szCs w:val="26"/>
        </w:rPr>
        <w:t>50 %</w:t>
      </w:r>
      <w:r w:rsidR="00C051EB" w:rsidRPr="00F74DD7">
        <w:rPr>
          <w:rFonts w:ascii="Times New Roman" w:hAnsi="Times New Roman"/>
          <w:color w:val="000000" w:themeColor="text1"/>
          <w:sz w:val="26"/>
          <w:szCs w:val="26"/>
        </w:rPr>
        <w:t xml:space="preserve"> от общего числа членов</w:t>
      </w:r>
      <w:r w:rsidR="009E48D2" w:rsidRPr="00F74DD7">
        <w:rPr>
          <w:rFonts w:ascii="Times New Roman" w:hAnsi="Times New Roman"/>
          <w:color w:val="000000" w:themeColor="text1"/>
          <w:sz w:val="26"/>
          <w:szCs w:val="26"/>
        </w:rPr>
        <w:t xml:space="preserve"> </w:t>
      </w:r>
      <w:r w:rsidRPr="00F74DD7">
        <w:rPr>
          <w:rFonts w:ascii="Times New Roman" w:hAnsi="Times New Roman"/>
          <w:color w:val="000000" w:themeColor="text1"/>
          <w:sz w:val="26"/>
          <w:szCs w:val="26"/>
        </w:rPr>
        <w:t>к</w:t>
      </w:r>
      <w:r w:rsidR="009E48D2" w:rsidRPr="00F74DD7">
        <w:rPr>
          <w:rFonts w:ascii="Times New Roman" w:hAnsi="Times New Roman"/>
          <w:color w:val="000000" w:themeColor="text1"/>
          <w:sz w:val="26"/>
          <w:szCs w:val="26"/>
        </w:rPr>
        <w:t>омиссии</w:t>
      </w:r>
      <w:r w:rsidR="00C051EB" w:rsidRPr="00F74DD7">
        <w:rPr>
          <w:rFonts w:ascii="Times New Roman" w:hAnsi="Times New Roman"/>
          <w:color w:val="000000" w:themeColor="text1"/>
          <w:sz w:val="26"/>
          <w:szCs w:val="26"/>
        </w:rPr>
        <w:t>.</w:t>
      </w:r>
    </w:p>
    <w:p w:rsidR="00A352BE" w:rsidRPr="00F74DD7" w:rsidRDefault="00722169" w:rsidP="00F74DD7">
      <w:pPr>
        <w:pStyle w:val="a7"/>
        <w:numPr>
          <w:ilvl w:val="2"/>
          <w:numId w:val="27"/>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ab/>
      </w:r>
      <w:r w:rsidR="007E1B5E" w:rsidRPr="00F74DD7">
        <w:rPr>
          <w:rFonts w:ascii="Times New Roman" w:hAnsi="Times New Roman"/>
          <w:color w:val="000000" w:themeColor="text1"/>
          <w:sz w:val="26"/>
          <w:szCs w:val="26"/>
        </w:rPr>
        <w:t xml:space="preserve">Конкретные цели и задачи формирования комиссии, права, обязанности и ответственность членов комиссии, регламент работы комиссии, техническое обеспечение и иные вопросы деятельности комиссии определяются локальным нормативным актом </w:t>
      </w:r>
      <w:r w:rsidR="00AF0A9E" w:rsidRPr="00F74DD7">
        <w:rPr>
          <w:rFonts w:ascii="Times New Roman" w:hAnsi="Times New Roman"/>
          <w:color w:val="000000" w:themeColor="text1"/>
          <w:sz w:val="26"/>
          <w:szCs w:val="26"/>
        </w:rPr>
        <w:t>Заказчик</w:t>
      </w:r>
      <w:r w:rsidR="007E1B5E" w:rsidRPr="00F74DD7">
        <w:rPr>
          <w:rFonts w:ascii="Times New Roman" w:hAnsi="Times New Roman"/>
          <w:color w:val="000000" w:themeColor="text1"/>
          <w:sz w:val="26"/>
          <w:szCs w:val="26"/>
        </w:rPr>
        <w:t xml:space="preserve">а </w:t>
      </w:r>
      <w:r w:rsidR="003043FD" w:rsidRPr="00F74DD7">
        <w:rPr>
          <w:rFonts w:ascii="Times New Roman" w:hAnsi="Times New Roman"/>
          <w:color w:val="000000" w:themeColor="text1"/>
          <w:sz w:val="26"/>
          <w:szCs w:val="26"/>
        </w:rPr>
        <w:t>–</w:t>
      </w:r>
      <w:r w:rsidR="007E1B5E" w:rsidRPr="00F74DD7">
        <w:rPr>
          <w:rFonts w:ascii="Times New Roman" w:hAnsi="Times New Roman"/>
          <w:color w:val="000000" w:themeColor="text1"/>
          <w:sz w:val="26"/>
          <w:szCs w:val="26"/>
        </w:rPr>
        <w:t xml:space="preserve"> Положением о закупочной комиссии, утверждённым </w:t>
      </w:r>
      <w:r w:rsidR="009E6CF0" w:rsidRPr="00F74DD7">
        <w:rPr>
          <w:rFonts w:ascii="Times New Roman" w:hAnsi="Times New Roman"/>
          <w:color w:val="000000" w:themeColor="text1"/>
          <w:sz w:val="26"/>
          <w:szCs w:val="26"/>
        </w:rPr>
        <w:t xml:space="preserve">локальным актом </w:t>
      </w:r>
      <w:r w:rsidR="00AF0A9E" w:rsidRPr="00F74DD7">
        <w:rPr>
          <w:rFonts w:ascii="Times New Roman" w:hAnsi="Times New Roman"/>
          <w:color w:val="000000" w:themeColor="text1"/>
          <w:sz w:val="26"/>
          <w:szCs w:val="26"/>
        </w:rPr>
        <w:t>Заказчик</w:t>
      </w:r>
      <w:r w:rsidR="009E6CF0" w:rsidRPr="00F74DD7">
        <w:rPr>
          <w:rFonts w:ascii="Times New Roman" w:hAnsi="Times New Roman"/>
          <w:color w:val="000000" w:themeColor="text1"/>
          <w:sz w:val="26"/>
          <w:szCs w:val="26"/>
        </w:rPr>
        <w:t>а – Приказом руководителя</w:t>
      </w:r>
      <w:r w:rsidR="007E1B5E" w:rsidRPr="00F74DD7">
        <w:rPr>
          <w:rFonts w:ascii="Times New Roman" w:hAnsi="Times New Roman"/>
          <w:color w:val="000000" w:themeColor="text1"/>
          <w:sz w:val="26"/>
          <w:szCs w:val="26"/>
        </w:rPr>
        <w:t xml:space="preserve">. </w:t>
      </w:r>
    </w:p>
    <w:p w:rsidR="00163498" w:rsidRPr="00F74DD7" w:rsidRDefault="00722169" w:rsidP="00F74DD7">
      <w:pPr>
        <w:pStyle w:val="a7"/>
        <w:numPr>
          <w:ilvl w:val="2"/>
          <w:numId w:val="27"/>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ab/>
      </w:r>
      <w:r w:rsidR="00AB6917" w:rsidRPr="00F74DD7">
        <w:rPr>
          <w:rFonts w:ascii="Times New Roman" w:hAnsi="Times New Roman"/>
          <w:color w:val="000000" w:themeColor="text1"/>
          <w:sz w:val="26"/>
          <w:szCs w:val="26"/>
        </w:rPr>
        <w:t>При необходимости</w:t>
      </w:r>
      <w:r w:rsidR="007E1B5E" w:rsidRPr="00F74DD7">
        <w:rPr>
          <w:rFonts w:ascii="Times New Roman" w:hAnsi="Times New Roman"/>
          <w:color w:val="000000" w:themeColor="text1"/>
          <w:sz w:val="26"/>
          <w:szCs w:val="26"/>
        </w:rPr>
        <w:t xml:space="preserve"> </w:t>
      </w:r>
      <w:r w:rsidR="00AF0A9E" w:rsidRPr="00F74DD7">
        <w:rPr>
          <w:rFonts w:ascii="Times New Roman" w:hAnsi="Times New Roman"/>
          <w:color w:val="000000" w:themeColor="text1"/>
          <w:sz w:val="26"/>
          <w:szCs w:val="26"/>
        </w:rPr>
        <w:t>Заказчик</w:t>
      </w:r>
      <w:r w:rsidR="007E1B5E" w:rsidRPr="00F74DD7">
        <w:rPr>
          <w:rFonts w:ascii="Times New Roman" w:hAnsi="Times New Roman"/>
          <w:color w:val="000000" w:themeColor="text1"/>
          <w:sz w:val="26"/>
          <w:szCs w:val="26"/>
        </w:rPr>
        <w:t xml:space="preserve"> имеет право измен</w:t>
      </w:r>
      <w:r w:rsidR="007B4B6B" w:rsidRPr="00F74DD7">
        <w:rPr>
          <w:rFonts w:ascii="Times New Roman" w:hAnsi="Times New Roman"/>
          <w:color w:val="000000" w:themeColor="text1"/>
          <w:sz w:val="26"/>
          <w:szCs w:val="26"/>
        </w:rPr>
        <w:t>ять</w:t>
      </w:r>
      <w:r w:rsidR="007E1B5E" w:rsidRPr="00F74DD7">
        <w:rPr>
          <w:rFonts w:ascii="Times New Roman" w:hAnsi="Times New Roman"/>
          <w:color w:val="000000" w:themeColor="text1"/>
          <w:sz w:val="26"/>
          <w:szCs w:val="26"/>
        </w:rPr>
        <w:t xml:space="preserve"> </w:t>
      </w:r>
      <w:r w:rsidR="007B4B6B" w:rsidRPr="00F74DD7">
        <w:rPr>
          <w:rFonts w:ascii="Times New Roman" w:hAnsi="Times New Roman"/>
          <w:color w:val="000000" w:themeColor="text1"/>
          <w:sz w:val="26"/>
          <w:szCs w:val="26"/>
        </w:rPr>
        <w:t xml:space="preserve">персональный </w:t>
      </w:r>
      <w:r w:rsidR="007E1B5E" w:rsidRPr="00F74DD7">
        <w:rPr>
          <w:rFonts w:ascii="Times New Roman" w:hAnsi="Times New Roman"/>
          <w:color w:val="000000" w:themeColor="text1"/>
          <w:sz w:val="26"/>
          <w:szCs w:val="26"/>
        </w:rPr>
        <w:t xml:space="preserve">состав комиссии, срок её деятельности, </w:t>
      </w:r>
      <w:r w:rsidR="007B4B6B" w:rsidRPr="00F74DD7">
        <w:rPr>
          <w:rFonts w:ascii="Times New Roman" w:hAnsi="Times New Roman"/>
          <w:color w:val="000000" w:themeColor="text1"/>
          <w:sz w:val="26"/>
          <w:szCs w:val="26"/>
        </w:rPr>
        <w:t xml:space="preserve">а также вносить изменения </w:t>
      </w:r>
      <w:r w:rsidR="007E1B5E" w:rsidRPr="00F74DD7">
        <w:rPr>
          <w:rFonts w:ascii="Times New Roman" w:hAnsi="Times New Roman"/>
          <w:color w:val="000000" w:themeColor="text1"/>
          <w:sz w:val="26"/>
          <w:szCs w:val="26"/>
        </w:rPr>
        <w:t>в Положение о закупочной комиссии.</w:t>
      </w:r>
    </w:p>
    <w:p w:rsidR="00495B14" w:rsidRPr="00F74DD7" w:rsidRDefault="00495B14" w:rsidP="00F74DD7">
      <w:pPr>
        <w:pStyle w:val="a7"/>
        <w:numPr>
          <w:ilvl w:val="2"/>
          <w:numId w:val="27"/>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sz w:val="26"/>
          <w:szCs w:val="26"/>
        </w:rPr>
        <w:t xml:space="preserve">Руководитель </w:t>
      </w:r>
      <w:r w:rsidR="00652C6A" w:rsidRPr="00F74DD7">
        <w:rPr>
          <w:rFonts w:ascii="Times New Roman" w:hAnsi="Times New Roman"/>
          <w:sz w:val="26"/>
          <w:szCs w:val="26"/>
        </w:rPr>
        <w:t>З</w:t>
      </w:r>
      <w:r w:rsidRPr="00F74DD7">
        <w:rPr>
          <w:rFonts w:ascii="Times New Roman" w:hAnsi="Times New Roman"/>
          <w:sz w:val="26"/>
          <w:szCs w:val="26"/>
        </w:rPr>
        <w:t xml:space="preserve">аказчика, член комиссии обязаны при осуществлении закупок принимать меры по предотвращению и урегулированию конфликта интересов в соответствии с </w:t>
      </w:r>
      <w:r w:rsidR="00652C6A" w:rsidRPr="00F74DD7">
        <w:rPr>
          <w:rFonts w:ascii="Times New Roman" w:hAnsi="Times New Roman"/>
          <w:sz w:val="26"/>
          <w:szCs w:val="26"/>
        </w:rPr>
        <w:t xml:space="preserve">Федеральным </w:t>
      </w:r>
      <w:hyperlink r:id="rId10" w:history="1">
        <w:r w:rsidR="00652C6A" w:rsidRPr="00F74DD7">
          <w:rPr>
            <w:rFonts w:ascii="Times New Roman" w:hAnsi="Times New Roman"/>
            <w:sz w:val="26"/>
            <w:szCs w:val="26"/>
          </w:rPr>
          <w:t>законом</w:t>
        </w:r>
      </w:hyperlink>
      <w:r w:rsidR="00652C6A" w:rsidRPr="00F74DD7">
        <w:rPr>
          <w:rFonts w:ascii="Times New Roman" w:hAnsi="Times New Roman"/>
          <w:sz w:val="26"/>
          <w:szCs w:val="26"/>
        </w:rPr>
        <w:t xml:space="preserve"> 273-ФЗ.</w:t>
      </w:r>
    </w:p>
    <w:p w:rsidR="00495B14" w:rsidRPr="00F74DD7" w:rsidRDefault="00652C6A" w:rsidP="00F74DD7">
      <w:pPr>
        <w:pStyle w:val="a7"/>
        <w:numPr>
          <w:ilvl w:val="2"/>
          <w:numId w:val="27"/>
        </w:numPr>
        <w:tabs>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sz w:val="26"/>
          <w:szCs w:val="26"/>
        </w:rPr>
        <w:t xml:space="preserve">Член комиссии обязан незамедлительно сообщить Заказчику о возникновении обстоятельств, предусмотренных частью 5.3 настоящей статьи. В случае выявления в составе комиссии физических лиц, указанных в части 5.3 настоящей статьи, Заказчик обязан незамедлительно заменить их другими физическими лицами, </w:t>
      </w:r>
      <w:r w:rsidRPr="00F74DD7">
        <w:rPr>
          <w:rFonts w:ascii="Times New Roman" w:hAnsi="Times New Roman"/>
          <w:sz w:val="26"/>
          <w:szCs w:val="26"/>
        </w:rPr>
        <w:lastRenderedPageBreak/>
        <w:t>соответствующими требованиям, предусмотренным положениями части 5.3 настоящей статьи.</w:t>
      </w:r>
    </w:p>
    <w:p w:rsidR="00F74DD7" w:rsidRPr="00F74DD7" w:rsidRDefault="00F74DD7" w:rsidP="00F74DD7">
      <w:pPr>
        <w:pStyle w:val="a7"/>
        <w:tabs>
          <w:tab w:val="left" w:pos="1134"/>
        </w:tabs>
        <w:spacing w:after="0" w:line="360" w:lineRule="auto"/>
        <w:ind w:left="709"/>
        <w:jc w:val="both"/>
        <w:rPr>
          <w:rFonts w:ascii="Times New Roman" w:hAnsi="Times New Roman"/>
          <w:color w:val="000000" w:themeColor="text1"/>
          <w:sz w:val="26"/>
          <w:szCs w:val="26"/>
        </w:rPr>
      </w:pPr>
    </w:p>
    <w:p w:rsidR="004615F2" w:rsidRPr="00F74DD7" w:rsidRDefault="009A2C02"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6" w:name="_Toc106350150"/>
      <w:r w:rsidRPr="00F74DD7">
        <w:rPr>
          <w:rFonts w:ascii="Times New Roman" w:hAnsi="Times New Roman"/>
          <w:b/>
          <w:color w:val="000000" w:themeColor="text1"/>
          <w:sz w:val="26"/>
          <w:szCs w:val="26"/>
        </w:rPr>
        <w:t xml:space="preserve">Статья 6. </w:t>
      </w:r>
      <w:bookmarkStart w:id="7" w:name="St6"/>
      <w:bookmarkEnd w:id="7"/>
      <w:r w:rsidRPr="00F74DD7">
        <w:rPr>
          <w:rFonts w:ascii="Times New Roman" w:hAnsi="Times New Roman"/>
          <w:b/>
          <w:color w:val="000000" w:themeColor="text1"/>
          <w:sz w:val="26"/>
          <w:szCs w:val="26"/>
        </w:rPr>
        <w:t>Требования к закупаемым товарам, работам услугам</w:t>
      </w:r>
      <w:bookmarkEnd w:id="6"/>
      <w:r w:rsidRPr="00F74DD7">
        <w:rPr>
          <w:rFonts w:ascii="Times New Roman" w:hAnsi="Times New Roman"/>
          <w:b/>
          <w:color w:val="000000" w:themeColor="text1"/>
          <w:sz w:val="26"/>
          <w:szCs w:val="26"/>
        </w:rPr>
        <w:t xml:space="preserve"> </w:t>
      </w:r>
    </w:p>
    <w:p w:rsidR="004615F2" w:rsidRPr="00F74DD7" w:rsidRDefault="00AF0A9E" w:rsidP="00F74DD7">
      <w:pPr>
        <w:pStyle w:val="a7"/>
        <w:numPr>
          <w:ilvl w:val="2"/>
          <w:numId w:val="28"/>
        </w:numPr>
        <w:tabs>
          <w:tab w:val="left" w:pos="0"/>
        </w:tabs>
        <w:spacing w:after="0" w:line="360" w:lineRule="auto"/>
        <w:ind w:left="0" w:firstLine="709"/>
        <w:jc w:val="both"/>
        <w:rPr>
          <w:rFonts w:ascii="Times New Roman" w:hAnsi="Times New Roman"/>
          <w:b/>
          <w:color w:val="000000" w:themeColor="text1"/>
          <w:sz w:val="26"/>
          <w:szCs w:val="26"/>
        </w:rPr>
      </w:pPr>
      <w:r w:rsidRPr="00F74DD7">
        <w:rPr>
          <w:rFonts w:ascii="Times New Roman" w:hAnsi="Times New Roman"/>
          <w:color w:val="000000" w:themeColor="text1"/>
          <w:sz w:val="26"/>
          <w:szCs w:val="26"/>
        </w:rPr>
        <w:t>Заказчик</w:t>
      </w:r>
      <w:r w:rsidR="004615F2" w:rsidRPr="00F74DD7">
        <w:rPr>
          <w:rFonts w:ascii="Times New Roman" w:hAnsi="Times New Roman"/>
          <w:color w:val="000000" w:themeColor="text1"/>
          <w:sz w:val="26"/>
          <w:szCs w:val="26"/>
        </w:rPr>
        <w:t xml:space="preserve"> обязан в документации о конкурентной закупке установить следующие требования к закупаемой продукции: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4615F2" w:rsidRPr="00F74DD7">
        <w:rPr>
          <w:rFonts w:ascii="Times New Roman" w:hAnsi="Times New Roman"/>
          <w:color w:val="000000" w:themeColor="text1"/>
          <w:sz w:val="26"/>
          <w:szCs w:val="26"/>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Pr="00F74DD7">
        <w:rPr>
          <w:rFonts w:ascii="Times New Roman" w:hAnsi="Times New Roman"/>
          <w:color w:val="000000" w:themeColor="text1"/>
          <w:sz w:val="26"/>
          <w:szCs w:val="26"/>
        </w:rPr>
        <w:t>Заказчик</w:t>
      </w:r>
      <w:r w:rsidR="004615F2" w:rsidRPr="00F74DD7">
        <w:rPr>
          <w:rFonts w:ascii="Times New Roman" w:hAnsi="Times New Roman"/>
          <w:color w:val="000000" w:themeColor="text1"/>
          <w:sz w:val="26"/>
          <w:szCs w:val="26"/>
        </w:rPr>
        <w:t xml:space="preserve">а. Если </w:t>
      </w:r>
      <w:r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4615F2" w:rsidRPr="00F74DD7">
        <w:rPr>
          <w:rFonts w:ascii="Times New Roman" w:hAnsi="Times New Roman"/>
          <w:color w:val="000000" w:themeColor="text1"/>
          <w:sz w:val="26"/>
          <w:szCs w:val="26"/>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w:t>
      </w:r>
      <w:r w:rsidR="00905D30" w:rsidRPr="00F74DD7">
        <w:rPr>
          <w:rFonts w:ascii="Times New Roman" w:hAnsi="Times New Roman"/>
          <w:color w:val="000000" w:themeColor="text1"/>
          <w:sz w:val="26"/>
          <w:szCs w:val="26"/>
        </w:rPr>
        <w:t xml:space="preserve">у, техническим характеристикам, </w:t>
      </w:r>
      <w:r w:rsidR="004615F2" w:rsidRPr="00F74DD7">
        <w:rPr>
          <w:rFonts w:ascii="Times New Roman" w:hAnsi="Times New Roman"/>
          <w:color w:val="000000" w:themeColor="text1"/>
          <w:sz w:val="26"/>
          <w:szCs w:val="26"/>
        </w:rPr>
        <w:t xml:space="preserve">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F74DD7">
        <w:rPr>
          <w:rFonts w:ascii="Times New Roman" w:hAnsi="Times New Roman"/>
          <w:color w:val="000000" w:themeColor="text1"/>
          <w:sz w:val="26"/>
          <w:szCs w:val="26"/>
        </w:rPr>
        <w:t>Заказчик</w:t>
      </w:r>
      <w:r w:rsidR="004615F2" w:rsidRPr="00F74DD7">
        <w:rPr>
          <w:rFonts w:ascii="Times New Roman" w:hAnsi="Times New Roman"/>
          <w:color w:val="000000" w:themeColor="text1"/>
          <w:sz w:val="26"/>
          <w:szCs w:val="26"/>
        </w:rPr>
        <w:t>а.</w:t>
      </w:r>
    </w:p>
    <w:p w:rsidR="004615F2" w:rsidRPr="00F74DD7" w:rsidRDefault="004615F2" w:rsidP="00F74DD7">
      <w:pPr>
        <w:pStyle w:val="a7"/>
        <w:numPr>
          <w:ilvl w:val="2"/>
          <w:numId w:val="56"/>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При описании в документации о конкурентной закупке предмета закупки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 должен руководствоваться следующими правилами:</w:t>
      </w:r>
    </w:p>
    <w:p w:rsidR="004615F2" w:rsidRPr="00F74DD7" w:rsidRDefault="004615F2"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615F2" w:rsidRPr="00F74DD7" w:rsidRDefault="004615F2"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2) </w:t>
      </w:r>
      <w:r w:rsidR="00D455E3" w:rsidRPr="00F74DD7">
        <w:rPr>
          <w:rFonts w:ascii="Times New Roman" w:hAnsi="Times New Roman"/>
          <w:sz w:val="26"/>
          <w:szCs w:val="26"/>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w:t>
      </w:r>
      <w:r w:rsidR="00D455E3" w:rsidRPr="00F74DD7">
        <w:rPr>
          <w:rFonts w:ascii="Times New Roman" w:hAnsi="Times New Roman"/>
          <w:sz w:val="26"/>
          <w:szCs w:val="26"/>
        </w:rPr>
        <w:lastRenderedPageBreak/>
        <w:t>если не имеется другого способа, обеспечивающего более точное и четкое описание указанных характеристик предмета закупки;</w:t>
      </w:r>
    </w:p>
    <w:p w:rsidR="004615F2" w:rsidRPr="00F74DD7" w:rsidRDefault="004615F2"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3) </w:t>
      </w:r>
      <w:bookmarkStart w:id="8" w:name="St6_1_1_3"/>
      <w:bookmarkEnd w:id="8"/>
      <w:r w:rsidRPr="00F74DD7">
        <w:rPr>
          <w:rFonts w:ascii="Times New Roman" w:hAnsi="Times New Roman"/>
          <w:color w:val="000000" w:themeColor="text1"/>
          <w:sz w:val="26"/>
          <w:szCs w:val="26"/>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615F2" w:rsidRPr="00F74DD7" w:rsidRDefault="004615F2"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w:t>
      </w:r>
    </w:p>
    <w:p w:rsidR="004615F2" w:rsidRPr="00F74DD7" w:rsidRDefault="004615F2"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б) закупок запасных частей и расходных материалов к машинам и оборудованию, используемым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 в соответствии с технической документацией на указанные машины и оборудование;</w:t>
      </w:r>
    </w:p>
    <w:p w:rsidR="004615F2" w:rsidRPr="00F74DD7" w:rsidRDefault="004615F2"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в) закупок товаров, необходимых для исполнения государственного или муниципального контракта;</w:t>
      </w:r>
    </w:p>
    <w:p w:rsidR="004615F2" w:rsidRPr="00F74DD7" w:rsidRDefault="004615F2"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 </w:t>
      </w:r>
    </w:p>
    <w:p w:rsidR="009A2C02" w:rsidRPr="00F74DD7" w:rsidRDefault="003E2130" w:rsidP="00F74DD7">
      <w:pPr>
        <w:pStyle w:val="a7"/>
        <w:numPr>
          <w:ilvl w:val="2"/>
          <w:numId w:val="28"/>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Т</w:t>
      </w:r>
      <w:r w:rsidR="009A2C02" w:rsidRPr="00F74DD7">
        <w:rPr>
          <w:rFonts w:ascii="Times New Roman" w:hAnsi="Times New Roman"/>
          <w:color w:val="000000" w:themeColor="text1"/>
          <w:sz w:val="26"/>
          <w:szCs w:val="26"/>
        </w:rPr>
        <w:t xml:space="preserve">ребования к </w:t>
      </w:r>
      <w:r w:rsidR="0029487E" w:rsidRPr="00F74DD7">
        <w:rPr>
          <w:rFonts w:ascii="Times New Roman" w:hAnsi="Times New Roman"/>
          <w:color w:val="000000" w:themeColor="text1"/>
          <w:sz w:val="26"/>
          <w:szCs w:val="26"/>
        </w:rPr>
        <w:t>продукции</w:t>
      </w:r>
      <w:r w:rsidR="009A2C02" w:rsidRPr="00F74DD7">
        <w:rPr>
          <w:rFonts w:ascii="Times New Roman" w:hAnsi="Times New Roman"/>
          <w:color w:val="000000" w:themeColor="text1"/>
          <w:sz w:val="26"/>
          <w:szCs w:val="26"/>
        </w:rPr>
        <w:t xml:space="preserve"> должны быть четкими, ясными, понятными, однозначными и полными.</w:t>
      </w:r>
      <w:r w:rsidR="008C1515" w:rsidRPr="00F74DD7">
        <w:rPr>
          <w:rFonts w:ascii="Times New Roman" w:hAnsi="Times New Roman"/>
          <w:color w:val="000000" w:themeColor="text1"/>
          <w:sz w:val="26"/>
          <w:szCs w:val="26"/>
        </w:rPr>
        <w:t xml:space="preserve"> </w:t>
      </w:r>
    </w:p>
    <w:p w:rsidR="003E2130" w:rsidRPr="00F74DD7" w:rsidRDefault="003E2130" w:rsidP="00F74DD7">
      <w:pPr>
        <w:pStyle w:val="a7"/>
        <w:numPr>
          <w:ilvl w:val="2"/>
          <w:numId w:val="28"/>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Т</w:t>
      </w:r>
      <w:r w:rsidR="00F94F80" w:rsidRPr="00F74DD7">
        <w:rPr>
          <w:rFonts w:ascii="Times New Roman" w:hAnsi="Times New Roman"/>
          <w:color w:val="000000" w:themeColor="text1"/>
          <w:sz w:val="26"/>
          <w:szCs w:val="26"/>
        </w:rPr>
        <w:t xml:space="preserve">ребования к </w:t>
      </w:r>
      <w:r w:rsidR="0029487E" w:rsidRPr="00F74DD7">
        <w:rPr>
          <w:rFonts w:ascii="Times New Roman" w:hAnsi="Times New Roman"/>
          <w:color w:val="000000" w:themeColor="text1"/>
          <w:sz w:val="26"/>
          <w:szCs w:val="26"/>
        </w:rPr>
        <w:t>продукции</w:t>
      </w:r>
      <w:r w:rsidR="00F94F80" w:rsidRPr="00F74DD7">
        <w:rPr>
          <w:rFonts w:ascii="Times New Roman" w:hAnsi="Times New Roman"/>
          <w:color w:val="000000" w:themeColor="text1"/>
          <w:sz w:val="26"/>
          <w:szCs w:val="26"/>
        </w:rPr>
        <w:t xml:space="preserve"> формируют</w:t>
      </w:r>
      <w:r w:rsidRPr="00F74DD7">
        <w:rPr>
          <w:rFonts w:ascii="Times New Roman" w:hAnsi="Times New Roman"/>
          <w:color w:val="000000" w:themeColor="text1"/>
          <w:sz w:val="26"/>
          <w:szCs w:val="26"/>
        </w:rPr>
        <w:t>:</w:t>
      </w:r>
    </w:p>
    <w:p w:rsidR="0080238A" w:rsidRPr="00F74DD7" w:rsidRDefault="003E2130"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w:t>
      </w:r>
      <w:r w:rsidR="0080238A" w:rsidRPr="00F74DD7">
        <w:rPr>
          <w:rFonts w:ascii="Times New Roman" w:hAnsi="Times New Roman"/>
          <w:color w:val="000000" w:themeColor="text1"/>
          <w:sz w:val="26"/>
          <w:szCs w:val="26"/>
        </w:rPr>
        <w:t xml:space="preserve"> </w:t>
      </w:r>
      <w:r w:rsidR="009D7F1F" w:rsidRPr="00F74DD7">
        <w:rPr>
          <w:rFonts w:ascii="Times New Roman" w:hAnsi="Times New Roman"/>
          <w:color w:val="000000" w:themeColor="text1"/>
          <w:sz w:val="26"/>
          <w:szCs w:val="26"/>
        </w:rPr>
        <w:t xml:space="preserve">отборочные </w:t>
      </w:r>
      <w:r w:rsidR="0080238A" w:rsidRPr="00F74DD7">
        <w:rPr>
          <w:rFonts w:ascii="Times New Roman" w:hAnsi="Times New Roman"/>
          <w:color w:val="000000" w:themeColor="text1"/>
          <w:sz w:val="26"/>
          <w:szCs w:val="26"/>
        </w:rPr>
        <w:t>критерии рассмотрения заявок на участие в закупке</w:t>
      </w:r>
      <w:r w:rsidR="00690915" w:rsidRPr="00F74DD7">
        <w:rPr>
          <w:rFonts w:ascii="Times New Roman" w:hAnsi="Times New Roman"/>
          <w:color w:val="000000" w:themeColor="text1"/>
          <w:sz w:val="26"/>
          <w:szCs w:val="26"/>
        </w:rPr>
        <w:t>, которые</w:t>
      </w:r>
      <w:r w:rsidR="009D7F1F" w:rsidRPr="00F74DD7">
        <w:rPr>
          <w:rFonts w:ascii="Times New Roman" w:hAnsi="Times New Roman"/>
          <w:color w:val="000000" w:themeColor="text1"/>
          <w:sz w:val="26"/>
          <w:szCs w:val="26"/>
        </w:rPr>
        <w:t xml:space="preserve"> являются условием доп</w:t>
      </w:r>
      <w:r w:rsidRPr="00F74DD7">
        <w:rPr>
          <w:rFonts w:ascii="Times New Roman" w:hAnsi="Times New Roman"/>
          <w:color w:val="000000" w:themeColor="text1"/>
          <w:sz w:val="26"/>
          <w:szCs w:val="26"/>
        </w:rPr>
        <w:t>уска заявок к участию в закупке;</w:t>
      </w:r>
    </w:p>
    <w:p w:rsidR="003E2130" w:rsidRPr="00F74DD7" w:rsidRDefault="003E2130"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690915" w:rsidRPr="00F74DD7">
        <w:rPr>
          <w:rFonts w:ascii="Times New Roman" w:hAnsi="Times New Roman"/>
          <w:color w:val="000000" w:themeColor="text1"/>
          <w:sz w:val="26"/>
          <w:szCs w:val="26"/>
        </w:rPr>
        <w:t>оценочные критерии при оценке и сопоставлении заявок на участие в закупке, которые являются критериями оценки и ранжирования заявок на участие в закупке</w:t>
      </w:r>
      <w:r w:rsidR="00805E6C" w:rsidRPr="00F74DD7">
        <w:rPr>
          <w:rFonts w:ascii="Times New Roman" w:hAnsi="Times New Roman"/>
          <w:color w:val="000000" w:themeColor="text1"/>
          <w:sz w:val="26"/>
          <w:szCs w:val="26"/>
        </w:rPr>
        <w:t>.</w:t>
      </w:r>
    </w:p>
    <w:p w:rsidR="009A2C02" w:rsidRPr="00F74DD7" w:rsidRDefault="00905D30" w:rsidP="00F74DD7">
      <w:pPr>
        <w:pStyle w:val="a7"/>
        <w:numPr>
          <w:ilvl w:val="2"/>
          <w:numId w:val="28"/>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Запрещается</w:t>
      </w:r>
      <w:r w:rsidR="00093566" w:rsidRPr="00F74DD7">
        <w:rPr>
          <w:rFonts w:ascii="Times New Roman" w:hAnsi="Times New Roman"/>
          <w:color w:val="000000" w:themeColor="text1"/>
          <w:sz w:val="26"/>
          <w:szCs w:val="26"/>
        </w:rPr>
        <w:t xml:space="preserve"> </w:t>
      </w:r>
      <w:r w:rsidR="009A2C02" w:rsidRPr="00F74DD7">
        <w:rPr>
          <w:rFonts w:ascii="Times New Roman" w:hAnsi="Times New Roman"/>
          <w:color w:val="000000" w:themeColor="text1"/>
          <w:sz w:val="26"/>
          <w:szCs w:val="26"/>
        </w:rPr>
        <w:t>устанавливать необоснованные действительным</w:t>
      </w:r>
      <w:r w:rsidR="0008670E" w:rsidRPr="00F74DD7">
        <w:rPr>
          <w:rFonts w:ascii="Times New Roman" w:hAnsi="Times New Roman"/>
          <w:color w:val="000000" w:themeColor="text1"/>
          <w:sz w:val="26"/>
          <w:szCs w:val="26"/>
        </w:rPr>
        <w:t>и</w:t>
      </w:r>
      <w:r w:rsidR="009A2C02" w:rsidRPr="00F74DD7">
        <w:rPr>
          <w:rFonts w:ascii="Times New Roman" w:hAnsi="Times New Roman"/>
          <w:color w:val="000000" w:themeColor="text1"/>
          <w:sz w:val="26"/>
          <w:szCs w:val="26"/>
        </w:rPr>
        <w:t xml:space="preserve"> потребностям</w:t>
      </w:r>
      <w:r w:rsidR="0008670E" w:rsidRPr="00F74DD7">
        <w:rPr>
          <w:rFonts w:ascii="Times New Roman" w:hAnsi="Times New Roman"/>
          <w:color w:val="000000" w:themeColor="text1"/>
          <w:sz w:val="26"/>
          <w:szCs w:val="26"/>
        </w:rPr>
        <w:t>и</w:t>
      </w:r>
      <w:r w:rsidR="00E17120" w:rsidRPr="00F74DD7">
        <w:rPr>
          <w:rFonts w:ascii="Times New Roman" w:hAnsi="Times New Roman"/>
          <w:color w:val="000000" w:themeColor="text1"/>
          <w:sz w:val="26"/>
          <w:szCs w:val="26"/>
        </w:rPr>
        <w:t xml:space="preserve"> </w:t>
      </w:r>
      <w:r w:rsidR="00AF0A9E" w:rsidRPr="00F74DD7">
        <w:rPr>
          <w:rFonts w:ascii="Times New Roman" w:hAnsi="Times New Roman"/>
          <w:color w:val="000000" w:themeColor="text1"/>
          <w:sz w:val="26"/>
          <w:szCs w:val="26"/>
        </w:rPr>
        <w:t>Заказчик</w:t>
      </w:r>
      <w:r w:rsidR="009A2C02" w:rsidRPr="00F74DD7">
        <w:rPr>
          <w:rFonts w:ascii="Times New Roman" w:hAnsi="Times New Roman"/>
          <w:color w:val="000000" w:themeColor="text1"/>
          <w:sz w:val="26"/>
          <w:szCs w:val="26"/>
        </w:rPr>
        <w:t>а требования к продукции, которые ограничивают круг товаров, работ, услуг или круг потенциальных участников закупки.</w:t>
      </w:r>
    </w:p>
    <w:p w:rsidR="009A2C02" w:rsidRPr="00F74DD7" w:rsidRDefault="00AF0A9E" w:rsidP="00F74DD7">
      <w:pPr>
        <w:pStyle w:val="a7"/>
        <w:numPr>
          <w:ilvl w:val="2"/>
          <w:numId w:val="28"/>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Заказчик</w:t>
      </w:r>
      <w:r w:rsidR="009A2C02" w:rsidRPr="00F74DD7">
        <w:rPr>
          <w:rFonts w:ascii="Times New Roman" w:hAnsi="Times New Roman"/>
          <w:color w:val="000000" w:themeColor="text1"/>
          <w:sz w:val="26"/>
          <w:szCs w:val="26"/>
        </w:rPr>
        <w:t xml:space="preserve"> ориентируется на приобретение качественных товаров, работ, услуг, отвечающих предъявляемым к ним требованиям, имеющих необходимые потребительские свойства и технические характеристики, характеристики экологической и промышленной безопасности.</w:t>
      </w:r>
    </w:p>
    <w:p w:rsidR="009A2C02" w:rsidRPr="00F74DD7" w:rsidRDefault="009A2C02" w:rsidP="00F74DD7">
      <w:pPr>
        <w:pStyle w:val="a7"/>
        <w:numPr>
          <w:ilvl w:val="2"/>
          <w:numId w:val="28"/>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lastRenderedPageBreak/>
        <w:t>Приобретаемые товары и оборудование должны быть новыми, не бывшими ранее в употреблении</w:t>
      </w:r>
      <w:r w:rsidR="00D13001" w:rsidRPr="00F74DD7">
        <w:rPr>
          <w:rFonts w:ascii="Times New Roman" w:hAnsi="Times New Roman"/>
          <w:color w:val="000000" w:themeColor="text1"/>
          <w:sz w:val="26"/>
          <w:szCs w:val="26"/>
        </w:rPr>
        <w:t xml:space="preserve"> (если иное не обусловлено потребностям</w:t>
      </w:r>
      <w:r w:rsidR="00E17120" w:rsidRPr="00F74DD7">
        <w:rPr>
          <w:rFonts w:ascii="Times New Roman" w:hAnsi="Times New Roman"/>
          <w:color w:val="000000" w:themeColor="text1"/>
          <w:sz w:val="26"/>
          <w:szCs w:val="26"/>
        </w:rPr>
        <w:t>и</w:t>
      </w:r>
      <w:r w:rsidR="00D13001" w:rsidRPr="00F74DD7">
        <w:rPr>
          <w:rFonts w:ascii="Times New Roman" w:hAnsi="Times New Roman"/>
          <w:color w:val="000000" w:themeColor="text1"/>
          <w:sz w:val="26"/>
          <w:szCs w:val="26"/>
        </w:rPr>
        <w:t xml:space="preserve"> </w:t>
      </w:r>
      <w:r w:rsidR="00AF0A9E" w:rsidRPr="00F74DD7">
        <w:rPr>
          <w:rFonts w:ascii="Times New Roman" w:hAnsi="Times New Roman"/>
          <w:color w:val="000000" w:themeColor="text1"/>
          <w:sz w:val="26"/>
          <w:szCs w:val="26"/>
        </w:rPr>
        <w:t>Заказчик</w:t>
      </w:r>
      <w:r w:rsidR="00D13001" w:rsidRPr="00F74DD7">
        <w:rPr>
          <w:rFonts w:ascii="Times New Roman" w:hAnsi="Times New Roman"/>
          <w:color w:val="000000" w:themeColor="text1"/>
          <w:sz w:val="26"/>
          <w:szCs w:val="26"/>
        </w:rPr>
        <w:t>а и прямо не оговорено в документации о закупке)</w:t>
      </w:r>
      <w:r w:rsidRPr="00F74DD7">
        <w:rPr>
          <w:rFonts w:ascii="Times New Roman" w:hAnsi="Times New Roman"/>
          <w:color w:val="000000" w:themeColor="text1"/>
          <w:sz w:val="26"/>
          <w:szCs w:val="26"/>
        </w:rPr>
        <w:t>.</w:t>
      </w:r>
    </w:p>
    <w:p w:rsidR="009A2C02" w:rsidRPr="00F74DD7" w:rsidRDefault="009A2C02" w:rsidP="00F74DD7">
      <w:pPr>
        <w:pStyle w:val="a7"/>
        <w:numPr>
          <w:ilvl w:val="2"/>
          <w:numId w:val="28"/>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p>
    <w:p w:rsidR="00D941E3" w:rsidRPr="00F74DD7" w:rsidRDefault="009A2C02" w:rsidP="00F74DD7">
      <w:pPr>
        <w:pStyle w:val="a7"/>
        <w:numPr>
          <w:ilvl w:val="2"/>
          <w:numId w:val="28"/>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Услуги должны оказываться квалифицированным персоналом с использованием современных методов, подходов, концепций, технологий.</w:t>
      </w:r>
    </w:p>
    <w:p w:rsidR="00D941E3" w:rsidRPr="00F74DD7" w:rsidRDefault="00D941E3" w:rsidP="00F74DD7">
      <w:pPr>
        <w:pStyle w:val="a7"/>
        <w:tabs>
          <w:tab w:val="left" w:pos="1134"/>
        </w:tabs>
        <w:spacing w:after="0" w:line="360" w:lineRule="auto"/>
        <w:ind w:left="0" w:firstLine="709"/>
        <w:contextualSpacing w:val="0"/>
        <w:jc w:val="both"/>
        <w:outlineLvl w:val="1"/>
        <w:rPr>
          <w:rFonts w:ascii="Times New Roman" w:hAnsi="Times New Roman"/>
          <w:b/>
          <w:color w:val="000000" w:themeColor="text1"/>
          <w:sz w:val="26"/>
          <w:szCs w:val="26"/>
        </w:rPr>
      </w:pPr>
    </w:p>
    <w:p w:rsidR="00FD70B7" w:rsidRPr="00F74DD7" w:rsidRDefault="00EC1476" w:rsidP="00F74DD7">
      <w:pPr>
        <w:pStyle w:val="a7"/>
        <w:tabs>
          <w:tab w:val="left" w:pos="1134"/>
        </w:tabs>
        <w:spacing w:after="0" w:line="360" w:lineRule="auto"/>
        <w:ind w:left="0" w:firstLine="709"/>
        <w:contextualSpacing w:val="0"/>
        <w:jc w:val="both"/>
        <w:outlineLvl w:val="1"/>
        <w:rPr>
          <w:rFonts w:ascii="Times New Roman" w:hAnsi="Times New Roman"/>
          <w:color w:val="000000" w:themeColor="text1"/>
          <w:sz w:val="26"/>
          <w:szCs w:val="26"/>
        </w:rPr>
      </w:pPr>
      <w:bookmarkStart w:id="9" w:name="_Toc106350151"/>
      <w:r w:rsidRPr="00F74DD7">
        <w:rPr>
          <w:rFonts w:ascii="Times New Roman" w:hAnsi="Times New Roman"/>
          <w:b/>
          <w:color w:val="000000" w:themeColor="text1"/>
          <w:sz w:val="26"/>
          <w:szCs w:val="26"/>
        </w:rPr>
        <w:t xml:space="preserve">Статья </w:t>
      </w:r>
      <w:r w:rsidR="001B5AD6" w:rsidRPr="00F74DD7">
        <w:rPr>
          <w:rFonts w:ascii="Times New Roman" w:hAnsi="Times New Roman"/>
          <w:b/>
          <w:color w:val="000000" w:themeColor="text1"/>
          <w:sz w:val="26"/>
          <w:szCs w:val="26"/>
        </w:rPr>
        <w:t>7</w:t>
      </w:r>
      <w:r w:rsidRPr="00F74DD7">
        <w:rPr>
          <w:rFonts w:ascii="Times New Roman" w:hAnsi="Times New Roman"/>
          <w:b/>
          <w:color w:val="000000" w:themeColor="text1"/>
          <w:sz w:val="26"/>
          <w:szCs w:val="26"/>
        </w:rPr>
        <w:t xml:space="preserve">. </w:t>
      </w:r>
      <w:bookmarkStart w:id="10" w:name="St7"/>
      <w:bookmarkEnd w:id="10"/>
      <w:r w:rsidR="00931BD2" w:rsidRPr="00F74DD7">
        <w:rPr>
          <w:rFonts w:ascii="Times New Roman" w:hAnsi="Times New Roman"/>
          <w:b/>
          <w:color w:val="000000" w:themeColor="text1"/>
          <w:sz w:val="26"/>
          <w:szCs w:val="26"/>
        </w:rPr>
        <w:t>Требования к участникам закупки</w:t>
      </w:r>
      <w:bookmarkEnd w:id="9"/>
      <w:r w:rsidR="009F77E7" w:rsidRPr="00F74DD7">
        <w:rPr>
          <w:rFonts w:ascii="Times New Roman" w:hAnsi="Times New Roman"/>
          <w:color w:val="000000" w:themeColor="text1"/>
          <w:sz w:val="26"/>
          <w:szCs w:val="26"/>
        </w:rPr>
        <w:t xml:space="preserve"> </w:t>
      </w:r>
    </w:p>
    <w:p w:rsidR="007516D1" w:rsidRPr="00F74DD7" w:rsidRDefault="005929C8" w:rsidP="00F74DD7">
      <w:pPr>
        <w:pStyle w:val="a7"/>
        <w:numPr>
          <w:ilvl w:val="2"/>
          <w:numId w:val="9"/>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Участником закупки </w:t>
      </w:r>
      <w:r w:rsidR="0064764E" w:rsidRPr="00F74DD7">
        <w:rPr>
          <w:rFonts w:ascii="Times New Roman" w:hAnsi="Times New Roman"/>
          <w:color w:val="000000" w:themeColor="text1"/>
          <w:sz w:val="26"/>
          <w:szCs w:val="26"/>
        </w:rPr>
        <w:t xml:space="preserve">является </w:t>
      </w:r>
      <w:r w:rsidRPr="00F74DD7">
        <w:rPr>
          <w:rFonts w:ascii="Times New Roman" w:hAnsi="Times New Roman"/>
          <w:color w:val="000000" w:themeColor="text1"/>
          <w:sz w:val="26"/>
          <w:szCs w:val="26"/>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w:t>
      </w:r>
      <w:r w:rsidR="00835BFC" w:rsidRPr="00F74DD7">
        <w:rPr>
          <w:rFonts w:ascii="Times New Roman" w:hAnsi="Times New Roman"/>
          <w:color w:val="000000" w:themeColor="text1"/>
          <w:sz w:val="26"/>
          <w:szCs w:val="26"/>
        </w:rPr>
        <w:t xml:space="preserve">ороне одного участника закупки. </w:t>
      </w:r>
      <w:bookmarkStart w:id="11" w:name="St72"/>
      <w:bookmarkEnd w:id="11"/>
    </w:p>
    <w:p w:rsidR="00931BD2" w:rsidRPr="00F74DD7" w:rsidRDefault="007516D1" w:rsidP="00F74DD7">
      <w:pPr>
        <w:pStyle w:val="a7"/>
        <w:numPr>
          <w:ilvl w:val="2"/>
          <w:numId w:val="9"/>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b/>
          <w:color w:val="000000" w:themeColor="text1"/>
          <w:sz w:val="26"/>
          <w:szCs w:val="26"/>
        </w:rPr>
        <w:t xml:space="preserve"> </w:t>
      </w:r>
      <w:r w:rsidR="00931BD2" w:rsidRPr="00F74DD7">
        <w:rPr>
          <w:rFonts w:ascii="Times New Roman" w:hAnsi="Times New Roman"/>
          <w:color w:val="000000" w:themeColor="text1"/>
          <w:sz w:val="26"/>
          <w:szCs w:val="26"/>
        </w:rPr>
        <w:t xml:space="preserve">К участникам закупки применяются следующие </w:t>
      </w:r>
      <w:r w:rsidR="003F4E60" w:rsidRPr="00F74DD7">
        <w:rPr>
          <w:rFonts w:ascii="Times New Roman" w:hAnsi="Times New Roman"/>
          <w:color w:val="000000" w:themeColor="text1"/>
          <w:sz w:val="26"/>
          <w:szCs w:val="26"/>
        </w:rPr>
        <w:t>обязательные</w:t>
      </w:r>
      <w:r w:rsidR="00931BD2" w:rsidRPr="00F74DD7">
        <w:rPr>
          <w:rFonts w:ascii="Times New Roman" w:hAnsi="Times New Roman"/>
          <w:color w:val="000000" w:themeColor="text1"/>
          <w:sz w:val="26"/>
          <w:szCs w:val="26"/>
        </w:rPr>
        <w:t xml:space="preserve"> требования:</w:t>
      </w:r>
    </w:p>
    <w:p w:rsidR="00931BD2" w:rsidRPr="00F74DD7" w:rsidRDefault="00284C99" w:rsidP="00F74DD7">
      <w:pPr>
        <w:pStyle w:val="a7"/>
        <w:numPr>
          <w:ilvl w:val="3"/>
          <w:numId w:val="33"/>
        </w:numPr>
        <w:spacing w:after="0" w:line="360" w:lineRule="auto"/>
        <w:ind w:left="0" w:firstLine="709"/>
        <w:jc w:val="both"/>
        <w:rPr>
          <w:rFonts w:ascii="Times New Roman" w:hAnsi="Times New Roman"/>
          <w:color w:val="000000" w:themeColor="text1"/>
          <w:sz w:val="26"/>
          <w:szCs w:val="26"/>
        </w:rPr>
      </w:pPr>
      <w:bookmarkStart w:id="12" w:name="St721"/>
      <w:bookmarkEnd w:id="12"/>
      <w:r w:rsidRPr="00F74DD7">
        <w:rPr>
          <w:rFonts w:ascii="Times New Roman" w:hAnsi="Times New Roman"/>
          <w:color w:val="000000" w:themeColor="text1"/>
          <w:sz w:val="26"/>
          <w:szCs w:val="26"/>
        </w:rPr>
        <w:t>С</w:t>
      </w:r>
      <w:r w:rsidR="00931BD2" w:rsidRPr="00F74DD7">
        <w:rPr>
          <w:rFonts w:ascii="Times New Roman" w:hAnsi="Times New Roman"/>
          <w:color w:val="000000" w:themeColor="text1"/>
          <w:sz w:val="26"/>
          <w:szCs w:val="26"/>
        </w:rPr>
        <w:t>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Pr="00F74DD7">
        <w:rPr>
          <w:rFonts w:ascii="Times New Roman" w:hAnsi="Times New Roman"/>
          <w:color w:val="000000" w:themeColor="text1"/>
          <w:sz w:val="26"/>
          <w:szCs w:val="26"/>
        </w:rPr>
        <w:t>г, являющихся предметом закупки.</w:t>
      </w:r>
    </w:p>
    <w:p w:rsidR="00931BD2" w:rsidRPr="00F74DD7" w:rsidRDefault="00284C99" w:rsidP="00F74DD7">
      <w:pPr>
        <w:pStyle w:val="a7"/>
        <w:numPr>
          <w:ilvl w:val="3"/>
          <w:numId w:val="3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Н</w:t>
      </w:r>
      <w:r w:rsidR="00931BD2" w:rsidRPr="00F74DD7">
        <w:rPr>
          <w:rFonts w:ascii="Times New Roman" w:hAnsi="Times New Roman"/>
          <w:color w:val="000000" w:themeColor="text1"/>
          <w:sz w:val="26"/>
          <w:szCs w:val="26"/>
        </w:rPr>
        <w:t>епроведен</w:t>
      </w:r>
      <w:r w:rsidR="00262083" w:rsidRPr="00F74DD7">
        <w:rPr>
          <w:rFonts w:ascii="Times New Roman" w:hAnsi="Times New Roman"/>
          <w:color w:val="000000" w:themeColor="text1"/>
          <w:sz w:val="26"/>
          <w:szCs w:val="26"/>
        </w:rPr>
        <w:t xml:space="preserve">ие ликвидации участника закупки – </w:t>
      </w:r>
      <w:r w:rsidR="00931BD2" w:rsidRPr="00F74DD7">
        <w:rPr>
          <w:rFonts w:ascii="Times New Roman" w:hAnsi="Times New Roman"/>
          <w:color w:val="000000" w:themeColor="text1"/>
          <w:sz w:val="26"/>
          <w:szCs w:val="26"/>
        </w:rPr>
        <w:t xml:space="preserve"> юридического лица и отсутствие решения арбитражного суда о признании участника закупки банкротом и об откры</w:t>
      </w:r>
      <w:r w:rsidRPr="00F74DD7">
        <w:rPr>
          <w:rFonts w:ascii="Times New Roman" w:hAnsi="Times New Roman"/>
          <w:color w:val="000000" w:themeColor="text1"/>
          <w:sz w:val="26"/>
          <w:szCs w:val="26"/>
        </w:rPr>
        <w:t>тии конкурсного производства.</w:t>
      </w:r>
    </w:p>
    <w:p w:rsidR="00931BD2" w:rsidRPr="00F74DD7" w:rsidRDefault="00284C99" w:rsidP="00F74DD7">
      <w:pPr>
        <w:pStyle w:val="a7"/>
        <w:numPr>
          <w:ilvl w:val="3"/>
          <w:numId w:val="3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Н</w:t>
      </w:r>
      <w:r w:rsidR="00E132A3" w:rsidRPr="00F74DD7">
        <w:rPr>
          <w:rFonts w:ascii="Times New Roman" w:hAnsi="Times New Roman"/>
          <w:color w:val="000000" w:themeColor="text1"/>
          <w:sz w:val="26"/>
          <w:szCs w:val="26"/>
        </w:rPr>
        <w:t>е</w:t>
      </w:r>
      <w:r w:rsidR="003A245C" w:rsidRPr="00F74DD7">
        <w:rPr>
          <w:rFonts w:ascii="Times New Roman" w:hAnsi="Times New Roman"/>
          <w:color w:val="000000" w:themeColor="text1"/>
          <w:sz w:val="26"/>
          <w:szCs w:val="26"/>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rsidR="00FD24DF" w:rsidRPr="00F74DD7">
        <w:rPr>
          <w:rFonts w:ascii="Times New Roman" w:hAnsi="Times New Roman"/>
          <w:color w:val="000000" w:themeColor="text1"/>
          <w:sz w:val="26"/>
          <w:szCs w:val="26"/>
        </w:rPr>
        <w:t xml:space="preserve"> (конкурсе, аукционе, запросе предложений, запросе </w:t>
      </w:r>
      <w:r w:rsidR="003B206B" w:rsidRPr="00F74DD7">
        <w:rPr>
          <w:rFonts w:ascii="Times New Roman" w:hAnsi="Times New Roman"/>
          <w:color w:val="000000" w:themeColor="text1"/>
          <w:sz w:val="26"/>
          <w:szCs w:val="26"/>
        </w:rPr>
        <w:t>котировок</w:t>
      </w:r>
      <w:r w:rsidR="004F7D59" w:rsidRPr="00F74DD7">
        <w:rPr>
          <w:rFonts w:ascii="Times New Roman" w:hAnsi="Times New Roman"/>
          <w:color w:val="000000" w:themeColor="text1"/>
          <w:sz w:val="26"/>
          <w:szCs w:val="26"/>
        </w:rPr>
        <w:t>, запросе конкурентных предложений, запросе цен</w:t>
      </w:r>
      <w:r w:rsidR="00FD24DF" w:rsidRPr="00F74DD7">
        <w:rPr>
          <w:rFonts w:ascii="Times New Roman" w:hAnsi="Times New Roman"/>
          <w:color w:val="000000" w:themeColor="text1"/>
          <w:sz w:val="26"/>
          <w:szCs w:val="26"/>
        </w:rPr>
        <w:t>)</w:t>
      </w:r>
      <w:r w:rsidRPr="00F74DD7">
        <w:rPr>
          <w:rFonts w:ascii="Times New Roman" w:hAnsi="Times New Roman"/>
          <w:color w:val="000000" w:themeColor="text1"/>
          <w:sz w:val="26"/>
          <w:szCs w:val="26"/>
        </w:rPr>
        <w:t>.</w:t>
      </w:r>
    </w:p>
    <w:p w:rsidR="00931BD2" w:rsidRPr="00F74DD7" w:rsidRDefault="00284C99" w:rsidP="00F74DD7">
      <w:pPr>
        <w:pStyle w:val="a7"/>
        <w:numPr>
          <w:ilvl w:val="3"/>
          <w:numId w:val="3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О</w:t>
      </w:r>
      <w:r w:rsidR="00931BD2" w:rsidRPr="00F74DD7">
        <w:rPr>
          <w:rFonts w:ascii="Times New Roman" w:hAnsi="Times New Roman"/>
          <w:color w:val="000000" w:themeColor="text1"/>
          <w:sz w:val="26"/>
          <w:szCs w:val="26"/>
        </w:rPr>
        <w:t xml:space="preserve">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006771" w:rsidRPr="00F74DD7">
        <w:rPr>
          <w:rFonts w:ascii="Times New Roman" w:hAnsi="Times New Roman"/>
          <w:color w:val="000000" w:themeColor="text1"/>
          <w:sz w:val="26"/>
          <w:szCs w:val="26"/>
        </w:rPr>
        <w:t>25 %</w:t>
      </w:r>
      <w:r w:rsidR="00931BD2" w:rsidRPr="00F74DD7">
        <w:rPr>
          <w:rFonts w:ascii="Times New Roman" w:hAnsi="Times New Roman"/>
          <w:color w:val="000000" w:themeColor="text1"/>
          <w:sz w:val="26"/>
          <w:szCs w:val="26"/>
        </w:rPr>
        <w:t xml:space="preserve">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w:t>
      </w:r>
      <w:r w:rsidR="00931BD2" w:rsidRPr="00F74DD7">
        <w:rPr>
          <w:rFonts w:ascii="Times New Roman" w:hAnsi="Times New Roman"/>
          <w:color w:val="000000" w:themeColor="text1"/>
          <w:sz w:val="26"/>
          <w:szCs w:val="26"/>
        </w:rPr>
        <w:lastRenderedPageBreak/>
        <w:t xml:space="preserve">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3F4E60" w:rsidRPr="00F74DD7">
        <w:rPr>
          <w:rFonts w:ascii="Times New Roman" w:hAnsi="Times New Roman"/>
          <w:color w:val="000000" w:themeColor="text1"/>
          <w:sz w:val="26"/>
          <w:szCs w:val="26"/>
        </w:rPr>
        <w:t>закупке</w:t>
      </w:r>
      <w:r w:rsidR="00931BD2" w:rsidRPr="00F74DD7">
        <w:rPr>
          <w:rFonts w:ascii="Times New Roman" w:hAnsi="Times New Roman"/>
          <w:color w:val="000000" w:themeColor="text1"/>
          <w:sz w:val="26"/>
          <w:szCs w:val="26"/>
        </w:rPr>
        <w:t xml:space="preserve"> не принято</w:t>
      </w:r>
      <w:r w:rsidRPr="00F74DD7">
        <w:rPr>
          <w:rFonts w:ascii="Times New Roman" w:hAnsi="Times New Roman"/>
          <w:color w:val="000000" w:themeColor="text1"/>
          <w:sz w:val="26"/>
          <w:szCs w:val="26"/>
        </w:rPr>
        <w:t>.</w:t>
      </w:r>
    </w:p>
    <w:p w:rsidR="00CF12D6" w:rsidRPr="00F74DD7" w:rsidRDefault="00284C99" w:rsidP="00F74DD7">
      <w:pPr>
        <w:pStyle w:val="a7"/>
        <w:numPr>
          <w:ilvl w:val="3"/>
          <w:numId w:val="3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О</w:t>
      </w:r>
      <w:r w:rsidR="00CF12D6" w:rsidRPr="00F74DD7">
        <w:rPr>
          <w:rFonts w:ascii="Times New Roman" w:hAnsi="Times New Roman"/>
          <w:color w:val="000000" w:themeColor="text1"/>
          <w:sz w:val="26"/>
          <w:szCs w:val="26"/>
        </w:rPr>
        <w:t xml:space="preserve">бладание участниками закупки исключительными правами на объекты интеллектуальной собственности, если в связи с исполнением договора </w:t>
      </w:r>
      <w:r w:rsidR="00AF0A9E" w:rsidRPr="00F74DD7">
        <w:rPr>
          <w:rFonts w:ascii="Times New Roman" w:hAnsi="Times New Roman"/>
          <w:color w:val="000000" w:themeColor="text1"/>
          <w:sz w:val="26"/>
          <w:szCs w:val="26"/>
        </w:rPr>
        <w:t>Заказчик</w:t>
      </w:r>
      <w:r w:rsidR="00CF12D6" w:rsidRPr="00F74DD7">
        <w:rPr>
          <w:rFonts w:ascii="Times New Roman" w:hAnsi="Times New Roman"/>
          <w:color w:val="000000" w:themeColor="text1"/>
          <w:sz w:val="26"/>
          <w:szCs w:val="26"/>
        </w:rPr>
        <w:t xml:space="preserve"> приобретает права на объекты интеллектуальной собственности</w:t>
      </w:r>
      <w:r w:rsidR="00BC7FA3" w:rsidRPr="00F74DD7">
        <w:rPr>
          <w:rFonts w:ascii="Times New Roman" w:hAnsi="Times New Roman"/>
          <w:color w:val="000000" w:themeColor="text1"/>
          <w:sz w:val="26"/>
          <w:szCs w:val="26"/>
        </w:rPr>
        <w:t>.</w:t>
      </w:r>
    </w:p>
    <w:p w:rsidR="00931BD2" w:rsidRPr="00F74DD7" w:rsidRDefault="00931BD2" w:rsidP="00F74DD7">
      <w:pPr>
        <w:pStyle w:val="a7"/>
        <w:numPr>
          <w:ilvl w:val="2"/>
          <w:numId w:val="9"/>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bookmarkStart w:id="13" w:name="St73"/>
      <w:bookmarkEnd w:id="13"/>
      <w:r w:rsidRPr="00F74DD7">
        <w:rPr>
          <w:rFonts w:ascii="Times New Roman" w:hAnsi="Times New Roman"/>
          <w:color w:val="000000" w:themeColor="text1"/>
          <w:sz w:val="26"/>
          <w:szCs w:val="26"/>
        </w:rPr>
        <w:t xml:space="preserve">К участникам закупки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 вправе </w:t>
      </w:r>
      <w:r w:rsidR="00241939" w:rsidRPr="00F74DD7">
        <w:rPr>
          <w:rFonts w:ascii="Times New Roman" w:hAnsi="Times New Roman"/>
          <w:color w:val="000000" w:themeColor="text1"/>
          <w:sz w:val="26"/>
          <w:szCs w:val="26"/>
        </w:rPr>
        <w:t xml:space="preserve">предъявить </w:t>
      </w:r>
      <w:r w:rsidRPr="00F74DD7">
        <w:rPr>
          <w:rFonts w:ascii="Times New Roman" w:hAnsi="Times New Roman"/>
          <w:color w:val="000000" w:themeColor="text1"/>
          <w:sz w:val="26"/>
          <w:szCs w:val="26"/>
        </w:rPr>
        <w:t>следующие дополнительные требования:</w:t>
      </w:r>
    </w:p>
    <w:p w:rsidR="00931BD2" w:rsidRPr="00F74DD7" w:rsidRDefault="00284C99" w:rsidP="00F74DD7">
      <w:pPr>
        <w:pStyle w:val="a7"/>
        <w:numPr>
          <w:ilvl w:val="3"/>
          <w:numId w:val="34"/>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О</w:t>
      </w:r>
      <w:r w:rsidR="00931BD2" w:rsidRPr="00F74DD7">
        <w:rPr>
          <w:rFonts w:ascii="Times New Roman" w:hAnsi="Times New Roman"/>
          <w:color w:val="000000" w:themeColor="text1"/>
          <w:sz w:val="26"/>
          <w:szCs w:val="26"/>
        </w:rPr>
        <w:t>тсутствие сведений об участнике закупки в реестре недобросовестных поставщиков, предусмотренно</w:t>
      </w:r>
      <w:r w:rsidR="00C2446D" w:rsidRPr="00F74DD7">
        <w:rPr>
          <w:rFonts w:ascii="Times New Roman" w:hAnsi="Times New Roman"/>
          <w:color w:val="000000" w:themeColor="text1"/>
          <w:sz w:val="26"/>
          <w:szCs w:val="26"/>
        </w:rPr>
        <w:t>м статьей 5 Федерального закона</w:t>
      </w:r>
      <w:r w:rsidRPr="00F74DD7">
        <w:rPr>
          <w:rFonts w:ascii="Times New Roman" w:hAnsi="Times New Roman"/>
          <w:color w:val="000000" w:themeColor="text1"/>
          <w:sz w:val="26"/>
          <w:szCs w:val="26"/>
        </w:rPr>
        <w:t xml:space="preserve"> 223-ФЗ.</w:t>
      </w:r>
    </w:p>
    <w:p w:rsidR="00420D2E" w:rsidRPr="00F74DD7" w:rsidRDefault="00284C99" w:rsidP="00F74DD7">
      <w:pPr>
        <w:pStyle w:val="a7"/>
        <w:numPr>
          <w:ilvl w:val="3"/>
          <w:numId w:val="34"/>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О</w:t>
      </w:r>
      <w:r w:rsidR="00931BD2" w:rsidRPr="00F74DD7">
        <w:rPr>
          <w:rFonts w:ascii="Times New Roman" w:hAnsi="Times New Roman"/>
          <w:color w:val="000000" w:themeColor="text1"/>
          <w:sz w:val="26"/>
          <w:szCs w:val="26"/>
        </w:rPr>
        <w:t xml:space="preserve">тсутствие сведений об участниках закупки в реестре недобросовестных поставщиков, предусмотренном </w:t>
      </w:r>
      <w:r w:rsidR="00920845" w:rsidRPr="00F74DD7">
        <w:rPr>
          <w:rFonts w:ascii="Times New Roman" w:hAnsi="Times New Roman"/>
          <w:color w:val="000000" w:themeColor="text1"/>
          <w:sz w:val="26"/>
          <w:szCs w:val="26"/>
        </w:rPr>
        <w:t>Федеральным законом 44-ФЗ</w:t>
      </w:r>
      <w:r w:rsidR="00BC7FA3" w:rsidRPr="00F74DD7">
        <w:rPr>
          <w:rFonts w:ascii="Times New Roman" w:hAnsi="Times New Roman"/>
          <w:color w:val="000000" w:themeColor="text1"/>
          <w:sz w:val="26"/>
          <w:szCs w:val="26"/>
        </w:rPr>
        <w:t>.</w:t>
      </w:r>
    </w:p>
    <w:p w:rsidR="00DF4985" w:rsidRPr="00F74DD7" w:rsidRDefault="00DF4985" w:rsidP="00F74DD7">
      <w:pPr>
        <w:pStyle w:val="a7"/>
        <w:numPr>
          <w:ilvl w:val="2"/>
          <w:numId w:val="9"/>
        </w:numPr>
        <w:spacing w:after="0" w:line="360" w:lineRule="auto"/>
        <w:ind w:left="0" w:firstLine="709"/>
        <w:jc w:val="both"/>
        <w:rPr>
          <w:rFonts w:ascii="Times New Roman" w:hAnsi="Times New Roman"/>
          <w:color w:val="000000" w:themeColor="text1"/>
          <w:sz w:val="26"/>
          <w:szCs w:val="26"/>
        </w:rPr>
      </w:pPr>
      <w:bookmarkStart w:id="14" w:name="St734"/>
      <w:bookmarkEnd w:id="14"/>
      <w:r w:rsidRPr="00F74DD7">
        <w:rPr>
          <w:rFonts w:ascii="Times New Roman" w:hAnsi="Times New Roman"/>
          <w:color w:val="000000" w:themeColor="text1"/>
          <w:sz w:val="26"/>
          <w:szCs w:val="26"/>
        </w:rPr>
        <w:t xml:space="preserve">Лица, выступающие на стороне </w:t>
      </w:r>
      <w:r w:rsidR="00645F4C" w:rsidRPr="00F74DD7">
        <w:rPr>
          <w:rFonts w:ascii="Times New Roman" w:hAnsi="Times New Roman"/>
          <w:color w:val="000000" w:themeColor="text1"/>
          <w:sz w:val="26"/>
          <w:szCs w:val="26"/>
        </w:rPr>
        <w:t xml:space="preserve">одного из </w:t>
      </w:r>
      <w:r w:rsidRPr="00F74DD7">
        <w:rPr>
          <w:rFonts w:ascii="Times New Roman" w:hAnsi="Times New Roman"/>
          <w:color w:val="000000" w:themeColor="text1"/>
          <w:sz w:val="26"/>
          <w:szCs w:val="26"/>
        </w:rPr>
        <w:t>участник</w:t>
      </w:r>
      <w:r w:rsidR="00645F4C" w:rsidRPr="00F74DD7">
        <w:rPr>
          <w:rFonts w:ascii="Times New Roman" w:hAnsi="Times New Roman"/>
          <w:color w:val="000000" w:themeColor="text1"/>
          <w:sz w:val="26"/>
          <w:szCs w:val="26"/>
        </w:rPr>
        <w:t>ов</w:t>
      </w:r>
      <w:r w:rsidRPr="00F74DD7">
        <w:rPr>
          <w:rFonts w:ascii="Times New Roman" w:hAnsi="Times New Roman"/>
          <w:color w:val="000000" w:themeColor="text1"/>
          <w:sz w:val="26"/>
          <w:szCs w:val="26"/>
        </w:rPr>
        <w:t xml:space="preserve"> закупки, должны иметь между собой соглашение (или иной документ), соответствующее нормам Гражданского кодекса </w:t>
      </w:r>
      <w:r w:rsidR="00CD4556" w:rsidRPr="00F74DD7">
        <w:rPr>
          <w:rFonts w:ascii="Times New Roman" w:hAnsi="Times New Roman"/>
          <w:color w:val="000000" w:themeColor="text1"/>
          <w:sz w:val="26"/>
          <w:szCs w:val="26"/>
        </w:rPr>
        <w:t>Р</w:t>
      </w:r>
      <w:r w:rsidR="00F95FD5" w:rsidRPr="00F74DD7">
        <w:rPr>
          <w:rFonts w:ascii="Times New Roman" w:hAnsi="Times New Roman"/>
          <w:color w:val="000000" w:themeColor="text1"/>
          <w:sz w:val="26"/>
          <w:szCs w:val="26"/>
        </w:rPr>
        <w:t>оссийской</w:t>
      </w:r>
      <w:r w:rsidR="00CD4556" w:rsidRPr="00F74DD7">
        <w:rPr>
          <w:rFonts w:ascii="Times New Roman" w:hAnsi="Times New Roman"/>
          <w:color w:val="000000" w:themeColor="text1"/>
          <w:sz w:val="26"/>
          <w:szCs w:val="26"/>
        </w:rPr>
        <w:t xml:space="preserve"> Ф</w:t>
      </w:r>
      <w:r w:rsidR="00F95FD5" w:rsidRPr="00F74DD7">
        <w:rPr>
          <w:rFonts w:ascii="Times New Roman" w:hAnsi="Times New Roman"/>
          <w:color w:val="000000" w:themeColor="text1"/>
          <w:sz w:val="26"/>
          <w:szCs w:val="26"/>
        </w:rPr>
        <w:t>едерации</w:t>
      </w:r>
      <w:r w:rsidRPr="00F74DD7">
        <w:rPr>
          <w:rFonts w:ascii="Times New Roman" w:hAnsi="Times New Roman"/>
          <w:color w:val="000000" w:themeColor="text1"/>
          <w:sz w:val="26"/>
          <w:szCs w:val="26"/>
        </w:rPr>
        <w:t xml:space="preserve">. В таком соглашении должны быть </w:t>
      </w:r>
      <w:r w:rsidR="0008215C" w:rsidRPr="00F74DD7">
        <w:rPr>
          <w:rFonts w:ascii="Times New Roman" w:hAnsi="Times New Roman"/>
          <w:color w:val="000000" w:themeColor="text1"/>
          <w:sz w:val="26"/>
          <w:szCs w:val="26"/>
        </w:rPr>
        <w:t>указаны сведения</w:t>
      </w:r>
      <w:r w:rsidR="00512502" w:rsidRPr="00F74DD7">
        <w:rPr>
          <w:rFonts w:ascii="Times New Roman" w:hAnsi="Times New Roman"/>
          <w:color w:val="000000" w:themeColor="text1"/>
          <w:sz w:val="26"/>
          <w:szCs w:val="26"/>
        </w:rPr>
        <w:t>:</w:t>
      </w:r>
      <w:r w:rsidR="0008215C" w:rsidRPr="00F74DD7">
        <w:rPr>
          <w:rFonts w:ascii="Times New Roman" w:hAnsi="Times New Roman"/>
          <w:color w:val="000000" w:themeColor="text1"/>
          <w:sz w:val="26"/>
          <w:szCs w:val="26"/>
        </w:rPr>
        <w:t xml:space="preserve"> </w:t>
      </w:r>
    </w:p>
    <w:p w:rsidR="009B2B1B" w:rsidRPr="00F74DD7" w:rsidRDefault="00DF4E24" w:rsidP="00F74DD7">
      <w:pPr>
        <w:pStyle w:val="a7"/>
        <w:numPr>
          <w:ilvl w:val="3"/>
          <w:numId w:val="35"/>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С</w:t>
      </w:r>
      <w:r w:rsidR="00786E50" w:rsidRPr="00F74DD7">
        <w:rPr>
          <w:rFonts w:ascii="Times New Roman" w:hAnsi="Times New Roman"/>
          <w:color w:val="000000" w:themeColor="text1"/>
          <w:sz w:val="26"/>
          <w:szCs w:val="26"/>
        </w:rPr>
        <w:t xml:space="preserve">ведения </w:t>
      </w:r>
      <w:r w:rsidR="009B2B1B" w:rsidRPr="00F74DD7">
        <w:rPr>
          <w:rFonts w:ascii="Times New Roman" w:hAnsi="Times New Roman"/>
          <w:color w:val="000000" w:themeColor="text1"/>
          <w:sz w:val="26"/>
          <w:szCs w:val="26"/>
        </w:rPr>
        <w:t xml:space="preserve">об </w:t>
      </w:r>
      <w:r w:rsidR="00786E50" w:rsidRPr="00F74DD7">
        <w:rPr>
          <w:rFonts w:ascii="Times New Roman" w:hAnsi="Times New Roman"/>
          <w:color w:val="000000" w:themeColor="text1"/>
          <w:sz w:val="26"/>
          <w:szCs w:val="26"/>
        </w:rPr>
        <w:t xml:space="preserve">их </w:t>
      </w:r>
      <w:r w:rsidR="009B2B1B" w:rsidRPr="00F74DD7">
        <w:rPr>
          <w:rFonts w:ascii="Times New Roman" w:hAnsi="Times New Roman"/>
          <w:color w:val="000000" w:themeColor="text1"/>
          <w:sz w:val="26"/>
          <w:szCs w:val="26"/>
        </w:rPr>
        <w:t xml:space="preserve">участии на стороне </w:t>
      </w:r>
      <w:r w:rsidR="00701036" w:rsidRPr="00F74DD7">
        <w:rPr>
          <w:rFonts w:ascii="Times New Roman" w:hAnsi="Times New Roman"/>
          <w:color w:val="000000" w:themeColor="text1"/>
          <w:sz w:val="26"/>
          <w:szCs w:val="26"/>
        </w:rPr>
        <w:t xml:space="preserve">одного </w:t>
      </w:r>
      <w:r w:rsidR="009B2B1B" w:rsidRPr="00F74DD7">
        <w:rPr>
          <w:rFonts w:ascii="Times New Roman" w:hAnsi="Times New Roman"/>
          <w:color w:val="000000" w:themeColor="text1"/>
          <w:sz w:val="26"/>
          <w:szCs w:val="26"/>
        </w:rPr>
        <w:t xml:space="preserve">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9B2B1B" w:rsidRPr="00F74DD7">
        <w:rPr>
          <w:rFonts w:ascii="Times New Roman" w:hAnsi="Times New Roman"/>
          <w:color w:val="000000" w:themeColor="text1"/>
          <w:sz w:val="26"/>
          <w:szCs w:val="26"/>
        </w:rPr>
        <w:t xml:space="preserve"> по результатам проведения процедуры </w:t>
      </w:r>
      <w:r w:rsidR="00512502" w:rsidRPr="00F74DD7">
        <w:rPr>
          <w:rFonts w:ascii="Times New Roman" w:hAnsi="Times New Roman"/>
          <w:color w:val="000000" w:themeColor="text1"/>
          <w:sz w:val="26"/>
          <w:szCs w:val="26"/>
        </w:rPr>
        <w:t>закупки</w:t>
      </w:r>
      <w:r w:rsidRPr="00F74DD7">
        <w:rPr>
          <w:rFonts w:ascii="Times New Roman" w:hAnsi="Times New Roman"/>
          <w:color w:val="000000" w:themeColor="text1"/>
          <w:sz w:val="26"/>
          <w:szCs w:val="26"/>
        </w:rPr>
        <w:t xml:space="preserve"> будет заключен договор.</w:t>
      </w:r>
    </w:p>
    <w:p w:rsidR="009B2B1B" w:rsidRPr="00F74DD7" w:rsidRDefault="00DF4E24" w:rsidP="00F74DD7">
      <w:pPr>
        <w:pStyle w:val="a7"/>
        <w:numPr>
          <w:ilvl w:val="3"/>
          <w:numId w:val="35"/>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О </w:t>
      </w:r>
      <w:r w:rsidR="009B2B1B" w:rsidRPr="00F74DD7">
        <w:rPr>
          <w:rFonts w:ascii="Times New Roman" w:hAnsi="Times New Roman"/>
          <w:color w:val="000000" w:themeColor="text1"/>
          <w:sz w:val="26"/>
          <w:szCs w:val="26"/>
        </w:rPr>
        <w:t xml:space="preserve">распределении между ними сумм денежных средств, подлежащих оплате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9B2B1B" w:rsidRPr="00F74DD7">
        <w:rPr>
          <w:rFonts w:ascii="Times New Roman" w:hAnsi="Times New Roman"/>
          <w:color w:val="000000" w:themeColor="text1"/>
          <w:sz w:val="26"/>
          <w:szCs w:val="26"/>
        </w:rPr>
        <w:t xml:space="preserve"> в рамках заключенного с участником закупки договора, в случае, если участником закупки, на стороне которого выступают указанные лица, и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9B2B1B" w:rsidRPr="00F74DD7">
        <w:rPr>
          <w:rFonts w:ascii="Times New Roman" w:hAnsi="Times New Roman"/>
          <w:color w:val="000000" w:themeColor="text1"/>
          <w:sz w:val="26"/>
          <w:szCs w:val="26"/>
        </w:rPr>
        <w:t xml:space="preserve"> по результатам проведения процедуры </w:t>
      </w:r>
      <w:r w:rsidR="00397189" w:rsidRPr="00F74DD7">
        <w:rPr>
          <w:rFonts w:ascii="Times New Roman" w:hAnsi="Times New Roman"/>
          <w:color w:val="000000" w:themeColor="text1"/>
          <w:sz w:val="26"/>
          <w:szCs w:val="26"/>
        </w:rPr>
        <w:t>закупки</w:t>
      </w:r>
      <w:r w:rsidR="009B2B1B" w:rsidRPr="00F74DD7">
        <w:rPr>
          <w:rFonts w:ascii="Times New Roman" w:hAnsi="Times New Roman"/>
          <w:color w:val="000000" w:themeColor="text1"/>
          <w:sz w:val="26"/>
          <w:szCs w:val="26"/>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w:t>
      </w:r>
      <w:r w:rsidR="00397189" w:rsidRPr="00F74DD7">
        <w:rPr>
          <w:rFonts w:ascii="Times New Roman" w:hAnsi="Times New Roman"/>
          <w:color w:val="000000" w:themeColor="text1"/>
          <w:sz w:val="26"/>
          <w:szCs w:val="26"/>
        </w:rPr>
        <w:t>закупке</w:t>
      </w:r>
      <w:r w:rsidRPr="00F74DD7">
        <w:rPr>
          <w:rFonts w:ascii="Times New Roman" w:hAnsi="Times New Roman"/>
          <w:color w:val="000000" w:themeColor="text1"/>
          <w:sz w:val="26"/>
          <w:szCs w:val="26"/>
        </w:rPr>
        <w:t>.</w:t>
      </w:r>
    </w:p>
    <w:p w:rsidR="009B2B1B" w:rsidRPr="00F74DD7" w:rsidRDefault="00DF4E24" w:rsidP="00F74DD7">
      <w:pPr>
        <w:pStyle w:val="a7"/>
        <w:numPr>
          <w:ilvl w:val="3"/>
          <w:numId w:val="35"/>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О</w:t>
      </w:r>
      <w:r w:rsidR="009B2B1B" w:rsidRPr="00F74DD7">
        <w:rPr>
          <w:rFonts w:ascii="Times New Roman" w:hAnsi="Times New Roman"/>
          <w:color w:val="000000" w:themeColor="text1"/>
          <w:sz w:val="26"/>
          <w:szCs w:val="26"/>
        </w:rPr>
        <w:t xml:space="preserve"> распределении между ними обязанности по внесению денежных средств в качестве обеспечения заявки на участие в </w:t>
      </w:r>
      <w:r w:rsidR="00397189" w:rsidRPr="00F74DD7">
        <w:rPr>
          <w:rFonts w:ascii="Times New Roman" w:hAnsi="Times New Roman"/>
          <w:color w:val="000000" w:themeColor="text1"/>
          <w:sz w:val="26"/>
          <w:szCs w:val="26"/>
        </w:rPr>
        <w:t>закупке</w:t>
      </w:r>
      <w:r w:rsidR="009B2B1B" w:rsidRPr="00F74DD7">
        <w:rPr>
          <w:rFonts w:ascii="Times New Roman" w:hAnsi="Times New Roman"/>
          <w:color w:val="000000" w:themeColor="text1"/>
          <w:sz w:val="26"/>
          <w:szCs w:val="26"/>
        </w:rPr>
        <w:t xml:space="preserve"> в случае, если в документации </w:t>
      </w:r>
      <w:r w:rsidR="00397189" w:rsidRPr="00F74DD7">
        <w:rPr>
          <w:rFonts w:ascii="Times New Roman" w:hAnsi="Times New Roman"/>
          <w:color w:val="000000" w:themeColor="text1"/>
          <w:sz w:val="26"/>
          <w:szCs w:val="26"/>
        </w:rPr>
        <w:t xml:space="preserve">о закупке </w:t>
      </w:r>
      <w:r w:rsidR="009B2B1B" w:rsidRPr="00F74DD7">
        <w:rPr>
          <w:rFonts w:ascii="Times New Roman" w:hAnsi="Times New Roman"/>
          <w:color w:val="000000" w:themeColor="text1"/>
          <w:sz w:val="26"/>
          <w:szCs w:val="26"/>
        </w:rPr>
        <w:t>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w:t>
      </w:r>
      <w:r w:rsidRPr="00F74DD7">
        <w:rPr>
          <w:rFonts w:ascii="Times New Roman" w:hAnsi="Times New Roman"/>
          <w:color w:val="000000" w:themeColor="text1"/>
          <w:sz w:val="26"/>
          <w:szCs w:val="26"/>
        </w:rPr>
        <w:t>тороне одного участника закупки.</w:t>
      </w:r>
    </w:p>
    <w:p w:rsidR="009B2B1B" w:rsidRPr="00F74DD7" w:rsidRDefault="00DF4E24" w:rsidP="00F74DD7">
      <w:pPr>
        <w:pStyle w:val="a7"/>
        <w:numPr>
          <w:ilvl w:val="3"/>
          <w:numId w:val="35"/>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lastRenderedPageBreak/>
        <w:t>О</w:t>
      </w:r>
      <w:r w:rsidR="009B2B1B" w:rsidRPr="00F74DD7">
        <w:rPr>
          <w:rFonts w:ascii="Times New Roman" w:hAnsi="Times New Roman"/>
          <w:color w:val="000000" w:themeColor="text1"/>
          <w:sz w:val="26"/>
          <w:szCs w:val="26"/>
        </w:rPr>
        <w:t xml:space="preserve"> предоставляемом способе обеспечения исполнения договора, если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9B2B1B" w:rsidRPr="00F74DD7">
        <w:rPr>
          <w:rFonts w:ascii="Times New Roman" w:hAnsi="Times New Roman"/>
          <w:color w:val="000000" w:themeColor="text1"/>
          <w:sz w:val="26"/>
          <w:szCs w:val="26"/>
        </w:rPr>
        <w:t xml:space="preserve"> в документации</w:t>
      </w:r>
      <w:r w:rsidR="006908AC" w:rsidRPr="00F74DD7">
        <w:rPr>
          <w:rFonts w:ascii="Times New Roman" w:hAnsi="Times New Roman"/>
          <w:color w:val="000000" w:themeColor="text1"/>
          <w:sz w:val="26"/>
          <w:szCs w:val="26"/>
        </w:rPr>
        <w:t xml:space="preserve"> о закупке</w:t>
      </w:r>
      <w:r w:rsidR="009B2B1B" w:rsidRPr="00F74DD7">
        <w:rPr>
          <w:rFonts w:ascii="Times New Roman" w:hAnsi="Times New Roman"/>
          <w:color w:val="000000" w:themeColor="text1"/>
          <w:sz w:val="26"/>
          <w:szCs w:val="26"/>
        </w:rPr>
        <w:t xml:space="preserve"> предусмотрено </w:t>
      </w:r>
      <w:r w:rsidR="003043FD" w:rsidRPr="00F74DD7">
        <w:rPr>
          <w:rFonts w:ascii="Times New Roman" w:hAnsi="Times New Roman"/>
          <w:color w:val="000000" w:themeColor="text1"/>
          <w:sz w:val="26"/>
          <w:szCs w:val="26"/>
        </w:rPr>
        <w:t>2</w:t>
      </w:r>
      <w:r w:rsidR="009B2B1B" w:rsidRPr="00F74DD7">
        <w:rPr>
          <w:rFonts w:ascii="Times New Roman" w:hAnsi="Times New Roman"/>
          <w:color w:val="000000" w:themeColor="text1"/>
          <w:sz w:val="26"/>
          <w:szCs w:val="26"/>
        </w:rPr>
        <w:t xml:space="preserve"> варианта способ</w:t>
      </w:r>
      <w:r w:rsidR="006908AC" w:rsidRPr="00F74DD7">
        <w:rPr>
          <w:rFonts w:ascii="Times New Roman" w:hAnsi="Times New Roman"/>
          <w:color w:val="000000" w:themeColor="text1"/>
          <w:sz w:val="26"/>
          <w:szCs w:val="26"/>
        </w:rPr>
        <w:t>а обеспечения, и лица</w:t>
      </w:r>
      <w:r w:rsidR="009B2B1B" w:rsidRPr="00F74DD7">
        <w:rPr>
          <w:rFonts w:ascii="Times New Roman" w:hAnsi="Times New Roman"/>
          <w:color w:val="000000" w:themeColor="text1"/>
          <w:sz w:val="26"/>
          <w:szCs w:val="26"/>
        </w:rPr>
        <w:t>, на которого возлагается обязанность по предоставлению такого обеспечения.</w:t>
      </w:r>
    </w:p>
    <w:p w:rsidR="00B55DC6" w:rsidRPr="00F74DD7" w:rsidRDefault="00B55DC6" w:rsidP="00F74DD7">
      <w:pPr>
        <w:pStyle w:val="a7"/>
        <w:numPr>
          <w:ilvl w:val="2"/>
          <w:numId w:val="9"/>
        </w:numPr>
        <w:spacing w:after="0" w:line="360" w:lineRule="auto"/>
        <w:ind w:left="0" w:firstLine="709"/>
        <w:jc w:val="both"/>
        <w:rPr>
          <w:rFonts w:ascii="Times New Roman" w:hAnsi="Times New Roman"/>
          <w:color w:val="000000" w:themeColor="text1"/>
          <w:sz w:val="26"/>
          <w:szCs w:val="26"/>
        </w:rPr>
      </w:pPr>
      <w:bookmarkStart w:id="15" w:name="St76"/>
      <w:bookmarkEnd w:id="15"/>
      <w:r w:rsidRPr="00F74DD7">
        <w:rPr>
          <w:rFonts w:ascii="Times New Roman" w:hAnsi="Times New Roman"/>
          <w:color w:val="000000" w:themeColor="text1"/>
          <w:sz w:val="26"/>
          <w:szCs w:val="26"/>
        </w:rPr>
        <w:t xml:space="preserve">Требования, установленные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 xml:space="preserve"> в документации о закупке к участникам закупки, </w:t>
      </w:r>
      <w:r w:rsidR="00A039AE" w:rsidRPr="00F74DD7">
        <w:rPr>
          <w:rFonts w:ascii="Times New Roman" w:hAnsi="Times New Roman"/>
          <w:color w:val="000000" w:themeColor="text1"/>
          <w:sz w:val="26"/>
          <w:szCs w:val="26"/>
        </w:rPr>
        <w:t xml:space="preserve">предъявляются к каждому </w:t>
      </w:r>
      <w:r w:rsidR="004D15BA" w:rsidRPr="00F74DD7">
        <w:rPr>
          <w:rFonts w:ascii="Times New Roman" w:hAnsi="Times New Roman"/>
          <w:color w:val="000000" w:themeColor="text1"/>
          <w:sz w:val="26"/>
          <w:szCs w:val="26"/>
        </w:rPr>
        <w:t xml:space="preserve">лицу, выступающему на стороне </w:t>
      </w:r>
      <w:r w:rsidR="00DD1047" w:rsidRPr="00F74DD7">
        <w:rPr>
          <w:rFonts w:ascii="Times New Roman" w:hAnsi="Times New Roman"/>
          <w:color w:val="000000" w:themeColor="text1"/>
          <w:sz w:val="26"/>
          <w:szCs w:val="26"/>
        </w:rPr>
        <w:t xml:space="preserve">одного </w:t>
      </w:r>
      <w:r w:rsidR="004D15BA" w:rsidRPr="00F74DD7">
        <w:rPr>
          <w:rFonts w:ascii="Times New Roman" w:hAnsi="Times New Roman"/>
          <w:color w:val="000000" w:themeColor="text1"/>
          <w:sz w:val="26"/>
          <w:szCs w:val="26"/>
        </w:rPr>
        <w:t>участника</w:t>
      </w:r>
      <w:r w:rsidR="00A039AE" w:rsidRPr="00F74DD7">
        <w:rPr>
          <w:rFonts w:ascii="Times New Roman" w:hAnsi="Times New Roman"/>
          <w:color w:val="000000" w:themeColor="text1"/>
          <w:sz w:val="26"/>
          <w:szCs w:val="26"/>
        </w:rPr>
        <w:t xml:space="preserve">, </w:t>
      </w:r>
      <w:r w:rsidRPr="00F74DD7">
        <w:rPr>
          <w:rFonts w:ascii="Times New Roman" w:hAnsi="Times New Roman"/>
          <w:color w:val="000000" w:themeColor="text1"/>
          <w:sz w:val="26"/>
          <w:szCs w:val="26"/>
        </w:rPr>
        <w:t xml:space="preserve">в отдельности, за исключением требований, предусмотренных </w:t>
      </w:r>
      <w:hyperlink w:anchor="St721" w:history="1">
        <w:r w:rsidRPr="00F74DD7">
          <w:rPr>
            <w:rStyle w:val="af4"/>
            <w:rFonts w:ascii="Times New Roman" w:hAnsi="Times New Roman"/>
            <w:color w:val="000000" w:themeColor="text1"/>
            <w:sz w:val="26"/>
            <w:szCs w:val="26"/>
          </w:rPr>
          <w:t xml:space="preserve">пунктом </w:t>
        </w:r>
        <w:r w:rsidR="0084369E" w:rsidRPr="00F74DD7">
          <w:rPr>
            <w:rStyle w:val="af4"/>
            <w:rFonts w:ascii="Times New Roman" w:hAnsi="Times New Roman"/>
            <w:color w:val="000000" w:themeColor="text1"/>
            <w:sz w:val="26"/>
            <w:szCs w:val="26"/>
          </w:rPr>
          <w:t>7.2.1</w:t>
        </w:r>
      </w:hyperlink>
      <w:r w:rsidRPr="00F74DD7">
        <w:rPr>
          <w:rStyle w:val="af4"/>
          <w:rFonts w:ascii="Times New Roman" w:hAnsi="Times New Roman"/>
          <w:color w:val="000000" w:themeColor="text1"/>
          <w:sz w:val="26"/>
          <w:szCs w:val="26"/>
          <w:u w:val="none"/>
        </w:rPr>
        <w:t xml:space="preserve"> </w:t>
      </w:r>
      <w:r w:rsidRPr="00F74DD7">
        <w:rPr>
          <w:rFonts w:ascii="Times New Roman" w:hAnsi="Times New Roman"/>
          <w:color w:val="000000" w:themeColor="text1"/>
          <w:sz w:val="26"/>
          <w:szCs w:val="26"/>
        </w:rPr>
        <w:t>настояще</w:t>
      </w:r>
      <w:r w:rsidR="00EA146D" w:rsidRPr="00F74DD7">
        <w:rPr>
          <w:rFonts w:ascii="Times New Roman" w:hAnsi="Times New Roman"/>
          <w:color w:val="000000" w:themeColor="text1"/>
          <w:sz w:val="26"/>
          <w:szCs w:val="26"/>
        </w:rPr>
        <w:t>й статьи</w:t>
      </w:r>
      <w:r w:rsidRPr="00F74DD7">
        <w:rPr>
          <w:rFonts w:ascii="Times New Roman" w:hAnsi="Times New Roman"/>
          <w:color w:val="000000" w:themeColor="text1"/>
          <w:sz w:val="26"/>
          <w:szCs w:val="26"/>
        </w:rPr>
        <w:t xml:space="preserve"> Положения, которые </w:t>
      </w:r>
      <w:r w:rsidR="004D15BA" w:rsidRPr="00F74DD7">
        <w:rPr>
          <w:rFonts w:ascii="Times New Roman" w:hAnsi="Times New Roman"/>
          <w:color w:val="000000" w:themeColor="text1"/>
          <w:sz w:val="26"/>
          <w:szCs w:val="26"/>
        </w:rPr>
        <w:t xml:space="preserve">в свою очередь </w:t>
      </w:r>
      <w:r w:rsidRPr="00F74DD7">
        <w:rPr>
          <w:rFonts w:ascii="Times New Roman" w:hAnsi="Times New Roman"/>
          <w:color w:val="000000" w:themeColor="text1"/>
          <w:sz w:val="26"/>
          <w:szCs w:val="26"/>
        </w:rPr>
        <w:t xml:space="preserve">устанавливаются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 xml:space="preserve"> в целом к участнику закупки.</w:t>
      </w:r>
      <w:r w:rsidR="0032725C" w:rsidRPr="00F74DD7">
        <w:rPr>
          <w:rFonts w:ascii="Times New Roman" w:hAnsi="Times New Roman"/>
          <w:color w:val="000000" w:themeColor="text1"/>
          <w:sz w:val="26"/>
          <w:szCs w:val="26"/>
        </w:rPr>
        <w:t xml:space="preserve"> </w:t>
      </w:r>
    </w:p>
    <w:p w:rsidR="008965BA" w:rsidRPr="00F74DD7" w:rsidRDefault="008965BA" w:rsidP="00F74DD7">
      <w:pPr>
        <w:pStyle w:val="a7"/>
        <w:numPr>
          <w:ilvl w:val="2"/>
          <w:numId w:val="9"/>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Лицо, выступающее на стороне одного из участ</w:t>
      </w:r>
      <w:r w:rsidR="00D8151A" w:rsidRPr="00F74DD7">
        <w:rPr>
          <w:rFonts w:ascii="Times New Roman" w:hAnsi="Times New Roman"/>
          <w:color w:val="000000" w:themeColor="text1"/>
          <w:sz w:val="26"/>
          <w:szCs w:val="26"/>
        </w:rPr>
        <w:t xml:space="preserve">ников закупки </w:t>
      </w:r>
      <w:r w:rsidRPr="00F74DD7">
        <w:rPr>
          <w:rFonts w:ascii="Times New Roman" w:hAnsi="Times New Roman"/>
          <w:color w:val="000000" w:themeColor="text1"/>
          <w:sz w:val="26"/>
          <w:szCs w:val="26"/>
        </w:rPr>
        <w:t>не вправе участвовать в соответствующей процедуре закупки самостоятельно или на стороне другого участника закупки.</w:t>
      </w:r>
    </w:p>
    <w:p w:rsidR="00931BD2" w:rsidRPr="00F74DD7" w:rsidRDefault="00AB460F" w:rsidP="00F74DD7">
      <w:pPr>
        <w:pStyle w:val="a7"/>
        <w:numPr>
          <w:ilvl w:val="2"/>
          <w:numId w:val="9"/>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В документации о закупке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 xml:space="preserve"> могут быть также установлены требования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также документы, подтверждающие соответствие предлагаемого соисполнителя (субподрядчика, субпоставщика) установленным в настоящей статье требованиям.</w:t>
      </w:r>
    </w:p>
    <w:p w:rsidR="00F2340D" w:rsidRPr="00F74DD7" w:rsidRDefault="00AF0A9E" w:rsidP="00F74DD7">
      <w:pPr>
        <w:pStyle w:val="a7"/>
        <w:numPr>
          <w:ilvl w:val="2"/>
          <w:numId w:val="9"/>
        </w:numPr>
        <w:spacing w:after="0" w:line="360" w:lineRule="auto"/>
        <w:ind w:left="0" w:firstLine="709"/>
        <w:jc w:val="both"/>
        <w:rPr>
          <w:rFonts w:ascii="Times New Roman" w:hAnsi="Times New Roman"/>
          <w:b/>
          <w:color w:val="000000" w:themeColor="text1"/>
          <w:sz w:val="26"/>
          <w:szCs w:val="26"/>
        </w:rPr>
      </w:pPr>
      <w:r w:rsidRPr="00F74DD7">
        <w:rPr>
          <w:rFonts w:ascii="Times New Roman" w:hAnsi="Times New Roman"/>
          <w:color w:val="000000" w:themeColor="text1"/>
          <w:sz w:val="26"/>
          <w:szCs w:val="26"/>
        </w:rPr>
        <w:t>Заказчик</w:t>
      </w:r>
      <w:r w:rsidR="00F2340D" w:rsidRPr="00F74DD7">
        <w:rPr>
          <w:rFonts w:ascii="Times New Roman" w:hAnsi="Times New Roman"/>
          <w:color w:val="000000" w:themeColor="text1"/>
          <w:sz w:val="26"/>
          <w:szCs w:val="26"/>
        </w:rPr>
        <w:t xml:space="preserve"> устан</w:t>
      </w:r>
      <w:r w:rsidR="00B74EF9" w:rsidRPr="00F74DD7">
        <w:rPr>
          <w:rFonts w:ascii="Times New Roman" w:hAnsi="Times New Roman"/>
          <w:color w:val="000000" w:themeColor="text1"/>
          <w:sz w:val="26"/>
          <w:szCs w:val="26"/>
        </w:rPr>
        <w:t>авливает</w:t>
      </w:r>
      <w:r w:rsidR="00F2340D" w:rsidRPr="00F74DD7">
        <w:rPr>
          <w:rFonts w:ascii="Times New Roman" w:hAnsi="Times New Roman"/>
          <w:color w:val="000000" w:themeColor="text1"/>
          <w:sz w:val="26"/>
          <w:szCs w:val="26"/>
        </w:rPr>
        <w:t xml:space="preserve"> особенности участия в закупке субъектов </w:t>
      </w:r>
      <w:r w:rsidR="003B7C1C" w:rsidRPr="00F74DD7">
        <w:rPr>
          <w:rFonts w:ascii="Times New Roman" w:hAnsi="Times New Roman"/>
          <w:color w:val="000000" w:themeColor="text1"/>
          <w:sz w:val="26"/>
          <w:szCs w:val="26"/>
        </w:rPr>
        <w:t>МСП</w:t>
      </w:r>
      <w:r w:rsidR="00F2340D" w:rsidRPr="00F74DD7">
        <w:rPr>
          <w:rFonts w:ascii="Times New Roman" w:hAnsi="Times New Roman"/>
          <w:color w:val="000000" w:themeColor="text1"/>
          <w:sz w:val="26"/>
          <w:szCs w:val="26"/>
        </w:rPr>
        <w:t xml:space="preserve"> в случае, если Правительством Российской Федерации </w:t>
      </w:r>
      <w:r w:rsidR="00475AF6" w:rsidRPr="00F74DD7">
        <w:rPr>
          <w:rFonts w:ascii="Times New Roman" w:hAnsi="Times New Roman"/>
          <w:color w:val="000000" w:themeColor="text1"/>
          <w:sz w:val="26"/>
          <w:szCs w:val="26"/>
        </w:rPr>
        <w:t>предусмотрена</w:t>
      </w:r>
      <w:r w:rsidR="00F2340D" w:rsidRPr="00F74DD7">
        <w:rPr>
          <w:rFonts w:ascii="Times New Roman" w:hAnsi="Times New Roman"/>
          <w:color w:val="000000" w:themeColor="text1"/>
          <w:sz w:val="26"/>
          <w:szCs w:val="26"/>
        </w:rPr>
        <w:t xml:space="preserve"> обязанность отдельных </w:t>
      </w:r>
      <w:r w:rsidRPr="00F74DD7">
        <w:rPr>
          <w:rFonts w:ascii="Times New Roman" w:hAnsi="Times New Roman"/>
          <w:color w:val="000000" w:themeColor="text1"/>
          <w:sz w:val="26"/>
          <w:szCs w:val="26"/>
        </w:rPr>
        <w:t>Заказчик</w:t>
      </w:r>
      <w:r w:rsidR="00F2340D" w:rsidRPr="00F74DD7">
        <w:rPr>
          <w:rFonts w:ascii="Times New Roman" w:hAnsi="Times New Roman"/>
          <w:color w:val="000000" w:themeColor="text1"/>
          <w:sz w:val="26"/>
          <w:szCs w:val="26"/>
        </w:rPr>
        <w:t xml:space="preserve">ов осуществлять закупки, участниками которых могут быть только субъекты </w:t>
      </w:r>
      <w:r w:rsidR="003B7C1C" w:rsidRPr="00F74DD7">
        <w:rPr>
          <w:rFonts w:ascii="Times New Roman" w:hAnsi="Times New Roman"/>
          <w:color w:val="000000" w:themeColor="text1"/>
          <w:sz w:val="26"/>
          <w:szCs w:val="26"/>
        </w:rPr>
        <w:t>МСП</w:t>
      </w:r>
      <w:r w:rsidR="00F2340D" w:rsidRPr="00F74DD7">
        <w:rPr>
          <w:rFonts w:ascii="Times New Roman" w:hAnsi="Times New Roman"/>
          <w:color w:val="000000" w:themeColor="text1"/>
          <w:sz w:val="26"/>
          <w:szCs w:val="26"/>
        </w:rPr>
        <w:t xml:space="preserve">. </w:t>
      </w:r>
    </w:p>
    <w:p w:rsidR="00F2340D" w:rsidRPr="00F74DD7" w:rsidRDefault="00AF0A9E" w:rsidP="00F74DD7">
      <w:pPr>
        <w:pStyle w:val="a7"/>
        <w:numPr>
          <w:ilvl w:val="2"/>
          <w:numId w:val="9"/>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Заказчик</w:t>
      </w:r>
      <w:r w:rsidR="00F2340D" w:rsidRPr="00F74DD7">
        <w:rPr>
          <w:rFonts w:ascii="Times New Roman" w:hAnsi="Times New Roman"/>
          <w:color w:val="000000" w:themeColor="text1"/>
          <w:sz w:val="26"/>
          <w:szCs w:val="26"/>
        </w:rPr>
        <w:t xml:space="preserve"> </w:t>
      </w:r>
      <w:r w:rsidR="00065BE1" w:rsidRPr="00F74DD7">
        <w:rPr>
          <w:rFonts w:ascii="Times New Roman" w:hAnsi="Times New Roman"/>
          <w:color w:val="000000" w:themeColor="text1"/>
          <w:sz w:val="26"/>
          <w:szCs w:val="26"/>
        </w:rPr>
        <w:t xml:space="preserve">определяет требования к участникам </w:t>
      </w:r>
      <w:r w:rsidR="00DF4E24" w:rsidRPr="00F74DD7">
        <w:rPr>
          <w:rFonts w:ascii="Times New Roman" w:hAnsi="Times New Roman"/>
          <w:color w:val="000000" w:themeColor="text1"/>
          <w:sz w:val="26"/>
          <w:szCs w:val="26"/>
        </w:rPr>
        <w:t xml:space="preserve">конкурентной </w:t>
      </w:r>
      <w:r w:rsidR="00065BE1" w:rsidRPr="00F74DD7">
        <w:rPr>
          <w:rFonts w:ascii="Times New Roman" w:hAnsi="Times New Roman"/>
          <w:color w:val="000000" w:themeColor="text1"/>
          <w:sz w:val="26"/>
          <w:szCs w:val="26"/>
        </w:rPr>
        <w:t>закупки в документации о конкурентной закупке в соответствии с настоящим Положением.</w:t>
      </w:r>
      <w:r w:rsidR="005C3375" w:rsidRPr="00F74DD7">
        <w:rPr>
          <w:rFonts w:ascii="Times New Roman" w:hAnsi="Times New Roman"/>
          <w:color w:val="000000" w:themeColor="text1"/>
          <w:sz w:val="26"/>
          <w:szCs w:val="26"/>
        </w:rPr>
        <w:t xml:space="preserve"> </w:t>
      </w:r>
    </w:p>
    <w:p w:rsidR="00CD6C97" w:rsidRPr="00F74DD7" w:rsidRDefault="00CD6C97"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6" w:name="St8"/>
      <w:bookmarkEnd w:id="16"/>
    </w:p>
    <w:p w:rsidR="006F75A4" w:rsidRPr="00F74DD7" w:rsidRDefault="00EC1476"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7" w:name="_Toc106350152"/>
      <w:r w:rsidRPr="00F74DD7">
        <w:rPr>
          <w:rFonts w:ascii="Times New Roman" w:hAnsi="Times New Roman"/>
          <w:b/>
          <w:color w:val="000000" w:themeColor="text1"/>
          <w:sz w:val="26"/>
          <w:szCs w:val="26"/>
        </w:rPr>
        <w:t xml:space="preserve">Статья </w:t>
      </w:r>
      <w:r w:rsidR="001B5AD6" w:rsidRPr="00F74DD7">
        <w:rPr>
          <w:rFonts w:ascii="Times New Roman" w:hAnsi="Times New Roman"/>
          <w:b/>
          <w:color w:val="000000" w:themeColor="text1"/>
          <w:sz w:val="26"/>
          <w:szCs w:val="26"/>
        </w:rPr>
        <w:t>8</w:t>
      </w:r>
      <w:r w:rsidRPr="00F74DD7">
        <w:rPr>
          <w:rFonts w:ascii="Times New Roman" w:hAnsi="Times New Roman"/>
          <w:b/>
          <w:color w:val="000000" w:themeColor="text1"/>
          <w:sz w:val="26"/>
          <w:szCs w:val="26"/>
        </w:rPr>
        <w:t>. Информационное обеспечение закупки</w:t>
      </w:r>
      <w:bookmarkEnd w:id="17"/>
      <w:r w:rsidR="006519B2" w:rsidRPr="00F74DD7">
        <w:rPr>
          <w:rFonts w:ascii="Times New Roman" w:hAnsi="Times New Roman"/>
          <w:b/>
          <w:color w:val="000000" w:themeColor="text1"/>
          <w:sz w:val="26"/>
          <w:szCs w:val="26"/>
        </w:rPr>
        <w:t xml:space="preserve"> </w:t>
      </w:r>
    </w:p>
    <w:p w:rsidR="005F01AC" w:rsidRPr="00F74DD7" w:rsidRDefault="00966704" w:rsidP="00F74DD7">
      <w:pPr>
        <w:pStyle w:val="a7"/>
        <w:numPr>
          <w:ilvl w:val="0"/>
          <w:numId w:val="7"/>
        </w:numPr>
        <w:spacing w:after="0" w:line="360" w:lineRule="auto"/>
        <w:ind w:left="0" w:firstLine="709"/>
        <w:jc w:val="both"/>
        <w:rPr>
          <w:rFonts w:ascii="Times New Roman" w:hAnsi="Times New Roman"/>
          <w:color w:val="000000" w:themeColor="text1"/>
          <w:sz w:val="26"/>
          <w:szCs w:val="26"/>
        </w:rPr>
      </w:pPr>
      <w:bookmarkStart w:id="18" w:name="St81"/>
      <w:bookmarkEnd w:id="18"/>
      <w:r w:rsidRPr="00F74DD7">
        <w:rPr>
          <w:rFonts w:ascii="Times New Roman" w:hAnsi="Times New Roman"/>
          <w:sz w:val="26"/>
          <w:szCs w:val="26"/>
        </w:rPr>
        <w:t>При осуществлении закупки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за исключением случаев, предусмотренных Феде</w:t>
      </w:r>
      <w:r w:rsidR="009F0929" w:rsidRPr="00F74DD7">
        <w:rPr>
          <w:rFonts w:ascii="Times New Roman" w:hAnsi="Times New Roman"/>
          <w:sz w:val="26"/>
          <w:szCs w:val="26"/>
        </w:rPr>
        <w:t xml:space="preserve">ральным законом </w:t>
      </w:r>
      <w:r w:rsidRPr="00F74DD7">
        <w:rPr>
          <w:rFonts w:ascii="Times New Roman" w:hAnsi="Times New Roman"/>
          <w:sz w:val="26"/>
          <w:szCs w:val="26"/>
        </w:rPr>
        <w:t xml:space="preserve">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w:t>
      </w:r>
      <w:r w:rsidRPr="00F74DD7">
        <w:rPr>
          <w:rFonts w:ascii="Times New Roman" w:hAnsi="Times New Roman"/>
          <w:sz w:val="26"/>
          <w:szCs w:val="26"/>
        </w:rPr>
        <w:lastRenderedPageBreak/>
        <w:t>конкурентной закупки и документации о конкурентной закупке, изменения, внесённые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в том числе предусмотренная в соответствии с частью 6 статьи 4 Ф</w:t>
      </w:r>
      <w:r w:rsidR="009F0929" w:rsidRPr="00F74DD7">
        <w:rPr>
          <w:rFonts w:ascii="Times New Roman" w:hAnsi="Times New Roman"/>
          <w:sz w:val="26"/>
          <w:szCs w:val="26"/>
        </w:rPr>
        <w:t xml:space="preserve">едерального закона </w:t>
      </w:r>
      <w:r w:rsidRPr="00F74DD7">
        <w:rPr>
          <w:rFonts w:ascii="Times New Roman" w:hAnsi="Times New Roman"/>
          <w:sz w:val="26"/>
          <w:szCs w:val="26"/>
        </w:rPr>
        <w:t xml:space="preserve">223-ФЗ (далее – информация о закупке) в </w:t>
      </w:r>
      <w:r w:rsidR="000322A7" w:rsidRPr="00F74DD7">
        <w:rPr>
          <w:rFonts w:ascii="Times New Roman" w:hAnsi="Times New Roman"/>
          <w:sz w:val="26"/>
          <w:szCs w:val="26"/>
        </w:rPr>
        <w:t xml:space="preserve">следующие </w:t>
      </w:r>
      <w:r w:rsidRPr="00F74DD7">
        <w:rPr>
          <w:rFonts w:ascii="Times New Roman" w:hAnsi="Times New Roman"/>
          <w:sz w:val="26"/>
          <w:szCs w:val="26"/>
        </w:rPr>
        <w:t>установленные сроки</w:t>
      </w:r>
      <w:r w:rsidR="003C776C" w:rsidRPr="00F74DD7">
        <w:rPr>
          <w:rFonts w:ascii="Times New Roman" w:hAnsi="Times New Roman"/>
          <w:color w:val="000000" w:themeColor="text1"/>
          <w:sz w:val="26"/>
          <w:szCs w:val="26"/>
        </w:rPr>
        <w:t>:</w:t>
      </w:r>
    </w:p>
    <w:p w:rsidR="003C776C" w:rsidRPr="00F74DD7" w:rsidRDefault="003C776C" w:rsidP="00F74DD7">
      <w:pPr>
        <w:pStyle w:val="a7"/>
        <w:numPr>
          <w:ilvl w:val="0"/>
          <w:numId w:val="36"/>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Положение о закупке </w:t>
      </w:r>
      <w:r w:rsidR="0072620A" w:rsidRPr="00F74DD7">
        <w:rPr>
          <w:rFonts w:ascii="Times New Roman" w:hAnsi="Times New Roman"/>
          <w:color w:val="000000" w:themeColor="text1"/>
          <w:sz w:val="26"/>
          <w:szCs w:val="26"/>
        </w:rPr>
        <w:t xml:space="preserve">и вносимые в него изменения </w:t>
      </w:r>
      <w:r w:rsidR="003043FD" w:rsidRPr="00F74DD7">
        <w:rPr>
          <w:rFonts w:ascii="Times New Roman" w:hAnsi="Times New Roman"/>
          <w:color w:val="000000" w:themeColor="text1"/>
          <w:sz w:val="26"/>
          <w:szCs w:val="26"/>
        </w:rPr>
        <w:t>–</w:t>
      </w:r>
      <w:r w:rsidR="00702F6F" w:rsidRPr="00F74DD7">
        <w:rPr>
          <w:rFonts w:ascii="Times New Roman" w:hAnsi="Times New Roman"/>
          <w:color w:val="000000" w:themeColor="text1"/>
          <w:sz w:val="26"/>
          <w:szCs w:val="26"/>
        </w:rPr>
        <w:t xml:space="preserve"> </w:t>
      </w:r>
      <w:r w:rsidR="00702F6F" w:rsidRPr="00F74DD7">
        <w:rPr>
          <w:rFonts w:ascii="Times New Roman" w:hAnsi="Times New Roman"/>
          <w:bCs/>
          <w:color w:val="000000" w:themeColor="text1"/>
          <w:sz w:val="26"/>
          <w:szCs w:val="26"/>
        </w:rPr>
        <w:t xml:space="preserve">не позднее </w:t>
      </w:r>
      <w:r w:rsidR="00F66CC2" w:rsidRPr="00F74DD7">
        <w:rPr>
          <w:rFonts w:ascii="Times New Roman" w:hAnsi="Times New Roman"/>
          <w:bCs/>
          <w:color w:val="000000" w:themeColor="text1"/>
          <w:sz w:val="26"/>
          <w:szCs w:val="26"/>
        </w:rPr>
        <w:t xml:space="preserve">чем в течение </w:t>
      </w:r>
      <w:r w:rsidR="000502BB" w:rsidRPr="00F74DD7">
        <w:rPr>
          <w:rFonts w:ascii="Times New Roman" w:hAnsi="Times New Roman"/>
          <w:bCs/>
          <w:color w:val="000000" w:themeColor="text1"/>
          <w:sz w:val="26"/>
          <w:szCs w:val="26"/>
        </w:rPr>
        <w:t>15-ти</w:t>
      </w:r>
      <w:r w:rsidR="00702F6F" w:rsidRPr="00F74DD7">
        <w:rPr>
          <w:rFonts w:ascii="Times New Roman" w:hAnsi="Times New Roman"/>
          <w:bCs/>
          <w:color w:val="000000" w:themeColor="text1"/>
          <w:sz w:val="26"/>
          <w:szCs w:val="26"/>
        </w:rPr>
        <w:t xml:space="preserve"> дней со дня </w:t>
      </w:r>
      <w:r w:rsidR="00F66CC2" w:rsidRPr="00F74DD7">
        <w:rPr>
          <w:rFonts w:ascii="Times New Roman" w:hAnsi="Times New Roman"/>
          <w:bCs/>
          <w:color w:val="000000" w:themeColor="text1"/>
          <w:sz w:val="26"/>
          <w:szCs w:val="26"/>
        </w:rPr>
        <w:t>их утверждения</w:t>
      </w:r>
      <w:r w:rsidR="00DF4E24" w:rsidRPr="00F74DD7">
        <w:rPr>
          <w:rFonts w:ascii="Times New Roman" w:hAnsi="Times New Roman"/>
          <w:bCs/>
          <w:color w:val="000000" w:themeColor="text1"/>
          <w:sz w:val="26"/>
          <w:szCs w:val="26"/>
        </w:rPr>
        <w:t>.</w:t>
      </w:r>
    </w:p>
    <w:p w:rsidR="001075D7" w:rsidRPr="00F74DD7" w:rsidRDefault="000502BB" w:rsidP="00F74DD7">
      <w:pPr>
        <w:pStyle w:val="a7"/>
        <w:numPr>
          <w:ilvl w:val="0"/>
          <w:numId w:val="36"/>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3C776C" w:rsidRPr="00F74DD7">
        <w:rPr>
          <w:rFonts w:ascii="Times New Roman" w:hAnsi="Times New Roman"/>
          <w:color w:val="000000" w:themeColor="text1"/>
          <w:sz w:val="26"/>
          <w:szCs w:val="26"/>
        </w:rPr>
        <w:t>лан</w:t>
      </w:r>
      <w:r w:rsidRPr="00F74DD7">
        <w:rPr>
          <w:rFonts w:ascii="Times New Roman" w:hAnsi="Times New Roman"/>
          <w:color w:val="000000" w:themeColor="text1"/>
          <w:sz w:val="26"/>
          <w:szCs w:val="26"/>
        </w:rPr>
        <w:t>ы</w:t>
      </w:r>
      <w:r w:rsidR="003C776C" w:rsidRPr="00F74DD7">
        <w:rPr>
          <w:rFonts w:ascii="Times New Roman" w:hAnsi="Times New Roman"/>
          <w:color w:val="000000" w:themeColor="text1"/>
          <w:sz w:val="26"/>
          <w:szCs w:val="26"/>
        </w:rPr>
        <w:t xml:space="preserve"> закупки и вносимые в </w:t>
      </w:r>
      <w:r w:rsidR="00F66CC2" w:rsidRPr="00F74DD7">
        <w:rPr>
          <w:rFonts w:ascii="Times New Roman" w:hAnsi="Times New Roman"/>
          <w:color w:val="000000" w:themeColor="text1"/>
          <w:sz w:val="26"/>
          <w:szCs w:val="26"/>
        </w:rPr>
        <w:t>них</w:t>
      </w:r>
      <w:r w:rsidR="003C776C" w:rsidRPr="00F74DD7">
        <w:rPr>
          <w:rFonts w:ascii="Times New Roman" w:hAnsi="Times New Roman"/>
          <w:color w:val="000000" w:themeColor="text1"/>
          <w:sz w:val="26"/>
          <w:szCs w:val="26"/>
        </w:rPr>
        <w:t xml:space="preserve"> изменения</w:t>
      </w:r>
      <w:r w:rsidR="00702F6F" w:rsidRPr="00F74DD7">
        <w:rPr>
          <w:rFonts w:ascii="Times New Roman" w:hAnsi="Times New Roman"/>
          <w:color w:val="000000" w:themeColor="text1"/>
          <w:sz w:val="26"/>
          <w:szCs w:val="26"/>
        </w:rPr>
        <w:t xml:space="preserve"> </w:t>
      </w:r>
      <w:r w:rsidR="003043FD" w:rsidRPr="00F74DD7">
        <w:rPr>
          <w:rFonts w:ascii="Times New Roman" w:hAnsi="Times New Roman"/>
          <w:color w:val="000000" w:themeColor="text1"/>
          <w:sz w:val="26"/>
          <w:szCs w:val="26"/>
        </w:rPr>
        <w:t>–</w:t>
      </w:r>
      <w:r w:rsidR="0044678F" w:rsidRPr="00F74DD7">
        <w:rPr>
          <w:rFonts w:ascii="Times New Roman" w:hAnsi="Times New Roman"/>
          <w:color w:val="000000" w:themeColor="text1"/>
          <w:sz w:val="26"/>
          <w:szCs w:val="26"/>
        </w:rPr>
        <w:t xml:space="preserve"> в течение 10 дней с</w:t>
      </w:r>
      <w:r w:rsidR="00FC2E4A" w:rsidRPr="00F74DD7">
        <w:rPr>
          <w:rFonts w:ascii="Times New Roman" w:hAnsi="Times New Roman"/>
          <w:color w:val="000000" w:themeColor="text1"/>
          <w:sz w:val="26"/>
          <w:szCs w:val="26"/>
        </w:rPr>
        <w:t>о дня</w:t>
      </w:r>
      <w:r w:rsidR="0044678F" w:rsidRPr="00F74DD7">
        <w:rPr>
          <w:rFonts w:ascii="Times New Roman" w:hAnsi="Times New Roman"/>
          <w:color w:val="000000" w:themeColor="text1"/>
          <w:sz w:val="26"/>
          <w:szCs w:val="26"/>
        </w:rPr>
        <w:t xml:space="preserve"> утверждения плана или внесения в него изменений</w:t>
      </w:r>
      <w:r w:rsidR="00F83A00" w:rsidRPr="00F74DD7">
        <w:rPr>
          <w:rFonts w:ascii="Times New Roman" w:hAnsi="Times New Roman"/>
          <w:color w:val="000000" w:themeColor="text1"/>
          <w:sz w:val="26"/>
          <w:szCs w:val="26"/>
        </w:rPr>
        <w:t xml:space="preserve">, но </w:t>
      </w:r>
      <w:r w:rsidR="00282547" w:rsidRPr="00F74DD7">
        <w:rPr>
          <w:rFonts w:ascii="Times New Roman" w:hAnsi="Times New Roman"/>
          <w:color w:val="000000" w:themeColor="text1"/>
          <w:sz w:val="26"/>
          <w:szCs w:val="26"/>
        </w:rPr>
        <w:t>не позднее 31 дек</w:t>
      </w:r>
      <w:r w:rsidR="00DF4E24" w:rsidRPr="00F74DD7">
        <w:rPr>
          <w:rFonts w:ascii="Times New Roman" w:hAnsi="Times New Roman"/>
          <w:color w:val="000000" w:themeColor="text1"/>
          <w:sz w:val="26"/>
          <w:szCs w:val="26"/>
        </w:rPr>
        <w:t>абря текущего календарного года.</w:t>
      </w:r>
    </w:p>
    <w:p w:rsidR="002E0211" w:rsidRPr="00F74DD7" w:rsidRDefault="00DF4E24" w:rsidP="00F74DD7">
      <w:pPr>
        <w:pStyle w:val="a7"/>
        <w:numPr>
          <w:ilvl w:val="0"/>
          <w:numId w:val="36"/>
        </w:numPr>
        <w:spacing w:after="0" w:line="360" w:lineRule="auto"/>
        <w:ind w:left="0" w:firstLine="709"/>
        <w:jc w:val="both"/>
        <w:rPr>
          <w:rFonts w:ascii="Times New Roman" w:hAnsi="Times New Roman"/>
          <w:b/>
          <w:color w:val="000000" w:themeColor="text1"/>
          <w:sz w:val="26"/>
          <w:szCs w:val="26"/>
        </w:rPr>
      </w:pPr>
      <w:r w:rsidRPr="00F74DD7">
        <w:rPr>
          <w:rFonts w:ascii="Times New Roman" w:hAnsi="Times New Roman"/>
          <w:color w:val="000000" w:themeColor="text1"/>
          <w:sz w:val="26"/>
          <w:szCs w:val="26"/>
        </w:rPr>
        <w:t>З</w:t>
      </w:r>
      <w:r w:rsidR="00D651A4" w:rsidRPr="00F74DD7">
        <w:rPr>
          <w:rFonts w:ascii="Times New Roman" w:hAnsi="Times New Roman"/>
          <w:color w:val="000000" w:themeColor="text1"/>
          <w:sz w:val="26"/>
          <w:szCs w:val="26"/>
        </w:rPr>
        <w:t xml:space="preserve">акупочная документация </w:t>
      </w:r>
      <w:r w:rsidR="00E82DEE" w:rsidRPr="00F74DD7">
        <w:rPr>
          <w:rFonts w:ascii="Times New Roman" w:hAnsi="Times New Roman"/>
          <w:color w:val="000000" w:themeColor="text1"/>
          <w:sz w:val="26"/>
          <w:szCs w:val="26"/>
        </w:rPr>
        <w:t>о</w:t>
      </w:r>
      <w:r w:rsidR="00D651A4" w:rsidRPr="00F74DD7">
        <w:rPr>
          <w:rFonts w:ascii="Times New Roman" w:hAnsi="Times New Roman"/>
          <w:color w:val="000000" w:themeColor="text1"/>
          <w:sz w:val="26"/>
          <w:szCs w:val="26"/>
        </w:rPr>
        <w:t xml:space="preserve"> конкурентной закупке (извещение, документация с проектом договора) – в ср</w:t>
      </w:r>
      <w:r w:rsidR="002E0211" w:rsidRPr="00F74DD7">
        <w:rPr>
          <w:rFonts w:ascii="Times New Roman" w:hAnsi="Times New Roman"/>
          <w:color w:val="000000" w:themeColor="text1"/>
          <w:sz w:val="26"/>
          <w:szCs w:val="26"/>
        </w:rPr>
        <w:t>оки:</w:t>
      </w:r>
    </w:p>
    <w:p w:rsidR="002E0211" w:rsidRPr="00F74DD7" w:rsidRDefault="002E0211"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извещение о проведении к</w:t>
      </w:r>
      <w:r w:rsidR="00F95FD5" w:rsidRPr="00F74DD7">
        <w:rPr>
          <w:rFonts w:ascii="Times New Roman" w:hAnsi="Times New Roman"/>
          <w:color w:val="000000" w:themeColor="text1"/>
          <w:sz w:val="26"/>
          <w:szCs w:val="26"/>
        </w:rPr>
        <w:t xml:space="preserve">онкурса и документацию о закупке – </w:t>
      </w:r>
      <w:r w:rsidRPr="00F74DD7">
        <w:rPr>
          <w:rFonts w:ascii="Times New Roman" w:hAnsi="Times New Roman"/>
          <w:color w:val="000000" w:themeColor="text1"/>
          <w:sz w:val="26"/>
          <w:szCs w:val="26"/>
        </w:rPr>
        <w:t>не менее чем за 15 дней до даты окончания срока подачи заявок на участие в конкурсе;</w:t>
      </w:r>
    </w:p>
    <w:p w:rsidR="002E0211" w:rsidRPr="00F74DD7" w:rsidRDefault="002E0211"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8E6561" w:rsidRPr="00F74DD7">
        <w:rPr>
          <w:rFonts w:ascii="Times New Roman" w:hAnsi="Times New Roman"/>
          <w:color w:val="000000" w:themeColor="text1"/>
          <w:sz w:val="26"/>
          <w:szCs w:val="26"/>
        </w:rPr>
        <w:t>извещение о проведении аукциона и документацию о закупке</w:t>
      </w:r>
      <w:r w:rsidR="00F95FD5" w:rsidRPr="00F74DD7">
        <w:rPr>
          <w:rFonts w:ascii="Times New Roman" w:hAnsi="Times New Roman"/>
          <w:color w:val="000000" w:themeColor="text1"/>
          <w:sz w:val="26"/>
          <w:szCs w:val="26"/>
        </w:rPr>
        <w:t xml:space="preserve"> –</w:t>
      </w:r>
      <w:r w:rsidR="008E6561" w:rsidRPr="00F74DD7">
        <w:rPr>
          <w:rFonts w:ascii="Times New Roman" w:hAnsi="Times New Roman"/>
          <w:color w:val="000000" w:themeColor="text1"/>
          <w:sz w:val="26"/>
          <w:szCs w:val="26"/>
        </w:rPr>
        <w:t xml:space="preserve"> не менее чем за 15 дней до даты окончания срока подачи заявок на участие в аукционе;</w:t>
      </w:r>
    </w:p>
    <w:p w:rsidR="002E0211" w:rsidRPr="00F74DD7" w:rsidRDefault="008E6561"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извещение </w:t>
      </w:r>
      <w:r w:rsidR="005F38D8" w:rsidRPr="00F74DD7">
        <w:rPr>
          <w:rFonts w:ascii="Times New Roman" w:hAnsi="Times New Roman"/>
          <w:color w:val="000000" w:themeColor="text1"/>
          <w:sz w:val="26"/>
          <w:szCs w:val="26"/>
        </w:rPr>
        <w:t xml:space="preserve">и документацию о закупке способом запроса предложений </w:t>
      </w:r>
      <w:r w:rsidR="00F95FD5" w:rsidRPr="00F74DD7">
        <w:rPr>
          <w:rFonts w:ascii="Times New Roman" w:hAnsi="Times New Roman"/>
          <w:color w:val="000000" w:themeColor="text1"/>
          <w:sz w:val="26"/>
          <w:szCs w:val="26"/>
        </w:rPr>
        <w:t xml:space="preserve">– </w:t>
      </w:r>
      <w:r w:rsidRPr="00F74DD7">
        <w:rPr>
          <w:rFonts w:ascii="Times New Roman" w:hAnsi="Times New Roman"/>
          <w:color w:val="000000" w:themeColor="text1"/>
          <w:sz w:val="26"/>
          <w:szCs w:val="26"/>
        </w:rPr>
        <w:t>не менее чем за 7 рабочих дней до дня проведения такого запроса;</w:t>
      </w:r>
    </w:p>
    <w:p w:rsidR="00640601" w:rsidRPr="00F74DD7" w:rsidRDefault="0009400F" w:rsidP="00F74DD7">
      <w:pPr>
        <w:pStyle w:val="a7"/>
        <w:spacing w:after="0" w:line="360" w:lineRule="auto"/>
        <w:ind w:left="0" w:firstLine="709"/>
        <w:jc w:val="both"/>
        <w:rPr>
          <w:rFonts w:ascii="Times New Roman" w:hAnsi="Times New Roman"/>
          <w:color w:val="000000" w:themeColor="text1"/>
          <w:sz w:val="26"/>
          <w:szCs w:val="26"/>
          <w:shd w:val="clear" w:color="auto" w:fill="FDE9D9"/>
        </w:rPr>
      </w:pPr>
      <w:r w:rsidRPr="00F74DD7">
        <w:rPr>
          <w:rFonts w:ascii="Times New Roman" w:hAnsi="Times New Roman"/>
          <w:color w:val="000000" w:themeColor="text1"/>
          <w:sz w:val="26"/>
          <w:szCs w:val="26"/>
        </w:rPr>
        <w:t>- извещение о проведении запроса котировок</w:t>
      </w:r>
      <w:r w:rsidR="001646A6" w:rsidRPr="00F74DD7">
        <w:rPr>
          <w:rFonts w:ascii="Times New Roman" w:hAnsi="Times New Roman"/>
          <w:color w:val="000000" w:themeColor="text1"/>
          <w:sz w:val="26"/>
          <w:szCs w:val="26"/>
        </w:rPr>
        <w:t>, проект договора</w:t>
      </w:r>
      <w:r w:rsidRPr="00F74DD7">
        <w:rPr>
          <w:rFonts w:ascii="Times New Roman" w:hAnsi="Times New Roman"/>
          <w:color w:val="000000" w:themeColor="text1"/>
          <w:sz w:val="26"/>
          <w:szCs w:val="26"/>
        </w:rPr>
        <w:t xml:space="preserve"> </w:t>
      </w:r>
      <w:r w:rsidR="00F95FD5" w:rsidRPr="00F74DD7">
        <w:rPr>
          <w:rFonts w:ascii="Times New Roman" w:hAnsi="Times New Roman"/>
          <w:color w:val="000000" w:themeColor="text1"/>
          <w:sz w:val="26"/>
          <w:szCs w:val="26"/>
        </w:rPr>
        <w:t xml:space="preserve">– </w:t>
      </w:r>
      <w:r w:rsidRPr="00F74DD7">
        <w:rPr>
          <w:rFonts w:ascii="Times New Roman" w:hAnsi="Times New Roman"/>
          <w:color w:val="000000" w:themeColor="text1"/>
          <w:sz w:val="26"/>
          <w:szCs w:val="26"/>
        </w:rPr>
        <w:t xml:space="preserve">не менее чем за </w:t>
      </w:r>
      <w:r w:rsidR="00261566" w:rsidRPr="00F74DD7">
        <w:rPr>
          <w:rFonts w:ascii="Times New Roman" w:hAnsi="Times New Roman"/>
          <w:color w:val="000000" w:themeColor="text1"/>
          <w:sz w:val="26"/>
          <w:szCs w:val="26"/>
        </w:rPr>
        <w:br/>
      </w:r>
      <w:r w:rsidRPr="00F74DD7">
        <w:rPr>
          <w:rFonts w:ascii="Times New Roman" w:hAnsi="Times New Roman"/>
          <w:color w:val="000000" w:themeColor="text1"/>
          <w:sz w:val="26"/>
          <w:szCs w:val="26"/>
        </w:rPr>
        <w:t xml:space="preserve">5 рабочих дней до дня истечения срока подачи заявок на участие </w:t>
      </w:r>
      <w:r w:rsidR="00640601" w:rsidRPr="00F74DD7">
        <w:rPr>
          <w:rFonts w:ascii="Times New Roman" w:hAnsi="Times New Roman"/>
          <w:color w:val="000000" w:themeColor="text1"/>
          <w:sz w:val="26"/>
          <w:szCs w:val="26"/>
        </w:rPr>
        <w:t>в запросе котировок;</w:t>
      </w:r>
      <w:r w:rsidR="00640601" w:rsidRPr="00F74DD7">
        <w:rPr>
          <w:rFonts w:ascii="Times New Roman" w:hAnsi="Times New Roman"/>
          <w:color w:val="000000" w:themeColor="text1"/>
          <w:sz w:val="26"/>
          <w:szCs w:val="26"/>
          <w:shd w:val="clear" w:color="auto" w:fill="FDE9D9"/>
        </w:rPr>
        <w:t xml:space="preserve"> </w:t>
      </w:r>
    </w:p>
    <w:p w:rsidR="00640601" w:rsidRPr="00F74DD7" w:rsidRDefault="00640601"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извещение и документацию о проведении запроса конкурентных предложений  – не менее чем за 7 дней до дня проведения такого запроса;</w:t>
      </w:r>
    </w:p>
    <w:p w:rsidR="00D651A4" w:rsidRPr="00F74DD7" w:rsidRDefault="00640601"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извещение и документацию о запросе цен – не менее чем за 5 дней д</w:t>
      </w:r>
      <w:r w:rsidR="00A277C7" w:rsidRPr="00F74DD7">
        <w:rPr>
          <w:rFonts w:ascii="Times New Roman" w:hAnsi="Times New Roman"/>
          <w:color w:val="000000" w:themeColor="text1"/>
          <w:sz w:val="26"/>
          <w:szCs w:val="26"/>
        </w:rPr>
        <w:t>о дня проведения такого запроса;</w:t>
      </w:r>
    </w:p>
    <w:p w:rsidR="00A277C7" w:rsidRPr="00F74DD7" w:rsidRDefault="00A277C7" w:rsidP="00F74DD7">
      <w:pPr>
        <w:pStyle w:val="a7"/>
        <w:shd w:val="clear" w:color="auto" w:fill="FFFFFF"/>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извещение о проведении запроса котировок, участниками которого </w:t>
      </w:r>
      <w:r w:rsidR="00711D7A" w:rsidRPr="00F74DD7">
        <w:rPr>
          <w:rFonts w:ascii="Times New Roman" w:hAnsi="Times New Roman"/>
          <w:color w:val="000000" w:themeColor="text1"/>
          <w:sz w:val="26"/>
          <w:szCs w:val="26"/>
        </w:rPr>
        <w:t>могут быть только субъекты МСП,</w:t>
      </w:r>
      <w:r w:rsidRPr="00F74DD7">
        <w:rPr>
          <w:rFonts w:ascii="Times New Roman" w:hAnsi="Times New Roman"/>
          <w:color w:val="000000" w:themeColor="text1"/>
          <w:sz w:val="26"/>
          <w:szCs w:val="26"/>
        </w:rPr>
        <w:t xml:space="preserve"> не менее чем за 4 рабочих дня до дня истечения срока подачи заявок на участие в запросе котировок.</w:t>
      </w:r>
    </w:p>
    <w:p w:rsidR="00D651A4" w:rsidRPr="00F74DD7" w:rsidRDefault="00DF4E24" w:rsidP="00F74DD7">
      <w:pPr>
        <w:pStyle w:val="a7"/>
        <w:numPr>
          <w:ilvl w:val="0"/>
          <w:numId w:val="36"/>
        </w:numPr>
        <w:spacing w:after="0" w:line="360" w:lineRule="auto"/>
        <w:ind w:left="0" w:firstLine="709"/>
        <w:jc w:val="both"/>
        <w:rPr>
          <w:rFonts w:ascii="Times New Roman" w:hAnsi="Times New Roman"/>
          <w:b/>
          <w:color w:val="000000" w:themeColor="text1"/>
          <w:sz w:val="26"/>
          <w:szCs w:val="26"/>
        </w:rPr>
      </w:pPr>
      <w:r w:rsidRPr="00F74DD7">
        <w:rPr>
          <w:rFonts w:ascii="Times New Roman" w:hAnsi="Times New Roman"/>
          <w:color w:val="000000" w:themeColor="text1"/>
          <w:sz w:val="26"/>
          <w:szCs w:val="26"/>
        </w:rPr>
        <w:t>Р</w:t>
      </w:r>
      <w:r w:rsidR="001705B4" w:rsidRPr="00F74DD7">
        <w:rPr>
          <w:rFonts w:ascii="Times New Roman" w:hAnsi="Times New Roman"/>
          <w:color w:val="000000" w:themeColor="text1"/>
          <w:sz w:val="26"/>
          <w:szCs w:val="26"/>
        </w:rPr>
        <w:t xml:space="preserve">ешение об отмене </w:t>
      </w:r>
      <w:r w:rsidR="00D651A4" w:rsidRPr="00F74DD7">
        <w:rPr>
          <w:rFonts w:ascii="Times New Roman" w:hAnsi="Times New Roman"/>
          <w:color w:val="000000" w:themeColor="text1"/>
          <w:sz w:val="26"/>
          <w:szCs w:val="26"/>
        </w:rPr>
        <w:t>конкурентной закупки</w:t>
      </w:r>
      <w:r w:rsidR="006164BF" w:rsidRPr="00F74DD7">
        <w:rPr>
          <w:rFonts w:ascii="Times New Roman" w:hAnsi="Times New Roman"/>
          <w:color w:val="000000" w:themeColor="text1"/>
          <w:sz w:val="26"/>
          <w:szCs w:val="26"/>
        </w:rPr>
        <w:t xml:space="preserve"> в форме извещения </w:t>
      </w:r>
      <w:r w:rsidR="00D651A4" w:rsidRPr="00F74DD7">
        <w:rPr>
          <w:rFonts w:ascii="Times New Roman" w:hAnsi="Times New Roman"/>
          <w:color w:val="000000" w:themeColor="text1"/>
          <w:sz w:val="26"/>
          <w:szCs w:val="26"/>
        </w:rPr>
        <w:t xml:space="preserve">– </w:t>
      </w:r>
      <w:r w:rsidRPr="00F74DD7">
        <w:rPr>
          <w:rFonts w:ascii="Times New Roman" w:hAnsi="Times New Roman"/>
          <w:color w:val="000000" w:themeColor="text1"/>
          <w:sz w:val="26"/>
          <w:szCs w:val="26"/>
        </w:rPr>
        <w:t>в день принятия такого решения.</w:t>
      </w:r>
    </w:p>
    <w:p w:rsidR="00D651A4" w:rsidRPr="00F74DD7" w:rsidRDefault="00DF4E24" w:rsidP="00F74DD7">
      <w:pPr>
        <w:pStyle w:val="a7"/>
        <w:numPr>
          <w:ilvl w:val="0"/>
          <w:numId w:val="36"/>
        </w:numPr>
        <w:spacing w:after="0" w:line="360" w:lineRule="auto"/>
        <w:ind w:left="0" w:firstLine="709"/>
        <w:jc w:val="both"/>
        <w:rPr>
          <w:rFonts w:ascii="Times New Roman" w:hAnsi="Times New Roman"/>
          <w:b/>
          <w:color w:val="000000" w:themeColor="text1"/>
          <w:sz w:val="26"/>
          <w:szCs w:val="26"/>
        </w:rPr>
      </w:pPr>
      <w:r w:rsidRPr="00F74DD7">
        <w:rPr>
          <w:rFonts w:ascii="Times New Roman" w:hAnsi="Times New Roman"/>
          <w:color w:val="000000" w:themeColor="text1"/>
          <w:sz w:val="26"/>
          <w:szCs w:val="26"/>
        </w:rPr>
        <w:t>И</w:t>
      </w:r>
      <w:r w:rsidR="00D651A4" w:rsidRPr="00F74DD7">
        <w:rPr>
          <w:rFonts w:ascii="Times New Roman" w:hAnsi="Times New Roman"/>
          <w:color w:val="000000" w:themeColor="text1"/>
          <w:sz w:val="26"/>
          <w:szCs w:val="26"/>
        </w:rPr>
        <w:t xml:space="preserve">зменения в закупочную документацию </w:t>
      </w:r>
      <w:r w:rsidR="00F95FD5" w:rsidRPr="00F74DD7">
        <w:rPr>
          <w:rFonts w:ascii="Times New Roman" w:hAnsi="Times New Roman"/>
          <w:color w:val="000000" w:themeColor="text1"/>
          <w:sz w:val="26"/>
          <w:szCs w:val="26"/>
        </w:rPr>
        <w:t xml:space="preserve">о </w:t>
      </w:r>
      <w:r w:rsidR="00016919" w:rsidRPr="00F74DD7">
        <w:rPr>
          <w:rFonts w:ascii="Times New Roman" w:hAnsi="Times New Roman"/>
          <w:color w:val="000000" w:themeColor="text1"/>
          <w:sz w:val="26"/>
          <w:szCs w:val="26"/>
        </w:rPr>
        <w:t>конкурентной закупк</w:t>
      </w:r>
      <w:r w:rsidR="00F95FD5" w:rsidRPr="00F74DD7">
        <w:rPr>
          <w:rFonts w:ascii="Times New Roman" w:hAnsi="Times New Roman"/>
          <w:color w:val="000000" w:themeColor="text1"/>
          <w:sz w:val="26"/>
          <w:szCs w:val="26"/>
        </w:rPr>
        <w:t>е</w:t>
      </w:r>
      <w:r w:rsidR="00D651A4" w:rsidRPr="00F74DD7">
        <w:rPr>
          <w:rFonts w:ascii="Times New Roman" w:hAnsi="Times New Roman"/>
          <w:color w:val="000000" w:themeColor="text1"/>
          <w:sz w:val="26"/>
          <w:szCs w:val="26"/>
        </w:rPr>
        <w:t xml:space="preserve"> </w:t>
      </w:r>
      <w:r w:rsidR="00BC7FA3" w:rsidRPr="00F74DD7">
        <w:rPr>
          <w:rFonts w:ascii="Times New Roman" w:hAnsi="Times New Roman"/>
          <w:color w:val="000000" w:themeColor="text1"/>
          <w:sz w:val="26"/>
          <w:szCs w:val="26"/>
        </w:rPr>
        <w:t>–</w:t>
      </w:r>
      <w:r w:rsidR="00D651A4" w:rsidRPr="00F74DD7">
        <w:rPr>
          <w:rFonts w:ascii="Times New Roman" w:hAnsi="Times New Roman"/>
          <w:color w:val="000000" w:themeColor="text1"/>
          <w:sz w:val="26"/>
          <w:szCs w:val="26"/>
        </w:rPr>
        <w:t xml:space="preserve"> в течение 3-х дней со дня принятия решения о внесении изменений в закупочную документацию, разъяснения закупочной документации</w:t>
      </w:r>
      <w:r w:rsidR="00F95FD5" w:rsidRPr="00F74DD7">
        <w:rPr>
          <w:rFonts w:ascii="Times New Roman" w:hAnsi="Times New Roman"/>
          <w:color w:val="000000" w:themeColor="text1"/>
          <w:sz w:val="26"/>
          <w:szCs w:val="26"/>
        </w:rPr>
        <w:t xml:space="preserve"> о</w:t>
      </w:r>
      <w:r w:rsidR="00016919" w:rsidRPr="00F74DD7">
        <w:rPr>
          <w:rFonts w:ascii="Times New Roman" w:hAnsi="Times New Roman"/>
          <w:color w:val="000000" w:themeColor="text1"/>
          <w:sz w:val="26"/>
          <w:szCs w:val="26"/>
        </w:rPr>
        <w:t xml:space="preserve"> конкурентной закупк</w:t>
      </w:r>
      <w:r w:rsidR="00F95FD5" w:rsidRPr="00F74DD7">
        <w:rPr>
          <w:rFonts w:ascii="Times New Roman" w:hAnsi="Times New Roman"/>
          <w:color w:val="000000" w:themeColor="text1"/>
          <w:sz w:val="26"/>
          <w:szCs w:val="26"/>
        </w:rPr>
        <w:t>е</w:t>
      </w:r>
      <w:r w:rsidR="00D651A4" w:rsidRPr="00F74DD7">
        <w:rPr>
          <w:rFonts w:ascii="Times New Roman" w:hAnsi="Times New Roman"/>
          <w:color w:val="000000" w:themeColor="text1"/>
          <w:sz w:val="26"/>
          <w:szCs w:val="26"/>
        </w:rPr>
        <w:t xml:space="preserve"> - в </w:t>
      </w:r>
      <w:r w:rsidR="00D651A4" w:rsidRPr="00F74DD7">
        <w:rPr>
          <w:rFonts w:ascii="Times New Roman" w:hAnsi="Times New Roman"/>
          <w:color w:val="000000" w:themeColor="text1"/>
          <w:sz w:val="26"/>
          <w:szCs w:val="26"/>
        </w:rPr>
        <w:lastRenderedPageBreak/>
        <w:t xml:space="preserve">течение 3-х дней со дня предоставления разъяснений положений закупочной </w:t>
      </w:r>
      <w:r w:rsidRPr="00F74DD7">
        <w:rPr>
          <w:rFonts w:ascii="Times New Roman" w:hAnsi="Times New Roman"/>
          <w:color w:val="000000" w:themeColor="text1"/>
          <w:sz w:val="26"/>
          <w:szCs w:val="26"/>
        </w:rPr>
        <w:t>документации участникам закупки.</w:t>
      </w:r>
    </w:p>
    <w:p w:rsidR="00D14226" w:rsidRPr="00F74DD7" w:rsidRDefault="00D14226" w:rsidP="00F74DD7">
      <w:pPr>
        <w:pStyle w:val="a7"/>
        <w:widowControl w:val="0"/>
        <w:numPr>
          <w:ilvl w:val="0"/>
          <w:numId w:val="36"/>
        </w:numPr>
        <w:spacing w:after="0" w:line="360" w:lineRule="auto"/>
        <w:ind w:left="0" w:firstLine="709"/>
        <w:jc w:val="both"/>
        <w:rPr>
          <w:rFonts w:ascii="Times New Roman" w:hAnsi="Times New Roman"/>
          <w:sz w:val="26"/>
          <w:szCs w:val="26"/>
        </w:rPr>
      </w:pPr>
      <w:bookmarkStart w:id="19" w:name="St8_1_6"/>
      <w:bookmarkEnd w:id="19"/>
      <w:r w:rsidRPr="00F74DD7">
        <w:rPr>
          <w:rFonts w:ascii="Times New Roman" w:hAnsi="Times New Roman"/>
          <w:sz w:val="26"/>
          <w:szCs w:val="26"/>
        </w:rPr>
        <w:t>Протоколы, составляемые в ходе закупки, размещаются в ЕИС,</w:t>
      </w:r>
      <w:r w:rsidR="00FD0E08" w:rsidRPr="00F74DD7">
        <w:rPr>
          <w:rFonts w:ascii="Times New Roman" w:hAnsi="Times New Roman"/>
          <w:sz w:val="26"/>
          <w:szCs w:val="26"/>
        </w:rPr>
        <w:t xml:space="preserve"> </w:t>
      </w:r>
      <w:r w:rsidRPr="00F74DD7">
        <w:rPr>
          <w:rFonts w:ascii="Times New Roman" w:hAnsi="Times New Roman"/>
          <w:bCs/>
          <w:sz w:val="26"/>
          <w:szCs w:val="26"/>
        </w:rPr>
        <w:t>на официальном сайте, за исключением случаев, предусмотренных Федеральным законом 223-ФЗ,</w:t>
      </w:r>
      <w:r w:rsidRPr="00F74DD7">
        <w:rPr>
          <w:rFonts w:ascii="Times New Roman" w:hAnsi="Times New Roman"/>
          <w:sz w:val="26"/>
          <w:szCs w:val="26"/>
        </w:rPr>
        <w:t xml:space="preserve"> в соответствии с Порядком размещения протоколов, составленных в ходе закупки, установленным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 не позднее чем через три дня со дня подписания таких протоколов.</w:t>
      </w:r>
    </w:p>
    <w:p w:rsidR="00A36E4D" w:rsidRPr="00F74DD7" w:rsidRDefault="00E40072" w:rsidP="00F74DD7">
      <w:pPr>
        <w:pStyle w:val="a7"/>
        <w:numPr>
          <w:ilvl w:val="0"/>
          <w:numId w:val="36"/>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Протоколы, составляемые в ходе закупки, размещаются в </w:t>
      </w:r>
      <w:r w:rsidR="001757B8" w:rsidRPr="00F74DD7">
        <w:rPr>
          <w:rFonts w:ascii="Times New Roman" w:hAnsi="Times New Roman"/>
          <w:color w:val="000000" w:themeColor="text1"/>
          <w:sz w:val="26"/>
          <w:szCs w:val="26"/>
        </w:rPr>
        <w:t>ЕИС</w:t>
      </w:r>
      <w:r w:rsidRPr="00F74DD7">
        <w:rPr>
          <w:rFonts w:ascii="Times New Roman" w:hAnsi="Times New Roman"/>
          <w:color w:val="000000" w:themeColor="text1"/>
          <w:sz w:val="26"/>
          <w:szCs w:val="26"/>
        </w:rPr>
        <w:t xml:space="preserve"> в соответствии с Порядком размещения протоколов, составленных в ходе закупки, установленным постановлением Правительства Российской Федерации от 10.09.2012 № 908 «Об утверждении Положения о размещении в единой информационной системе информации о за</w:t>
      </w:r>
      <w:r w:rsidR="001757B8" w:rsidRPr="00F74DD7">
        <w:rPr>
          <w:rFonts w:ascii="Times New Roman" w:hAnsi="Times New Roman"/>
          <w:color w:val="000000" w:themeColor="text1"/>
          <w:sz w:val="26"/>
          <w:szCs w:val="26"/>
        </w:rPr>
        <w:t xml:space="preserve">купке», не позднее чем через </w:t>
      </w:r>
      <w:r w:rsidRPr="00F74DD7">
        <w:rPr>
          <w:rFonts w:ascii="Times New Roman" w:hAnsi="Times New Roman"/>
          <w:color w:val="000000" w:themeColor="text1"/>
          <w:sz w:val="26"/>
          <w:szCs w:val="26"/>
        </w:rPr>
        <w:t>три дня со дня подписания таких протоколов</w:t>
      </w:r>
      <w:r w:rsidR="00A36E4D" w:rsidRPr="00F74DD7">
        <w:rPr>
          <w:rFonts w:ascii="Times New Roman" w:hAnsi="Times New Roman"/>
          <w:color w:val="000000" w:themeColor="text1"/>
          <w:sz w:val="26"/>
          <w:szCs w:val="26"/>
        </w:rPr>
        <w:t>.</w:t>
      </w:r>
    </w:p>
    <w:p w:rsidR="001075D7" w:rsidRPr="00F74DD7" w:rsidRDefault="00A36E4D" w:rsidP="00F74DD7">
      <w:pPr>
        <w:pStyle w:val="a7"/>
        <w:numPr>
          <w:ilvl w:val="0"/>
          <w:numId w:val="36"/>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И</w:t>
      </w:r>
      <w:r w:rsidR="00CB0A9F" w:rsidRPr="00F74DD7">
        <w:rPr>
          <w:rFonts w:ascii="Times New Roman" w:hAnsi="Times New Roman"/>
          <w:color w:val="000000" w:themeColor="text1"/>
          <w:sz w:val="26"/>
          <w:szCs w:val="26"/>
        </w:rPr>
        <w:t xml:space="preserve">нформация о заключенных договорах </w:t>
      </w:r>
      <w:r w:rsidR="003043FD" w:rsidRPr="00F74DD7">
        <w:rPr>
          <w:rFonts w:ascii="Times New Roman" w:hAnsi="Times New Roman"/>
          <w:color w:val="000000" w:themeColor="text1"/>
          <w:sz w:val="26"/>
          <w:szCs w:val="26"/>
        </w:rPr>
        <w:t>–</w:t>
      </w:r>
      <w:r w:rsidR="00CB0A9F" w:rsidRPr="00F74DD7">
        <w:rPr>
          <w:rFonts w:ascii="Times New Roman" w:hAnsi="Times New Roman"/>
          <w:color w:val="000000" w:themeColor="text1"/>
          <w:sz w:val="26"/>
          <w:szCs w:val="26"/>
        </w:rPr>
        <w:t xml:space="preserve"> в течение </w:t>
      </w:r>
      <w:r w:rsidR="00C441BD" w:rsidRPr="00F74DD7">
        <w:rPr>
          <w:rFonts w:ascii="Times New Roman" w:hAnsi="Times New Roman"/>
          <w:color w:val="000000" w:themeColor="text1"/>
          <w:sz w:val="26"/>
          <w:szCs w:val="26"/>
        </w:rPr>
        <w:t>3-х</w:t>
      </w:r>
      <w:r w:rsidR="00CB0A9F" w:rsidRPr="00F74DD7">
        <w:rPr>
          <w:rFonts w:ascii="Times New Roman" w:hAnsi="Times New Roman"/>
          <w:color w:val="000000" w:themeColor="text1"/>
          <w:sz w:val="26"/>
          <w:szCs w:val="26"/>
        </w:rPr>
        <w:t xml:space="preserve"> рабочих </w:t>
      </w:r>
      <w:r w:rsidR="00BD4C2B" w:rsidRPr="00F74DD7">
        <w:rPr>
          <w:rFonts w:ascii="Times New Roman" w:hAnsi="Times New Roman"/>
          <w:color w:val="000000" w:themeColor="text1"/>
          <w:sz w:val="26"/>
          <w:szCs w:val="26"/>
        </w:rPr>
        <w:t>дней со дня заключения договора.</w:t>
      </w:r>
    </w:p>
    <w:p w:rsidR="00C9673C" w:rsidRPr="00F74DD7" w:rsidRDefault="00A277C7" w:rsidP="00F74DD7">
      <w:pPr>
        <w:pStyle w:val="a7"/>
        <w:numPr>
          <w:ilvl w:val="0"/>
          <w:numId w:val="36"/>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Информация о результатах исполнения </w:t>
      </w:r>
      <w:r w:rsidRPr="00F74DD7">
        <w:rPr>
          <w:rFonts w:ascii="Times New Roman" w:hAnsi="Times New Roman"/>
          <w:bCs/>
          <w:color w:val="000000" w:themeColor="text1"/>
          <w:sz w:val="26"/>
          <w:szCs w:val="26"/>
        </w:rPr>
        <w:t>(в том числе приемки поставленного товара, выполненной работы, оказанной услуги и (или) оплаты договора)</w:t>
      </w:r>
      <w:r w:rsidRPr="00F74DD7">
        <w:rPr>
          <w:rFonts w:ascii="Times New Roman" w:hAnsi="Times New Roman"/>
          <w:color w:val="000000" w:themeColor="text1"/>
          <w:sz w:val="26"/>
          <w:szCs w:val="26"/>
        </w:rPr>
        <w:t>, изменения (если при заключении и исполнении договора изменяются количество, объем, цена закупаемых товаров, работ, услуг или сроки исполнения договора), растор</w:t>
      </w:r>
      <w:r w:rsidR="00036F1C" w:rsidRPr="00F74DD7">
        <w:rPr>
          <w:rFonts w:ascii="Times New Roman" w:hAnsi="Times New Roman"/>
          <w:color w:val="000000" w:themeColor="text1"/>
          <w:sz w:val="26"/>
          <w:szCs w:val="26"/>
        </w:rPr>
        <w:t>жения договора – в течение 10</w:t>
      </w:r>
      <w:r w:rsidRPr="00F74DD7">
        <w:rPr>
          <w:rFonts w:ascii="Times New Roman" w:hAnsi="Times New Roman"/>
          <w:color w:val="000000" w:themeColor="text1"/>
          <w:sz w:val="26"/>
          <w:szCs w:val="26"/>
        </w:rPr>
        <w:t xml:space="preserve"> дней со дня исполнения, изменения или расторжения договора.</w:t>
      </w:r>
    </w:p>
    <w:p w:rsidR="001075D7" w:rsidRPr="00F74DD7" w:rsidRDefault="00A36E4D" w:rsidP="00F74DD7">
      <w:pPr>
        <w:pStyle w:val="a7"/>
        <w:numPr>
          <w:ilvl w:val="0"/>
          <w:numId w:val="36"/>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О</w:t>
      </w:r>
      <w:r w:rsidR="001075D7" w:rsidRPr="00F74DD7">
        <w:rPr>
          <w:rFonts w:ascii="Times New Roman" w:hAnsi="Times New Roman"/>
          <w:color w:val="000000" w:themeColor="text1"/>
          <w:sz w:val="26"/>
          <w:szCs w:val="26"/>
        </w:rPr>
        <w:t>тчет о проведенных закупках</w:t>
      </w:r>
      <w:r w:rsidR="0027038D" w:rsidRPr="00F74DD7">
        <w:rPr>
          <w:rFonts w:ascii="Times New Roman" w:hAnsi="Times New Roman"/>
          <w:color w:val="000000" w:themeColor="text1"/>
          <w:sz w:val="26"/>
          <w:szCs w:val="26"/>
        </w:rPr>
        <w:t xml:space="preserve"> </w:t>
      </w:r>
      <w:r w:rsidR="003043FD" w:rsidRPr="00F74DD7">
        <w:rPr>
          <w:rFonts w:ascii="Times New Roman" w:hAnsi="Times New Roman"/>
          <w:color w:val="000000" w:themeColor="text1"/>
          <w:sz w:val="26"/>
          <w:szCs w:val="26"/>
        </w:rPr>
        <w:t>–</w:t>
      </w:r>
      <w:r w:rsidR="0027038D" w:rsidRPr="00F74DD7">
        <w:rPr>
          <w:rFonts w:ascii="Times New Roman" w:hAnsi="Times New Roman"/>
          <w:color w:val="000000" w:themeColor="text1"/>
          <w:sz w:val="26"/>
          <w:szCs w:val="26"/>
        </w:rPr>
        <w:t xml:space="preserve"> </w:t>
      </w:r>
      <w:r w:rsidR="00FC382B" w:rsidRPr="00F74DD7">
        <w:rPr>
          <w:rFonts w:ascii="Times New Roman" w:hAnsi="Times New Roman"/>
          <w:bCs/>
          <w:color w:val="000000" w:themeColor="text1"/>
          <w:sz w:val="26"/>
          <w:szCs w:val="26"/>
        </w:rPr>
        <w:t>не позднее 10-го числа месяца, следующего за отчетным месяцем</w:t>
      </w:r>
      <w:r w:rsidR="00FC382B" w:rsidRPr="00F74DD7">
        <w:rPr>
          <w:rFonts w:ascii="Times New Roman" w:hAnsi="Times New Roman"/>
          <w:color w:val="000000" w:themeColor="text1"/>
          <w:sz w:val="26"/>
          <w:szCs w:val="26"/>
        </w:rPr>
        <w:t>.</w:t>
      </w:r>
    </w:p>
    <w:p w:rsidR="00A61388" w:rsidRPr="00F74DD7" w:rsidRDefault="00A36E4D" w:rsidP="00F74DD7">
      <w:pPr>
        <w:pStyle w:val="a7"/>
        <w:numPr>
          <w:ilvl w:val="0"/>
          <w:numId w:val="36"/>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И</w:t>
      </w:r>
      <w:r w:rsidR="00A61388" w:rsidRPr="00F74DD7">
        <w:rPr>
          <w:rFonts w:ascii="Times New Roman" w:hAnsi="Times New Roman"/>
          <w:color w:val="000000" w:themeColor="text1"/>
          <w:sz w:val="26"/>
          <w:szCs w:val="26"/>
        </w:rPr>
        <w:t xml:space="preserve">нформация о годовом объеме закупки, </w:t>
      </w:r>
      <w:r w:rsidR="00DB0FA5" w:rsidRPr="00F74DD7">
        <w:rPr>
          <w:rFonts w:ascii="Times New Roman" w:hAnsi="Times New Roman"/>
          <w:color w:val="000000" w:themeColor="text1"/>
          <w:sz w:val="26"/>
          <w:szCs w:val="26"/>
        </w:rPr>
        <w:t xml:space="preserve">а также годовой отчёт </w:t>
      </w:r>
      <w:r w:rsidR="00774BF3" w:rsidRPr="00F74DD7">
        <w:rPr>
          <w:rFonts w:ascii="Times New Roman" w:hAnsi="Times New Roman"/>
          <w:color w:val="000000" w:themeColor="text1"/>
          <w:sz w:val="26"/>
          <w:szCs w:val="26"/>
        </w:rPr>
        <w:t xml:space="preserve">о закупке, </w:t>
      </w:r>
      <w:r w:rsidR="00A61388" w:rsidRPr="00F74DD7">
        <w:rPr>
          <w:rFonts w:ascii="Times New Roman" w:hAnsi="Times New Roman"/>
          <w:color w:val="000000" w:themeColor="text1"/>
          <w:sz w:val="26"/>
          <w:szCs w:val="26"/>
        </w:rPr>
        <w:t>котор</w:t>
      </w:r>
      <w:r w:rsidR="00774BF3" w:rsidRPr="00F74DD7">
        <w:rPr>
          <w:rFonts w:ascii="Times New Roman" w:hAnsi="Times New Roman"/>
          <w:color w:val="000000" w:themeColor="text1"/>
          <w:sz w:val="26"/>
          <w:szCs w:val="26"/>
        </w:rPr>
        <w:t>ые</w:t>
      </w:r>
      <w:r w:rsidR="00A61388" w:rsidRPr="00F74DD7">
        <w:rPr>
          <w:rFonts w:ascii="Times New Roman" w:hAnsi="Times New Roman"/>
          <w:color w:val="000000" w:themeColor="text1"/>
          <w:sz w:val="26"/>
          <w:szCs w:val="26"/>
        </w:rPr>
        <w:t xml:space="preserve"> </w:t>
      </w:r>
      <w:r w:rsidR="00AF0A9E" w:rsidRPr="00F74DD7">
        <w:rPr>
          <w:rFonts w:ascii="Times New Roman" w:hAnsi="Times New Roman"/>
          <w:color w:val="000000" w:themeColor="text1"/>
          <w:sz w:val="26"/>
          <w:szCs w:val="26"/>
        </w:rPr>
        <w:t>Заказчик</w:t>
      </w:r>
      <w:r w:rsidR="00A61388" w:rsidRPr="00F74DD7">
        <w:rPr>
          <w:rFonts w:ascii="Times New Roman" w:hAnsi="Times New Roman"/>
          <w:color w:val="000000" w:themeColor="text1"/>
          <w:sz w:val="26"/>
          <w:szCs w:val="26"/>
        </w:rPr>
        <w:t xml:space="preserve"> обязан осуществить у субъектов </w:t>
      </w:r>
      <w:r w:rsidR="003B7C1C" w:rsidRPr="00F74DD7">
        <w:rPr>
          <w:rFonts w:ascii="Times New Roman" w:hAnsi="Times New Roman"/>
          <w:color w:val="000000" w:themeColor="text1"/>
          <w:sz w:val="26"/>
          <w:szCs w:val="26"/>
        </w:rPr>
        <w:t>МСП</w:t>
      </w:r>
      <w:r w:rsidR="00925170" w:rsidRPr="00F74DD7">
        <w:rPr>
          <w:rFonts w:ascii="Times New Roman" w:hAnsi="Times New Roman"/>
          <w:color w:val="000000" w:themeColor="text1"/>
          <w:sz w:val="26"/>
          <w:szCs w:val="26"/>
        </w:rPr>
        <w:t xml:space="preserve">, в случае если </w:t>
      </w:r>
      <w:r w:rsidR="00DB0FA5" w:rsidRPr="00F74DD7">
        <w:rPr>
          <w:rFonts w:ascii="Times New Roman" w:hAnsi="Times New Roman"/>
          <w:color w:val="000000" w:themeColor="text1"/>
          <w:sz w:val="26"/>
          <w:szCs w:val="26"/>
        </w:rPr>
        <w:t>такая обязанность установлена Правительством Российской Федерации</w:t>
      </w:r>
      <w:r w:rsidR="00A61388" w:rsidRPr="00F74DD7">
        <w:rPr>
          <w:rFonts w:ascii="Times New Roman" w:hAnsi="Times New Roman"/>
          <w:color w:val="000000" w:themeColor="text1"/>
          <w:sz w:val="26"/>
          <w:szCs w:val="26"/>
        </w:rPr>
        <w:t xml:space="preserve"> </w:t>
      </w:r>
      <w:r w:rsidR="003043FD" w:rsidRPr="00F74DD7">
        <w:rPr>
          <w:rFonts w:ascii="Times New Roman" w:hAnsi="Times New Roman"/>
          <w:color w:val="000000" w:themeColor="text1"/>
          <w:sz w:val="26"/>
          <w:szCs w:val="26"/>
        </w:rPr>
        <w:t>–</w:t>
      </w:r>
      <w:r w:rsidR="00730787" w:rsidRPr="00F74DD7">
        <w:rPr>
          <w:rFonts w:ascii="Times New Roman" w:hAnsi="Times New Roman"/>
          <w:color w:val="000000" w:themeColor="text1"/>
          <w:sz w:val="26"/>
          <w:szCs w:val="26"/>
        </w:rPr>
        <w:t xml:space="preserve"> </w:t>
      </w:r>
      <w:r w:rsidR="00A61388" w:rsidRPr="00F74DD7">
        <w:rPr>
          <w:rFonts w:ascii="Times New Roman" w:hAnsi="Times New Roman"/>
          <w:color w:val="000000" w:themeColor="text1"/>
          <w:sz w:val="26"/>
          <w:szCs w:val="26"/>
        </w:rPr>
        <w:t>не позднее 1</w:t>
      </w:r>
      <w:r w:rsidR="003043FD" w:rsidRPr="00F74DD7">
        <w:rPr>
          <w:rFonts w:ascii="Times New Roman" w:hAnsi="Times New Roman"/>
          <w:color w:val="000000" w:themeColor="text1"/>
          <w:sz w:val="26"/>
          <w:szCs w:val="26"/>
        </w:rPr>
        <w:t>-го</w:t>
      </w:r>
      <w:r w:rsidR="00A61388" w:rsidRPr="00F74DD7">
        <w:rPr>
          <w:rFonts w:ascii="Times New Roman" w:hAnsi="Times New Roman"/>
          <w:color w:val="000000" w:themeColor="text1"/>
          <w:sz w:val="26"/>
          <w:szCs w:val="26"/>
        </w:rPr>
        <w:t xml:space="preserve"> февраля года, следующего</w:t>
      </w:r>
      <w:r w:rsidRPr="00F74DD7">
        <w:rPr>
          <w:rFonts w:ascii="Times New Roman" w:hAnsi="Times New Roman"/>
          <w:color w:val="000000" w:themeColor="text1"/>
          <w:sz w:val="26"/>
          <w:szCs w:val="26"/>
        </w:rPr>
        <w:t xml:space="preserve"> за прошедшим календарным годом.</w:t>
      </w:r>
    </w:p>
    <w:p w:rsidR="001075D7" w:rsidRPr="00F74DD7" w:rsidRDefault="00A36E4D" w:rsidP="00F74DD7">
      <w:pPr>
        <w:pStyle w:val="a7"/>
        <w:numPr>
          <w:ilvl w:val="0"/>
          <w:numId w:val="36"/>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И</w:t>
      </w:r>
      <w:r w:rsidR="001075D7" w:rsidRPr="00F74DD7">
        <w:rPr>
          <w:rFonts w:ascii="Times New Roman" w:hAnsi="Times New Roman"/>
          <w:color w:val="000000" w:themeColor="text1"/>
          <w:sz w:val="26"/>
          <w:szCs w:val="26"/>
        </w:rPr>
        <w:t xml:space="preserve">ная информация, размещение которой </w:t>
      </w:r>
      <w:r w:rsidR="00A56900" w:rsidRPr="00F74DD7">
        <w:rPr>
          <w:rFonts w:ascii="Times New Roman" w:hAnsi="Times New Roman"/>
          <w:color w:val="000000" w:themeColor="text1"/>
          <w:sz w:val="26"/>
          <w:szCs w:val="26"/>
        </w:rPr>
        <w:t xml:space="preserve">в </w:t>
      </w:r>
      <w:r w:rsidR="00884CAF" w:rsidRPr="00F74DD7">
        <w:rPr>
          <w:rFonts w:ascii="Times New Roman" w:hAnsi="Times New Roman"/>
          <w:color w:val="000000" w:themeColor="text1"/>
          <w:sz w:val="26"/>
          <w:szCs w:val="26"/>
        </w:rPr>
        <w:t xml:space="preserve">ЕИС </w:t>
      </w:r>
      <w:r w:rsidR="001075D7" w:rsidRPr="00F74DD7">
        <w:rPr>
          <w:rFonts w:ascii="Times New Roman" w:hAnsi="Times New Roman"/>
          <w:color w:val="000000" w:themeColor="text1"/>
          <w:sz w:val="26"/>
          <w:szCs w:val="26"/>
        </w:rPr>
        <w:t>предусмотрено</w:t>
      </w:r>
      <w:r w:rsidR="008D0D2F" w:rsidRPr="00F74DD7">
        <w:rPr>
          <w:rFonts w:ascii="Times New Roman" w:hAnsi="Times New Roman"/>
          <w:color w:val="000000" w:themeColor="text1"/>
          <w:sz w:val="26"/>
          <w:szCs w:val="26"/>
        </w:rPr>
        <w:t xml:space="preserve"> </w:t>
      </w:r>
      <w:r w:rsidR="0042205E" w:rsidRPr="00F74DD7">
        <w:rPr>
          <w:rFonts w:ascii="Times New Roman" w:hAnsi="Times New Roman"/>
          <w:color w:val="000000" w:themeColor="text1"/>
          <w:sz w:val="26"/>
          <w:szCs w:val="26"/>
        </w:rPr>
        <w:t>Федеральным законом 223-ФЗ.</w:t>
      </w:r>
    </w:p>
    <w:p w:rsidR="00EC1476" w:rsidRPr="00F74DD7" w:rsidRDefault="00536B5F" w:rsidP="00F74DD7">
      <w:pPr>
        <w:pStyle w:val="a7"/>
        <w:numPr>
          <w:ilvl w:val="0"/>
          <w:numId w:val="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bCs/>
          <w:color w:val="000000" w:themeColor="text1"/>
          <w:sz w:val="26"/>
          <w:szCs w:val="26"/>
        </w:rPr>
        <w:t xml:space="preserve">Порядок размещения </w:t>
      </w:r>
      <w:r w:rsidR="007B77EF" w:rsidRPr="00F74DD7">
        <w:rPr>
          <w:rFonts w:ascii="Times New Roman" w:hAnsi="Times New Roman"/>
          <w:bCs/>
          <w:color w:val="000000" w:themeColor="text1"/>
          <w:sz w:val="26"/>
          <w:szCs w:val="26"/>
        </w:rPr>
        <w:t xml:space="preserve">информации, </w:t>
      </w:r>
      <w:r w:rsidRPr="00F74DD7">
        <w:rPr>
          <w:rFonts w:ascii="Times New Roman" w:hAnsi="Times New Roman"/>
          <w:bCs/>
          <w:color w:val="000000" w:themeColor="text1"/>
          <w:sz w:val="26"/>
          <w:szCs w:val="26"/>
        </w:rPr>
        <w:t>указанной</w:t>
      </w:r>
      <w:r w:rsidR="007B77EF" w:rsidRPr="00F74DD7">
        <w:rPr>
          <w:rFonts w:ascii="Times New Roman" w:hAnsi="Times New Roman"/>
          <w:bCs/>
          <w:color w:val="000000" w:themeColor="text1"/>
          <w:sz w:val="26"/>
          <w:szCs w:val="26"/>
        </w:rPr>
        <w:t xml:space="preserve"> в </w:t>
      </w:r>
      <w:hyperlink w:anchor="St81" w:history="1">
        <w:r w:rsidR="00576781" w:rsidRPr="00F74DD7">
          <w:rPr>
            <w:rStyle w:val="af4"/>
            <w:rFonts w:ascii="Times New Roman" w:hAnsi="Times New Roman"/>
            <w:bCs/>
            <w:color w:val="000000" w:themeColor="text1"/>
            <w:sz w:val="26"/>
            <w:szCs w:val="26"/>
          </w:rPr>
          <w:t>пункте</w:t>
        </w:r>
        <w:r w:rsidR="007B77EF" w:rsidRPr="00F74DD7">
          <w:rPr>
            <w:rStyle w:val="af4"/>
            <w:rFonts w:ascii="Times New Roman" w:hAnsi="Times New Roman"/>
            <w:bCs/>
            <w:color w:val="000000" w:themeColor="text1"/>
            <w:sz w:val="26"/>
            <w:szCs w:val="26"/>
          </w:rPr>
          <w:t xml:space="preserve"> </w:t>
        </w:r>
        <w:r w:rsidR="00ED7B37" w:rsidRPr="00F74DD7">
          <w:rPr>
            <w:rStyle w:val="af4"/>
            <w:rFonts w:ascii="Times New Roman" w:hAnsi="Times New Roman"/>
            <w:bCs/>
            <w:color w:val="000000" w:themeColor="text1"/>
            <w:sz w:val="26"/>
            <w:szCs w:val="26"/>
          </w:rPr>
          <w:t>8.</w:t>
        </w:r>
        <w:r w:rsidR="007B77EF" w:rsidRPr="00F74DD7">
          <w:rPr>
            <w:rStyle w:val="af4"/>
            <w:rFonts w:ascii="Times New Roman" w:hAnsi="Times New Roman"/>
            <w:bCs/>
            <w:color w:val="000000" w:themeColor="text1"/>
            <w:sz w:val="26"/>
            <w:szCs w:val="26"/>
          </w:rPr>
          <w:t>1</w:t>
        </w:r>
      </w:hyperlink>
      <w:r w:rsidR="007B77EF" w:rsidRPr="00F74DD7">
        <w:rPr>
          <w:rFonts w:ascii="Times New Roman" w:hAnsi="Times New Roman"/>
          <w:bCs/>
          <w:color w:val="000000" w:themeColor="text1"/>
          <w:sz w:val="26"/>
          <w:szCs w:val="26"/>
        </w:rPr>
        <w:t xml:space="preserve"> настоящей статьи</w:t>
      </w:r>
      <w:r w:rsidR="00576781" w:rsidRPr="00F74DD7">
        <w:rPr>
          <w:rFonts w:ascii="Times New Roman" w:hAnsi="Times New Roman"/>
          <w:bCs/>
          <w:color w:val="000000" w:themeColor="text1"/>
          <w:sz w:val="26"/>
          <w:szCs w:val="26"/>
        </w:rPr>
        <w:t>,</w:t>
      </w:r>
      <w:r w:rsidR="007B77EF" w:rsidRPr="00F74DD7">
        <w:rPr>
          <w:rFonts w:ascii="Times New Roman" w:hAnsi="Times New Roman"/>
          <w:bCs/>
          <w:color w:val="000000" w:themeColor="text1"/>
          <w:sz w:val="26"/>
          <w:szCs w:val="26"/>
        </w:rPr>
        <w:t xml:space="preserve"> регулиру</w:t>
      </w:r>
      <w:r w:rsidR="00A06672" w:rsidRPr="00F74DD7">
        <w:rPr>
          <w:rFonts w:ascii="Times New Roman" w:hAnsi="Times New Roman"/>
          <w:bCs/>
          <w:color w:val="000000" w:themeColor="text1"/>
          <w:sz w:val="26"/>
          <w:szCs w:val="26"/>
        </w:rPr>
        <w:t>е</w:t>
      </w:r>
      <w:r w:rsidR="007B77EF" w:rsidRPr="00F74DD7">
        <w:rPr>
          <w:rFonts w:ascii="Times New Roman" w:hAnsi="Times New Roman"/>
          <w:bCs/>
          <w:color w:val="000000" w:themeColor="text1"/>
          <w:sz w:val="26"/>
          <w:szCs w:val="26"/>
        </w:rPr>
        <w:t xml:space="preserve">тся </w:t>
      </w:r>
      <w:r w:rsidR="000801BC" w:rsidRPr="00F74DD7">
        <w:rPr>
          <w:rFonts w:ascii="Times New Roman" w:hAnsi="Times New Roman"/>
          <w:color w:val="000000" w:themeColor="text1"/>
          <w:sz w:val="26"/>
          <w:szCs w:val="26"/>
        </w:rPr>
        <w:t>Правительством</w:t>
      </w:r>
      <w:r w:rsidR="0072620A" w:rsidRPr="00F74DD7">
        <w:rPr>
          <w:rFonts w:ascii="Times New Roman" w:hAnsi="Times New Roman"/>
          <w:color w:val="000000" w:themeColor="text1"/>
          <w:sz w:val="26"/>
          <w:szCs w:val="26"/>
        </w:rPr>
        <w:t xml:space="preserve"> Российской Федерации</w:t>
      </w:r>
      <w:r w:rsidR="000801BC" w:rsidRPr="00F74DD7">
        <w:rPr>
          <w:rFonts w:ascii="Times New Roman" w:hAnsi="Times New Roman"/>
          <w:color w:val="000000" w:themeColor="text1"/>
          <w:sz w:val="26"/>
          <w:szCs w:val="26"/>
        </w:rPr>
        <w:t>.</w:t>
      </w:r>
    </w:p>
    <w:p w:rsidR="00EC1476" w:rsidRPr="00F74DD7" w:rsidRDefault="00EC1476" w:rsidP="00F74DD7">
      <w:pPr>
        <w:pStyle w:val="a7"/>
        <w:numPr>
          <w:ilvl w:val="0"/>
          <w:numId w:val="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Не подлеж</w:t>
      </w:r>
      <w:r w:rsidR="00A02935" w:rsidRPr="00F74DD7">
        <w:rPr>
          <w:rFonts w:ascii="Times New Roman" w:hAnsi="Times New Roman"/>
          <w:color w:val="000000" w:themeColor="text1"/>
          <w:sz w:val="26"/>
          <w:szCs w:val="26"/>
        </w:rPr>
        <w:t>а</w:t>
      </w:r>
      <w:r w:rsidRPr="00F74DD7">
        <w:rPr>
          <w:rFonts w:ascii="Times New Roman" w:hAnsi="Times New Roman"/>
          <w:color w:val="000000" w:themeColor="text1"/>
          <w:sz w:val="26"/>
          <w:szCs w:val="26"/>
        </w:rPr>
        <w:t xml:space="preserve">т размещению </w:t>
      </w:r>
      <w:r w:rsidR="00A56900" w:rsidRPr="00F74DD7">
        <w:rPr>
          <w:rFonts w:ascii="Times New Roman" w:hAnsi="Times New Roman"/>
          <w:color w:val="000000" w:themeColor="text1"/>
          <w:sz w:val="26"/>
          <w:szCs w:val="26"/>
        </w:rPr>
        <w:t xml:space="preserve">в </w:t>
      </w:r>
      <w:r w:rsidR="00884CAF" w:rsidRPr="00F74DD7">
        <w:rPr>
          <w:rFonts w:ascii="Times New Roman" w:hAnsi="Times New Roman"/>
          <w:color w:val="000000" w:themeColor="text1"/>
          <w:sz w:val="26"/>
          <w:szCs w:val="26"/>
        </w:rPr>
        <w:t>ЕИС</w:t>
      </w:r>
      <w:r w:rsidRPr="00F74DD7">
        <w:rPr>
          <w:rFonts w:ascii="Times New Roman" w:hAnsi="Times New Roman"/>
          <w:color w:val="000000" w:themeColor="text1"/>
          <w:sz w:val="26"/>
          <w:szCs w:val="26"/>
        </w:rPr>
        <w:t>:</w:t>
      </w:r>
    </w:p>
    <w:p w:rsidR="00F41A0E" w:rsidRPr="00F74DD7" w:rsidRDefault="006D6B2B" w:rsidP="00F74DD7">
      <w:pPr>
        <w:pStyle w:val="a7"/>
        <w:numPr>
          <w:ilvl w:val="3"/>
          <w:numId w:val="37"/>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lastRenderedPageBreak/>
        <w:t xml:space="preserve">Информация и сведения об осуществлении закупок товаров, работ, услуг, о заключении договоров, составляющие государственную </w:t>
      </w:r>
      <w:hyperlink r:id="rId11" w:history="1">
        <w:r w:rsidRPr="00F74DD7">
          <w:rPr>
            <w:rFonts w:ascii="Times New Roman" w:hAnsi="Times New Roman"/>
            <w:color w:val="000000" w:themeColor="text1"/>
            <w:sz w:val="26"/>
            <w:szCs w:val="26"/>
          </w:rPr>
          <w:t>тайну</w:t>
        </w:r>
      </w:hyperlink>
      <w:r w:rsidRPr="00F74DD7">
        <w:rPr>
          <w:rFonts w:ascii="Times New Roman" w:hAnsi="Times New Roman"/>
          <w:color w:val="000000" w:themeColor="text1"/>
          <w:sz w:val="26"/>
          <w:szCs w:val="26"/>
        </w:rPr>
        <w:t>,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144F76" w:rsidRPr="00F74DD7" w:rsidRDefault="00A36E4D" w:rsidP="00F74DD7">
      <w:pPr>
        <w:pStyle w:val="a7"/>
        <w:numPr>
          <w:ilvl w:val="3"/>
          <w:numId w:val="37"/>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С</w:t>
      </w:r>
      <w:r w:rsidR="00144F76" w:rsidRPr="00F74DD7">
        <w:rPr>
          <w:rFonts w:ascii="Times New Roman" w:hAnsi="Times New Roman"/>
          <w:color w:val="000000" w:themeColor="text1"/>
          <w:sz w:val="26"/>
          <w:szCs w:val="26"/>
        </w:rPr>
        <w:t>ведения о конкретной закупке, сведения о которой не составляют государственную тайну, но не подлежат размещению в ЕИС в соответствии с решением Прав</w:t>
      </w:r>
      <w:r w:rsidRPr="00F74DD7">
        <w:rPr>
          <w:rFonts w:ascii="Times New Roman" w:hAnsi="Times New Roman"/>
          <w:color w:val="000000" w:themeColor="text1"/>
          <w:sz w:val="26"/>
          <w:szCs w:val="26"/>
        </w:rPr>
        <w:t>ительства Российской Федерации.</w:t>
      </w:r>
    </w:p>
    <w:p w:rsidR="00144F76" w:rsidRPr="00F74DD7" w:rsidRDefault="00A36E4D" w:rsidP="00F74DD7">
      <w:pPr>
        <w:pStyle w:val="a7"/>
        <w:numPr>
          <w:ilvl w:val="3"/>
          <w:numId w:val="37"/>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С</w:t>
      </w:r>
      <w:r w:rsidR="00144F76" w:rsidRPr="00F74DD7">
        <w:rPr>
          <w:rFonts w:ascii="Times New Roman" w:hAnsi="Times New Roman"/>
          <w:color w:val="000000" w:themeColor="text1"/>
          <w:sz w:val="26"/>
          <w:szCs w:val="26"/>
        </w:rPr>
        <w:t>ведения о закупке товаров, работ, услуг, входящих в перечень и (или) группы товаров, работ, услуг, сведения о которых не составляют государственную тайну, но не подлежат размещению в ЕИС в соответствии с решением Прав</w:t>
      </w:r>
      <w:r w:rsidRPr="00F74DD7">
        <w:rPr>
          <w:rFonts w:ascii="Times New Roman" w:hAnsi="Times New Roman"/>
          <w:color w:val="000000" w:themeColor="text1"/>
          <w:sz w:val="26"/>
          <w:szCs w:val="26"/>
        </w:rPr>
        <w:t>ительства Российской Федерации.</w:t>
      </w:r>
    </w:p>
    <w:p w:rsidR="00DD297F" w:rsidRPr="00F74DD7" w:rsidRDefault="00A36E4D" w:rsidP="00F74DD7">
      <w:pPr>
        <w:pStyle w:val="a7"/>
        <w:numPr>
          <w:ilvl w:val="3"/>
          <w:numId w:val="37"/>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И</w:t>
      </w:r>
      <w:r w:rsidR="00DD297F" w:rsidRPr="00F74DD7">
        <w:rPr>
          <w:rFonts w:ascii="Times New Roman" w:hAnsi="Times New Roman"/>
          <w:color w:val="000000" w:themeColor="text1"/>
          <w:sz w:val="26"/>
          <w:szCs w:val="26"/>
        </w:rPr>
        <w:t>нформации о поставщике (подрядчике, исполнителе), с которым заключен договор в соответствии с перечнем оснований неразмещения в ЕИС в соответствии с решением Правительства Российской Федерации.</w:t>
      </w:r>
    </w:p>
    <w:p w:rsidR="005B426F" w:rsidRPr="00F74DD7" w:rsidRDefault="005B426F"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8.3*. Не подлежат размещению в ЕИС:</w:t>
      </w:r>
    </w:p>
    <w:p w:rsidR="005B426F" w:rsidRPr="00F74DD7" w:rsidRDefault="005B426F"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 xml:space="preserve">1) информация о закупках товаров, работ, услуг, сведения о которых составляют государственную </w:t>
      </w:r>
      <w:hyperlink r:id="rId12" w:history="1">
        <w:r w:rsidRPr="00F74DD7">
          <w:rPr>
            <w:rFonts w:ascii="Times New Roman" w:hAnsi="Times New Roman"/>
            <w:sz w:val="26"/>
            <w:szCs w:val="26"/>
          </w:rPr>
          <w:t>тайну</w:t>
        </w:r>
      </w:hyperlink>
      <w:r w:rsidRPr="00F74DD7">
        <w:rPr>
          <w:rFonts w:ascii="Times New Roman" w:hAnsi="Times New Roman"/>
          <w:sz w:val="26"/>
          <w:szCs w:val="26"/>
        </w:rPr>
        <w:t>;</w:t>
      </w:r>
    </w:p>
    <w:p w:rsidR="005B426F" w:rsidRPr="00F74DD7" w:rsidRDefault="005B426F"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2)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845430" w:rsidRPr="00F74DD7" w:rsidRDefault="005B426F" w:rsidP="00F74DD7">
      <w:pPr>
        <w:pStyle w:val="a7"/>
        <w:widowControl w:val="0"/>
        <w:tabs>
          <w:tab w:val="left" w:pos="1134"/>
        </w:tabs>
        <w:spacing w:after="0" w:line="360" w:lineRule="auto"/>
        <w:ind w:left="0" w:firstLine="709"/>
        <w:jc w:val="both"/>
        <w:rPr>
          <w:rFonts w:ascii="Times New Roman" w:hAnsi="Times New Roman"/>
          <w:sz w:val="26"/>
          <w:szCs w:val="26"/>
        </w:rPr>
      </w:pPr>
      <w:r w:rsidRPr="00F74DD7">
        <w:rPr>
          <w:rFonts w:ascii="Times New Roman" w:hAnsi="Times New Roman"/>
          <w:sz w:val="26"/>
          <w:szCs w:val="26"/>
        </w:rPr>
        <w:t xml:space="preserve">3) </w:t>
      </w:r>
      <w:r w:rsidR="00845430" w:rsidRPr="00F74DD7">
        <w:rPr>
          <w:rFonts w:ascii="Times New Roman" w:hAnsi="Times New Roman"/>
          <w:sz w:val="26"/>
          <w:szCs w:val="26"/>
        </w:rPr>
        <w:t>информация о закупках, проводимых в случаях, определённых Правительством Российской Федерации в соответствии с частью 16 статьи 4 Федерального закона 223-ФЗ;</w:t>
      </w:r>
    </w:p>
    <w:p w:rsidR="00845430" w:rsidRPr="00F74DD7" w:rsidRDefault="00845430"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4) информация о заключении и об исполнении договоров, заключенных                      по результатам осуществления закупок, указанных в пунктах 1 - 3 настоящей части.</w:t>
      </w:r>
    </w:p>
    <w:p w:rsidR="00EC1476" w:rsidRPr="00F74DD7" w:rsidRDefault="00AF0A9E" w:rsidP="00F74DD7">
      <w:pPr>
        <w:pStyle w:val="a7"/>
        <w:numPr>
          <w:ilvl w:val="0"/>
          <w:numId w:val="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Заказчик</w:t>
      </w:r>
      <w:r w:rsidR="00EC1476" w:rsidRPr="00F74DD7">
        <w:rPr>
          <w:rFonts w:ascii="Times New Roman" w:hAnsi="Times New Roman"/>
          <w:color w:val="000000" w:themeColor="text1"/>
          <w:sz w:val="26"/>
          <w:szCs w:val="26"/>
        </w:rPr>
        <w:t xml:space="preserve"> вправе не размещать </w:t>
      </w:r>
      <w:r w:rsidR="00A56900" w:rsidRPr="00F74DD7">
        <w:rPr>
          <w:rFonts w:ascii="Times New Roman" w:hAnsi="Times New Roman"/>
          <w:color w:val="000000" w:themeColor="text1"/>
          <w:sz w:val="26"/>
          <w:szCs w:val="26"/>
        </w:rPr>
        <w:t xml:space="preserve">в </w:t>
      </w:r>
      <w:r w:rsidR="00635626" w:rsidRPr="00F74DD7">
        <w:rPr>
          <w:rFonts w:ascii="Times New Roman" w:hAnsi="Times New Roman"/>
          <w:color w:val="000000" w:themeColor="text1"/>
          <w:sz w:val="26"/>
          <w:szCs w:val="26"/>
        </w:rPr>
        <w:t>ЕИС</w:t>
      </w:r>
      <w:r w:rsidR="00EC1476" w:rsidRPr="00F74DD7">
        <w:rPr>
          <w:rFonts w:ascii="Times New Roman" w:hAnsi="Times New Roman"/>
          <w:color w:val="000000" w:themeColor="text1"/>
          <w:sz w:val="26"/>
          <w:szCs w:val="26"/>
        </w:rPr>
        <w:t>:</w:t>
      </w:r>
    </w:p>
    <w:p w:rsidR="00EC1476" w:rsidRPr="00F74DD7" w:rsidRDefault="00A36E4D" w:rsidP="00F74DD7">
      <w:pPr>
        <w:pStyle w:val="a7"/>
        <w:numPr>
          <w:ilvl w:val="3"/>
          <w:numId w:val="38"/>
        </w:numPr>
        <w:tabs>
          <w:tab w:val="left" w:pos="0"/>
          <w:tab w:val="left" w:pos="938"/>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С</w:t>
      </w:r>
      <w:r w:rsidR="00EC1476" w:rsidRPr="00F74DD7">
        <w:rPr>
          <w:rFonts w:ascii="Times New Roman" w:hAnsi="Times New Roman"/>
          <w:color w:val="000000" w:themeColor="text1"/>
          <w:sz w:val="26"/>
          <w:szCs w:val="26"/>
        </w:rPr>
        <w:t>ведения о закупках, стоимость которы</w:t>
      </w:r>
      <w:r w:rsidR="00767768" w:rsidRPr="00F74DD7">
        <w:rPr>
          <w:rFonts w:ascii="Times New Roman" w:hAnsi="Times New Roman"/>
          <w:color w:val="000000" w:themeColor="text1"/>
          <w:sz w:val="26"/>
          <w:szCs w:val="26"/>
        </w:rPr>
        <w:t>х не превышает 100</w:t>
      </w:r>
      <w:r w:rsidR="00331103" w:rsidRPr="00F74DD7">
        <w:rPr>
          <w:rFonts w:ascii="Times New Roman" w:hAnsi="Times New Roman"/>
          <w:color w:val="000000" w:themeColor="text1"/>
          <w:sz w:val="26"/>
          <w:szCs w:val="26"/>
        </w:rPr>
        <w:t xml:space="preserve"> </w:t>
      </w:r>
      <w:r w:rsidR="00231507" w:rsidRPr="00F74DD7">
        <w:rPr>
          <w:rFonts w:ascii="Times New Roman" w:hAnsi="Times New Roman"/>
          <w:color w:val="000000" w:themeColor="text1"/>
          <w:sz w:val="26"/>
          <w:szCs w:val="26"/>
        </w:rPr>
        <w:t>000,00</w:t>
      </w:r>
      <w:r w:rsidRPr="00F74DD7">
        <w:rPr>
          <w:rFonts w:ascii="Times New Roman" w:hAnsi="Times New Roman"/>
          <w:color w:val="000000" w:themeColor="text1"/>
          <w:sz w:val="26"/>
          <w:szCs w:val="26"/>
        </w:rPr>
        <w:t xml:space="preserve"> рублей.</w:t>
      </w:r>
    </w:p>
    <w:p w:rsidR="00244BBE" w:rsidRPr="00244BBE" w:rsidRDefault="00A36E4D" w:rsidP="00244BBE">
      <w:pPr>
        <w:pStyle w:val="a7"/>
        <w:numPr>
          <w:ilvl w:val="3"/>
          <w:numId w:val="38"/>
        </w:numPr>
        <w:tabs>
          <w:tab w:val="left" w:pos="0"/>
          <w:tab w:val="left" w:pos="938"/>
        </w:tabs>
        <w:spacing w:after="0" w:line="360" w:lineRule="auto"/>
        <w:ind w:left="0" w:firstLine="709"/>
        <w:jc w:val="both"/>
        <w:rPr>
          <w:rFonts w:ascii="Times New Roman" w:hAnsi="Times New Roman"/>
          <w:b/>
          <w:color w:val="000000" w:themeColor="text1"/>
          <w:sz w:val="26"/>
          <w:szCs w:val="26"/>
        </w:rPr>
      </w:pPr>
      <w:r w:rsidRPr="00F74DD7">
        <w:rPr>
          <w:rFonts w:ascii="Times New Roman" w:hAnsi="Times New Roman"/>
          <w:color w:val="000000" w:themeColor="text1"/>
          <w:sz w:val="26"/>
          <w:szCs w:val="26"/>
        </w:rPr>
        <w:lastRenderedPageBreak/>
        <w:t>С</w:t>
      </w:r>
      <w:r w:rsidR="00D831D5" w:rsidRPr="00F74DD7">
        <w:rPr>
          <w:rFonts w:ascii="Times New Roman" w:hAnsi="Times New Roman"/>
          <w:color w:val="000000" w:themeColor="text1"/>
          <w:sz w:val="26"/>
          <w:szCs w:val="26"/>
        </w:rPr>
        <w:t xml:space="preserve">ведения </w:t>
      </w:r>
      <w:r w:rsidR="00767768" w:rsidRPr="00F74DD7">
        <w:rPr>
          <w:rFonts w:ascii="Times New Roman" w:hAnsi="Times New Roman"/>
          <w:color w:val="000000" w:themeColor="text1"/>
          <w:sz w:val="26"/>
          <w:szCs w:val="26"/>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w:t>
      </w:r>
      <w:r w:rsidR="00D831D5" w:rsidRPr="00F74DD7">
        <w:rPr>
          <w:rFonts w:ascii="Times New Roman" w:hAnsi="Times New Roman"/>
          <w:color w:val="000000" w:themeColor="text1"/>
          <w:sz w:val="26"/>
          <w:szCs w:val="26"/>
        </w:rPr>
        <w:t xml:space="preserve"> </w:t>
      </w:r>
    </w:p>
    <w:p w:rsidR="00244BBE" w:rsidRPr="00E17516" w:rsidRDefault="00244BBE" w:rsidP="00E17516">
      <w:pPr>
        <w:tabs>
          <w:tab w:val="left" w:pos="0"/>
          <w:tab w:val="left" w:pos="938"/>
        </w:tabs>
        <w:spacing w:after="0" w:line="360" w:lineRule="auto"/>
        <w:ind w:firstLine="709"/>
        <w:jc w:val="both"/>
        <w:rPr>
          <w:rFonts w:ascii="Times New Roman" w:hAnsi="Times New Roman"/>
          <w:b/>
          <w:color w:val="000000" w:themeColor="text1"/>
          <w:sz w:val="26"/>
          <w:szCs w:val="26"/>
        </w:rPr>
      </w:pPr>
      <w:r w:rsidRPr="00E17516">
        <w:rPr>
          <w:rFonts w:ascii="Times New Roman" w:hAnsi="Times New Roman"/>
          <w:sz w:val="26"/>
          <w:szCs w:val="26"/>
        </w:rPr>
        <w:t>8.4*. Заказчик вправе не размещать в ЕИС следующую информацию:</w:t>
      </w:r>
    </w:p>
    <w:p w:rsidR="00244BBE" w:rsidRPr="00E17516" w:rsidRDefault="00244BBE" w:rsidP="00E17516">
      <w:pPr>
        <w:pStyle w:val="a7"/>
        <w:widowControl w:val="0"/>
        <w:tabs>
          <w:tab w:val="left" w:pos="0"/>
        </w:tabs>
        <w:autoSpaceDE w:val="0"/>
        <w:autoSpaceDN w:val="0"/>
        <w:adjustRightInd w:val="0"/>
        <w:spacing w:after="0" w:line="360" w:lineRule="auto"/>
        <w:ind w:left="0" w:firstLine="709"/>
        <w:jc w:val="both"/>
        <w:rPr>
          <w:rFonts w:ascii="Times New Roman" w:hAnsi="Times New Roman"/>
          <w:sz w:val="26"/>
          <w:szCs w:val="26"/>
        </w:rPr>
      </w:pPr>
      <w:r w:rsidRPr="00E17516">
        <w:rPr>
          <w:rFonts w:ascii="Times New Roman" w:hAnsi="Times New Roman"/>
          <w:sz w:val="26"/>
          <w:szCs w:val="26"/>
        </w:rPr>
        <w:t>1) о закупке товаров, работ, услуг, стоимость которых не превышает сто тысяч рублей;</w:t>
      </w:r>
    </w:p>
    <w:p w:rsidR="00244BBE" w:rsidRPr="00E17516" w:rsidRDefault="00244BBE" w:rsidP="00E17516">
      <w:pPr>
        <w:pStyle w:val="a7"/>
        <w:widowControl w:val="0"/>
        <w:tabs>
          <w:tab w:val="left" w:pos="0"/>
        </w:tabs>
        <w:autoSpaceDE w:val="0"/>
        <w:autoSpaceDN w:val="0"/>
        <w:adjustRightInd w:val="0"/>
        <w:spacing w:after="0" w:line="360" w:lineRule="auto"/>
        <w:ind w:left="0" w:firstLine="709"/>
        <w:jc w:val="both"/>
        <w:rPr>
          <w:rFonts w:ascii="Times New Roman" w:hAnsi="Times New Roman"/>
          <w:sz w:val="26"/>
          <w:szCs w:val="26"/>
        </w:rPr>
      </w:pPr>
      <w:r w:rsidRPr="00E17516">
        <w:rPr>
          <w:rFonts w:ascii="Times New Roman" w:hAnsi="Times New Roman"/>
          <w:sz w:val="26"/>
          <w:szCs w:val="26"/>
        </w:rPr>
        <w:t>2) о закупке товаров, работ, услуг, стоимость которых не превышает пятьсот тысяч рублей, если годовая выручка Заказчика за отчетный финансовый год составляет более чем пять миллиардов рублей;</w:t>
      </w:r>
    </w:p>
    <w:p w:rsidR="00244BBE" w:rsidRPr="00E17516" w:rsidRDefault="00244BBE" w:rsidP="00E17516">
      <w:pPr>
        <w:pStyle w:val="a7"/>
        <w:widowControl w:val="0"/>
        <w:tabs>
          <w:tab w:val="left" w:pos="0"/>
        </w:tabs>
        <w:autoSpaceDE w:val="0"/>
        <w:autoSpaceDN w:val="0"/>
        <w:adjustRightInd w:val="0"/>
        <w:spacing w:after="0" w:line="360" w:lineRule="auto"/>
        <w:ind w:left="0" w:firstLine="709"/>
        <w:jc w:val="both"/>
        <w:rPr>
          <w:rFonts w:ascii="Times New Roman" w:hAnsi="Times New Roman"/>
          <w:sz w:val="26"/>
          <w:szCs w:val="26"/>
        </w:rPr>
      </w:pPr>
      <w:r w:rsidRPr="00E17516">
        <w:rPr>
          <w:rFonts w:ascii="Times New Roman" w:hAnsi="Times New Roman"/>
          <w:sz w:val="26"/>
          <w:szCs w:val="26"/>
        </w:rPr>
        <w:t>3)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44BBE" w:rsidRPr="00244BBE" w:rsidRDefault="00244BBE" w:rsidP="00E17516">
      <w:pPr>
        <w:pStyle w:val="a7"/>
        <w:widowControl w:val="0"/>
        <w:tabs>
          <w:tab w:val="left" w:pos="0"/>
        </w:tabs>
        <w:autoSpaceDE w:val="0"/>
        <w:autoSpaceDN w:val="0"/>
        <w:adjustRightInd w:val="0"/>
        <w:spacing w:after="0" w:line="360" w:lineRule="auto"/>
        <w:ind w:left="0" w:firstLine="709"/>
        <w:jc w:val="both"/>
        <w:rPr>
          <w:rFonts w:ascii="Times New Roman" w:hAnsi="Times New Roman"/>
          <w:color w:val="000000" w:themeColor="text1"/>
          <w:sz w:val="26"/>
          <w:szCs w:val="26"/>
        </w:rPr>
      </w:pPr>
      <w:r w:rsidRPr="00E17516">
        <w:rPr>
          <w:rFonts w:ascii="Times New Roman" w:hAnsi="Times New Roman"/>
          <w:sz w:val="26"/>
          <w:szCs w:val="26"/>
        </w:rPr>
        <w:t>4)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91958" w:rsidRPr="00F74DD7" w:rsidRDefault="00967D4D" w:rsidP="00F74DD7">
      <w:pPr>
        <w:pStyle w:val="a7"/>
        <w:numPr>
          <w:ilvl w:val="0"/>
          <w:numId w:val="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sz w:val="26"/>
          <w:szCs w:val="26"/>
        </w:rPr>
        <w:t>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w:t>
      </w:r>
      <w:r w:rsidR="009F0929" w:rsidRPr="00F74DD7">
        <w:rPr>
          <w:rFonts w:ascii="Times New Roman" w:hAnsi="Times New Roman"/>
          <w:sz w:val="26"/>
          <w:szCs w:val="26"/>
        </w:rPr>
        <w:t xml:space="preserve">етствии с Федеральным законом </w:t>
      </w:r>
      <w:r w:rsidRPr="00F74DD7">
        <w:rPr>
          <w:rFonts w:ascii="Times New Roman" w:hAnsi="Times New Roman"/>
          <w:sz w:val="26"/>
          <w:szCs w:val="26"/>
        </w:rPr>
        <w:t xml:space="preserve">223-ФЗ размещению в </w:t>
      </w:r>
      <w:r w:rsidR="00002E85" w:rsidRPr="00F74DD7">
        <w:rPr>
          <w:rFonts w:ascii="Times New Roman" w:hAnsi="Times New Roman"/>
          <w:sz w:val="26"/>
          <w:szCs w:val="26"/>
        </w:rPr>
        <w:t>ЕИС</w:t>
      </w:r>
      <w:r w:rsidRPr="00F74DD7">
        <w:rPr>
          <w:rFonts w:ascii="Times New Roman" w:hAnsi="Times New Roman"/>
          <w:sz w:val="26"/>
          <w:szCs w:val="26"/>
        </w:rPr>
        <w:t xml:space="preserve"> или на официальном сайте</w:t>
      </w:r>
      <w:r w:rsidR="00FC5C72" w:rsidRPr="00F74DD7">
        <w:rPr>
          <w:rFonts w:ascii="Times New Roman" w:hAnsi="Times New Roman"/>
          <w:color w:val="000000" w:themeColor="text1"/>
          <w:sz w:val="26"/>
          <w:szCs w:val="26"/>
        </w:rPr>
        <w:t>.</w:t>
      </w:r>
      <w:r w:rsidR="00891958" w:rsidRPr="00F74DD7">
        <w:rPr>
          <w:rFonts w:ascii="Times New Roman" w:hAnsi="Times New Roman"/>
          <w:color w:val="000000" w:themeColor="text1"/>
          <w:sz w:val="26"/>
          <w:szCs w:val="26"/>
        </w:rPr>
        <w:t xml:space="preserve"> </w:t>
      </w:r>
    </w:p>
    <w:p w:rsidR="005B426F" w:rsidRPr="00F74DD7" w:rsidRDefault="00891958" w:rsidP="00F74DD7">
      <w:pPr>
        <w:pStyle w:val="a7"/>
        <w:numPr>
          <w:ilvl w:val="0"/>
          <w:numId w:val="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В случае возникновения при ведении </w:t>
      </w:r>
      <w:r w:rsidR="00FC5C72" w:rsidRPr="00F74DD7">
        <w:rPr>
          <w:rFonts w:ascii="Times New Roman" w:hAnsi="Times New Roman"/>
          <w:color w:val="000000" w:themeColor="text1"/>
          <w:sz w:val="26"/>
          <w:szCs w:val="26"/>
        </w:rPr>
        <w:t>ЕИС</w:t>
      </w:r>
      <w:r w:rsidRPr="00F74DD7">
        <w:rPr>
          <w:rFonts w:ascii="Times New Roman" w:hAnsi="Times New Roman"/>
          <w:color w:val="000000" w:themeColor="text1"/>
          <w:sz w:val="26"/>
          <w:szCs w:val="26"/>
        </w:rPr>
        <w:t xml:space="preserve"> федеральным органом исполнительной власти, уполномоченным на </w:t>
      </w:r>
      <w:r w:rsidR="006B57AC" w:rsidRPr="00F74DD7">
        <w:rPr>
          <w:rFonts w:ascii="Times New Roman" w:hAnsi="Times New Roman"/>
          <w:color w:val="000000" w:themeColor="text1"/>
          <w:sz w:val="26"/>
          <w:szCs w:val="26"/>
        </w:rPr>
        <w:t>её ведение</w:t>
      </w:r>
      <w:r w:rsidRPr="00F74DD7">
        <w:rPr>
          <w:rFonts w:ascii="Times New Roman" w:hAnsi="Times New Roman"/>
          <w:color w:val="000000" w:themeColor="text1"/>
          <w:sz w:val="26"/>
          <w:szCs w:val="26"/>
        </w:rPr>
        <w:t xml:space="preserve">, технических или иных неполадок, блокирующих доступ к </w:t>
      </w:r>
      <w:r w:rsidR="00635626" w:rsidRPr="00F74DD7">
        <w:rPr>
          <w:rFonts w:ascii="Times New Roman" w:hAnsi="Times New Roman"/>
          <w:color w:val="000000" w:themeColor="text1"/>
          <w:sz w:val="26"/>
          <w:szCs w:val="26"/>
        </w:rPr>
        <w:t>ЕИС</w:t>
      </w:r>
      <w:r w:rsidR="00331103" w:rsidRPr="00F74DD7">
        <w:rPr>
          <w:rFonts w:ascii="Times New Roman" w:hAnsi="Times New Roman"/>
          <w:color w:val="000000" w:themeColor="text1"/>
          <w:sz w:val="26"/>
          <w:szCs w:val="26"/>
        </w:rPr>
        <w:t xml:space="preserve"> в течение более чем 1</w:t>
      </w:r>
      <w:r w:rsidR="00B21B4B" w:rsidRPr="00F74DD7">
        <w:rPr>
          <w:rFonts w:ascii="Times New Roman" w:hAnsi="Times New Roman"/>
          <w:color w:val="000000" w:themeColor="text1"/>
          <w:sz w:val="26"/>
          <w:szCs w:val="26"/>
        </w:rPr>
        <w:t>-го</w:t>
      </w:r>
      <w:r w:rsidR="003F2B35" w:rsidRPr="00F74DD7">
        <w:rPr>
          <w:rFonts w:ascii="Times New Roman" w:hAnsi="Times New Roman"/>
          <w:color w:val="000000" w:themeColor="text1"/>
          <w:sz w:val="26"/>
          <w:szCs w:val="26"/>
        </w:rPr>
        <w:t xml:space="preserve"> </w:t>
      </w:r>
      <w:r w:rsidR="00ED3375" w:rsidRPr="00F74DD7">
        <w:rPr>
          <w:rFonts w:ascii="Times New Roman" w:hAnsi="Times New Roman"/>
          <w:color w:val="000000" w:themeColor="text1"/>
          <w:sz w:val="26"/>
          <w:szCs w:val="26"/>
        </w:rPr>
        <w:t>р</w:t>
      </w:r>
      <w:r w:rsidRPr="00F74DD7">
        <w:rPr>
          <w:rFonts w:ascii="Times New Roman" w:hAnsi="Times New Roman"/>
          <w:color w:val="000000" w:themeColor="text1"/>
          <w:sz w:val="26"/>
          <w:szCs w:val="26"/>
        </w:rPr>
        <w:t xml:space="preserve">абочего дня, информация, подлежащая размещению </w:t>
      </w:r>
      <w:r w:rsidR="00A56900" w:rsidRPr="00F74DD7">
        <w:rPr>
          <w:rFonts w:ascii="Times New Roman" w:hAnsi="Times New Roman"/>
          <w:color w:val="000000" w:themeColor="text1"/>
          <w:sz w:val="26"/>
          <w:szCs w:val="26"/>
        </w:rPr>
        <w:t xml:space="preserve">в </w:t>
      </w:r>
      <w:r w:rsidR="00635626" w:rsidRPr="00F74DD7">
        <w:rPr>
          <w:rFonts w:ascii="Times New Roman" w:hAnsi="Times New Roman"/>
          <w:color w:val="000000" w:themeColor="text1"/>
          <w:sz w:val="26"/>
          <w:szCs w:val="26"/>
        </w:rPr>
        <w:t>ЕИС</w:t>
      </w:r>
      <w:r w:rsidRPr="00F74DD7">
        <w:rPr>
          <w:rFonts w:ascii="Times New Roman" w:hAnsi="Times New Roman"/>
          <w:color w:val="000000" w:themeColor="text1"/>
          <w:sz w:val="26"/>
          <w:szCs w:val="26"/>
        </w:rPr>
        <w:t xml:space="preserve"> в соответствии с </w:t>
      </w:r>
      <w:r w:rsidR="00C2632C" w:rsidRPr="00F74DD7">
        <w:rPr>
          <w:rFonts w:ascii="Times New Roman" w:hAnsi="Times New Roman"/>
          <w:color w:val="000000" w:themeColor="text1"/>
          <w:sz w:val="26"/>
          <w:szCs w:val="26"/>
        </w:rPr>
        <w:t xml:space="preserve">действующим законодательством </w:t>
      </w:r>
      <w:r w:rsidRPr="00F74DD7">
        <w:rPr>
          <w:rFonts w:ascii="Times New Roman" w:hAnsi="Times New Roman"/>
          <w:color w:val="000000" w:themeColor="text1"/>
          <w:sz w:val="26"/>
          <w:szCs w:val="26"/>
        </w:rPr>
        <w:t xml:space="preserve">и настоящим Положением, размещается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 xml:space="preserve"> на </w:t>
      </w:r>
      <w:r w:rsidR="00ED3375" w:rsidRPr="00F74DD7">
        <w:rPr>
          <w:rFonts w:ascii="Times New Roman" w:hAnsi="Times New Roman"/>
          <w:color w:val="000000" w:themeColor="text1"/>
          <w:sz w:val="26"/>
          <w:szCs w:val="26"/>
        </w:rPr>
        <w:t>с</w:t>
      </w:r>
      <w:r w:rsidRPr="00F74DD7">
        <w:rPr>
          <w:rFonts w:ascii="Times New Roman" w:hAnsi="Times New Roman"/>
          <w:color w:val="000000" w:themeColor="text1"/>
          <w:sz w:val="26"/>
          <w:szCs w:val="26"/>
        </w:rPr>
        <w:t xml:space="preserve">айте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а с последующим размещением её </w:t>
      </w:r>
      <w:r w:rsidR="00A56900" w:rsidRPr="00F74DD7">
        <w:rPr>
          <w:rFonts w:ascii="Times New Roman" w:hAnsi="Times New Roman"/>
          <w:color w:val="000000" w:themeColor="text1"/>
          <w:sz w:val="26"/>
          <w:szCs w:val="26"/>
        </w:rPr>
        <w:t xml:space="preserve">в </w:t>
      </w:r>
      <w:r w:rsidR="00FC5C72" w:rsidRPr="00F74DD7">
        <w:rPr>
          <w:rFonts w:ascii="Times New Roman" w:hAnsi="Times New Roman"/>
          <w:color w:val="000000" w:themeColor="text1"/>
          <w:sz w:val="26"/>
          <w:szCs w:val="26"/>
        </w:rPr>
        <w:t>ЕИС</w:t>
      </w:r>
      <w:r w:rsidR="003F2B35" w:rsidRPr="00F74DD7">
        <w:rPr>
          <w:rFonts w:ascii="Times New Roman" w:hAnsi="Times New Roman"/>
          <w:color w:val="000000" w:themeColor="text1"/>
          <w:sz w:val="26"/>
          <w:szCs w:val="26"/>
        </w:rPr>
        <w:t xml:space="preserve"> в течение 1</w:t>
      </w:r>
      <w:r w:rsidR="00331103" w:rsidRPr="00F74DD7">
        <w:rPr>
          <w:rFonts w:ascii="Times New Roman" w:hAnsi="Times New Roman"/>
          <w:color w:val="000000" w:themeColor="text1"/>
          <w:sz w:val="26"/>
          <w:szCs w:val="26"/>
        </w:rPr>
        <w:t>-го</w:t>
      </w:r>
      <w:r w:rsidRPr="00F74DD7">
        <w:rPr>
          <w:rFonts w:ascii="Times New Roman" w:hAnsi="Times New Roman"/>
          <w:color w:val="000000" w:themeColor="text1"/>
          <w:sz w:val="26"/>
          <w:szCs w:val="26"/>
        </w:rPr>
        <w:t xml:space="preserve"> </w:t>
      </w:r>
      <w:r w:rsidR="00ED3375" w:rsidRPr="00F74DD7">
        <w:rPr>
          <w:rFonts w:ascii="Times New Roman" w:hAnsi="Times New Roman"/>
          <w:color w:val="000000" w:themeColor="text1"/>
          <w:sz w:val="26"/>
          <w:szCs w:val="26"/>
        </w:rPr>
        <w:t>р</w:t>
      </w:r>
      <w:r w:rsidRPr="00F74DD7">
        <w:rPr>
          <w:rFonts w:ascii="Times New Roman" w:hAnsi="Times New Roman"/>
          <w:color w:val="000000" w:themeColor="text1"/>
          <w:sz w:val="26"/>
          <w:szCs w:val="26"/>
        </w:rPr>
        <w:t xml:space="preserve">абочего дня со дня устранения технических или иных неполадок, блокирующих доступ к </w:t>
      </w:r>
      <w:r w:rsidR="00635626" w:rsidRPr="00F74DD7">
        <w:rPr>
          <w:rFonts w:ascii="Times New Roman" w:hAnsi="Times New Roman"/>
          <w:color w:val="000000" w:themeColor="text1"/>
          <w:sz w:val="26"/>
          <w:szCs w:val="26"/>
        </w:rPr>
        <w:t>ЕИС</w:t>
      </w:r>
      <w:r w:rsidRPr="00F74DD7">
        <w:rPr>
          <w:rFonts w:ascii="Times New Roman" w:hAnsi="Times New Roman"/>
          <w:color w:val="000000" w:themeColor="text1"/>
          <w:sz w:val="26"/>
          <w:szCs w:val="26"/>
        </w:rPr>
        <w:t>, и считается размещённой в установленном порядке.</w:t>
      </w:r>
    </w:p>
    <w:p w:rsidR="005B426F" w:rsidRPr="00F74DD7" w:rsidRDefault="005B426F" w:rsidP="00F74DD7">
      <w:pPr>
        <w:pStyle w:val="a7"/>
        <w:numPr>
          <w:ilvl w:val="0"/>
          <w:numId w:val="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sz w:val="26"/>
          <w:szCs w:val="26"/>
        </w:rPr>
        <w:lastRenderedPageBreak/>
        <w:t>Размещенные на официальном сайте и на сайте Заказчика в соотв</w:t>
      </w:r>
      <w:r w:rsidR="009F0929" w:rsidRPr="00F74DD7">
        <w:rPr>
          <w:rFonts w:ascii="Times New Roman" w:hAnsi="Times New Roman"/>
          <w:sz w:val="26"/>
          <w:szCs w:val="26"/>
        </w:rPr>
        <w:t xml:space="preserve">етствии с Федеральным законом </w:t>
      </w:r>
      <w:r w:rsidRPr="00F74DD7">
        <w:rPr>
          <w:rFonts w:ascii="Times New Roman" w:hAnsi="Times New Roman"/>
          <w:sz w:val="26"/>
          <w:szCs w:val="26"/>
        </w:rPr>
        <w:t xml:space="preserve">223-ФЗ и настоящим Положением информация о закупке, </w:t>
      </w:r>
      <w:r w:rsidR="00002E85" w:rsidRPr="00F74DD7">
        <w:rPr>
          <w:rFonts w:ascii="Times New Roman" w:hAnsi="Times New Roman"/>
          <w:sz w:val="26"/>
          <w:szCs w:val="26"/>
        </w:rPr>
        <w:t>настоящее П</w:t>
      </w:r>
      <w:r w:rsidRPr="00F74DD7">
        <w:rPr>
          <w:rFonts w:ascii="Times New Roman" w:hAnsi="Times New Roman"/>
          <w:sz w:val="26"/>
          <w:szCs w:val="26"/>
        </w:rPr>
        <w:t>оложение о закупке, планы закупки доступны для ознакомления без взимания платы.</w:t>
      </w:r>
    </w:p>
    <w:p w:rsidR="005B426F" w:rsidRPr="00F74DD7" w:rsidRDefault="005B426F" w:rsidP="00F74DD7">
      <w:pPr>
        <w:pStyle w:val="ConsPlusNormal"/>
        <w:spacing w:line="360" w:lineRule="auto"/>
        <w:ind w:firstLine="709"/>
        <w:contextualSpacing/>
        <w:jc w:val="both"/>
        <w:rPr>
          <w:rFonts w:ascii="Times New Roman" w:hAnsi="Times New Roman" w:cs="Times New Roman"/>
          <w:sz w:val="26"/>
          <w:szCs w:val="26"/>
        </w:rPr>
      </w:pPr>
      <w:r w:rsidRPr="00F74DD7">
        <w:rPr>
          <w:rFonts w:ascii="Times New Roman" w:eastAsia="Calibri" w:hAnsi="Times New Roman" w:cs="Times New Roman"/>
          <w:sz w:val="26"/>
          <w:szCs w:val="26"/>
          <w:lang w:eastAsia="en-US"/>
        </w:rPr>
        <w:t xml:space="preserve">8.8*. </w:t>
      </w:r>
      <w:r w:rsidRPr="00F74DD7">
        <w:rPr>
          <w:rFonts w:ascii="Times New Roman" w:hAnsi="Times New Roman" w:cs="Times New Roman"/>
          <w:sz w:val="26"/>
          <w:szCs w:val="26"/>
        </w:rPr>
        <w:t>Правительство Российской Федерации вправе определить:</w:t>
      </w:r>
    </w:p>
    <w:p w:rsidR="005B426F" w:rsidRPr="00F74DD7" w:rsidRDefault="005B426F"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1) конкретную закупку, информация о которой не подлежит размещению на официальном сайте;</w:t>
      </w:r>
    </w:p>
    <w:p w:rsidR="005B426F" w:rsidRPr="00F74DD7" w:rsidRDefault="005B426F"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2) перечни и (или) группы товаров, работ, услуг, информация о закупке которых не подлежит размещению на официальном сайте;</w:t>
      </w:r>
    </w:p>
    <w:p w:rsidR="005B426F" w:rsidRPr="00F74DD7" w:rsidRDefault="005B426F"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 xml:space="preserve">3) </w:t>
      </w:r>
      <w:hyperlink r:id="rId13" w:history="1">
        <w:r w:rsidRPr="00F74DD7">
          <w:rPr>
            <w:rFonts w:ascii="Times New Roman" w:hAnsi="Times New Roman"/>
            <w:sz w:val="26"/>
            <w:szCs w:val="26"/>
          </w:rPr>
          <w:t>перечень</w:t>
        </w:r>
      </w:hyperlink>
      <w:r w:rsidRPr="00F74DD7">
        <w:rPr>
          <w:rFonts w:ascii="Times New Roman" w:hAnsi="Times New Roman"/>
          <w:sz w:val="26"/>
          <w:szCs w:val="26"/>
        </w:rPr>
        <w:t xml:space="preserve"> оснований неразмещения на официальном сайте информации о поставщике (подрядчике, исполнителе), с которым заключен договор;</w:t>
      </w:r>
    </w:p>
    <w:p w:rsidR="005B426F" w:rsidRPr="00F74DD7" w:rsidRDefault="005B426F"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 xml:space="preserve">4) </w:t>
      </w:r>
      <w:hyperlink r:id="rId14" w:history="1">
        <w:r w:rsidRPr="00F74DD7">
          <w:rPr>
            <w:rFonts w:ascii="Times New Roman" w:hAnsi="Times New Roman"/>
            <w:sz w:val="26"/>
            <w:szCs w:val="26"/>
          </w:rPr>
          <w:t>перечни</w:t>
        </w:r>
      </w:hyperlink>
      <w:r w:rsidRPr="00F74DD7">
        <w:rPr>
          <w:rFonts w:ascii="Times New Roman" w:hAnsi="Times New Roman"/>
          <w:sz w:val="26"/>
          <w:szCs w:val="26"/>
        </w:rPr>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DD761E" w:rsidRPr="00F74DD7" w:rsidRDefault="00DD761E" w:rsidP="00F74DD7">
      <w:pPr>
        <w:pStyle w:val="a7"/>
        <w:tabs>
          <w:tab w:val="left" w:pos="1134"/>
        </w:tabs>
        <w:spacing w:after="0" w:line="360" w:lineRule="auto"/>
        <w:ind w:left="0" w:firstLine="709"/>
        <w:jc w:val="both"/>
        <w:rPr>
          <w:rFonts w:ascii="Times New Roman" w:hAnsi="Times New Roman"/>
          <w:bCs/>
          <w:color w:val="000000" w:themeColor="text1"/>
          <w:sz w:val="26"/>
          <w:szCs w:val="26"/>
        </w:rPr>
      </w:pPr>
    </w:p>
    <w:p w:rsidR="00EC1476" w:rsidRPr="00F74DD7" w:rsidRDefault="00EC1476"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0" w:name="_Toc106350153"/>
      <w:r w:rsidRPr="00F74DD7">
        <w:rPr>
          <w:rFonts w:ascii="Times New Roman" w:hAnsi="Times New Roman"/>
          <w:b/>
          <w:color w:val="000000" w:themeColor="text1"/>
          <w:sz w:val="26"/>
          <w:szCs w:val="26"/>
        </w:rPr>
        <w:t xml:space="preserve">Статья </w:t>
      </w:r>
      <w:r w:rsidR="001B5AD6" w:rsidRPr="00F74DD7">
        <w:rPr>
          <w:rFonts w:ascii="Times New Roman" w:hAnsi="Times New Roman"/>
          <w:b/>
          <w:color w:val="000000" w:themeColor="text1"/>
          <w:sz w:val="26"/>
          <w:szCs w:val="26"/>
        </w:rPr>
        <w:t>9</w:t>
      </w:r>
      <w:r w:rsidRPr="00F74DD7">
        <w:rPr>
          <w:rFonts w:ascii="Times New Roman" w:hAnsi="Times New Roman"/>
          <w:b/>
          <w:color w:val="000000" w:themeColor="text1"/>
          <w:sz w:val="26"/>
          <w:szCs w:val="26"/>
        </w:rPr>
        <w:t>. Отчет о проведенных закупках</w:t>
      </w:r>
      <w:bookmarkEnd w:id="20"/>
    </w:p>
    <w:p w:rsidR="00CE7771" w:rsidRPr="00F74DD7" w:rsidRDefault="009F5218" w:rsidP="00F74DD7">
      <w:pPr>
        <w:tabs>
          <w:tab w:val="left" w:pos="0"/>
        </w:tab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Заказчик формирует и размещает в ЕИС в установленные сроки сведения о количестве и об общей стоимости договоров, предусмотренных частью 19 статьи 4 Федерального закона 223-ФЗ, в соответствии с Порядком размещения отчетности о заключенных договорах, установленным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9F5218" w:rsidRPr="00F74DD7" w:rsidRDefault="009F5218" w:rsidP="00F74DD7">
      <w:pPr>
        <w:tabs>
          <w:tab w:val="left" w:pos="0"/>
        </w:tabs>
        <w:spacing w:after="0" w:line="360" w:lineRule="auto"/>
        <w:ind w:firstLine="709"/>
        <w:jc w:val="both"/>
        <w:rPr>
          <w:rFonts w:ascii="Times New Roman" w:hAnsi="Times New Roman"/>
          <w:color w:val="000000" w:themeColor="text1"/>
          <w:sz w:val="26"/>
          <w:szCs w:val="26"/>
        </w:rPr>
      </w:pPr>
    </w:p>
    <w:p w:rsidR="00EC1476" w:rsidRPr="00F74DD7" w:rsidRDefault="00EC1476" w:rsidP="00F74DD7">
      <w:pPr>
        <w:pStyle w:val="10"/>
        <w:tabs>
          <w:tab w:val="left" w:pos="1134"/>
        </w:tabs>
        <w:spacing w:before="0" w:line="360" w:lineRule="auto"/>
        <w:ind w:firstLine="709"/>
        <w:jc w:val="center"/>
        <w:rPr>
          <w:rFonts w:ascii="Times New Roman" w:hAnsi="Times New Roman"/>
          <w:caps/>
          <w:color w:val="000000" w:themeColor="text1"/>
          <w:sz w:val="26"/>
          <w:szCs w:val="26"/>
        </w:rPr>
      </w:pPr>
      <w:bookmarkStart w:id="21" w:name="_Toc106350154"/>
      <w:r w:rsidRPr="00F74DD7">
        <w:rPr>
          <w:rFonts w:ascii="Times New Roman" w:hAnsi="Times New Roman"/>
          <w:caps/>
          <w:color w:val="000000" w:themeColor="text1"/>
          <w:sz w:val="26"/>
          <w:szCs w:val="26"/>
        </w:rPr>
        <w:t xml:space="preserve">Глава </w:t>
      </w:r>
      <w:r w:rsidR="003E01BB" w:rsidRPr="00F74DD7">
        <w:rPr>
          <w:rFonts w:ascii="Times New Roman" w:hAnsi="Times New Roman"/>
          <w:caps/>
          <w:color w:val="000000" w:themeColor="text1"/>
          <w:sz w:val="26"/>
          <w:szCs w:val="26"/>
          <w:lang w:val="en-US"/>
        </w:rPr>
        <w:t>II</w:t>
      </w:r>
      <w:r w:rsidR="004270AA" w:rsidRPr="00F74DD7">
        <w:rPr>
          <w:rFonts w:ascii="Times New Roman" w:hAnsi="Times New Roman"/>
          <w:caps/>
          <w:color w:val="000000" w:themeColor="text1"/>
          <w:sz w:val="26"/>
          <w:szCs w:val="26"/>
        </w:rPr>
        <w:t>.</w:t>
      </w:r>
      <w:r w:rsidR="00A11814" w:rsidRPr="00F74DD7">
        <w:rPr>
          <w:rFonts w:ascii="Times New Roman" w:hAnsi="Times New Roman"/>
          <w:caps/>
          <w:color w:val="000000" w:themeColor="text1"/>
          <w:sz w:val="26"/>
          <w:szCs w:val="26"/>
        </w:rPr>
        <w:t xml:space="preserve"> Сп</w:t>
      </w:r>
      <w:r w:rsidR="00152D07" w:rsidRPr="00F74DD7">
        <w:rPr>
          <w:rFonts w:ascii="Times New Roman" w:hAnsi="Times New Roman"/>
          <w:caps/>
          <w:color w:val="000000" w:themeColor="text1"/>
          <w:sz w:val="26"/>
          <w:szCs w:val="26"/>
        </w:rPr>
        <w:t>особы закупок</w:t>
      </w:r>
      <w:r w:rsidR="00B73775" w:rsidRPr="00F74DD7">
        <w:rPr>
          <w:rFonts w:ascii="Times New Roman" w:hAnsi="Times New Roman"/>
          <w:caps/>
          <w:color w:val="000000" w:themeColor="text1"/>
          <w:sz w:val="26"/>
          <w:szCs w:val="26"/>
        </w:rPr>
        <w:t xml:space="preserve"> И </w:t>
      </w:r>
      <w:r w:rsidRPr="00F74DD7">
        <w:rPr>
          <w:rFonts w:ascii="Times New Roman" w:hAnsi="Times New Roman"/>
          <w:caps/>
          <w:color w:val="000000" w:themeColor="text1"/>
          <w:sz w:val="26"/>
          <w:szCs w:val="26"/>
        </w:rPr>
        <w:t>условия их применения</w:t>
      </w:r>
      <w:r w:rsidR="001557B4" w:rsidRPr="00F74DD7">
        <w:rPr>
          <w:rFonts w:ascii="Times New Roman" w:hAnsi="Times New Roman"/>
          <w:caps/>
          <w:color w:val="000000" w:themeColor="text1"/>
          <w:sz w:val="26"/>
          <w:szCs w:val="26"/>
        </w:rPr>
        <w:t>.</w:t>
      </w:r>
      <w:r w:rsidR="00B73775" w:rsidRPr="00F74DD7">
        <w:rPr>
          <w:rFonts w:ascii="Times New Roman" w:hAnsi="Times New Roman"/>
          <w:caps/>
          <w:color w:val="000000" w:themeColor="text1"/>
          <w:sz w:val="26"/>
          <w:szCs w:val="26"/>
        </w:rPr>
        <w:t xml:space="preserve"> ОБЩИЙ ПОРЯДОК ПРОВЕДЕНИЯ.</w:t>
      </w:r>
      <w:bookmarkEnd w:id="21"/>
      <w:r w:rsidRPr="00F74DD7">
        <w:rPr>
          <w:rFonts w:ascii="Times New Roman" w:hAnsi="Times New Roman"/>
          <w:caps/>
          <w:color w:val="000000" w:themeColor="text1"/>
          <w:sz w:val="26"/>
          <w:szCs w:val="26"/>
        </w:rPr>
        <w:t xml:space="preserve"> </w:t>
      </w:r>
    </w:p>
    <w:p w:rsidR="00EC1476" w:rsidRPr="00F74DD7" w:rsidRDefault="00EC1476"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2" w:name="ST10"/>
      <w:bookmarkStart w:id="23" w:name="_Toc106350155"/>
      <w:bookmarkEnd w:id="22"/>
      <w:r w:rsidRPr="00F74DD7">
        <w:rPr>
          <w:rFonts w:ascii="Times New Roman" w:hAnsi="Times New Roman"/>
          <w:b/>
          <w:color w:val="000000" w:themeColor="text1"/>
          <w:sz w:val="26"/>
          <w:szCs w:val="26"/>
        </w:rPr>
        <w:t xml:space="preserve">Статья </w:t>
      </w:r>
      <w:r w:rsidR="001B5AD6" w:rsidRPr="00F74DD7">
        <w:rPr>
          <w:rFonts w:ascii="Times New Roman" w:hAnsi="Times New Roman"/>
          <w:b/>
          <w:color w:val="000000" w:themeColor="text1"/>
          <w:sz w:val="26"/>
          <w:szCs w:val="26"/>
        </w:rPr>
        <w:t>10</w:t>
      </w:r>
      <w:r w:rsidRPr="00F74DD7">
        <w:rPr>
          <w:rFonts w:ascii="Times New Roman" w:hAnsi="Times New Roman"/>
          <w:b/>
          <w:color w:val="000000" w:themeColor="text1"/>
          <w:sz w:val="26"/>
          <w:szCs w:val="26"/>
        </w:rPr>
        <w:t>. Способы закупок</w:t>
      </w:r>
      <w:bookmarkEnd w:id="23"/>
      <w:r w:rsidRPr="00F74DD7">
        <w:rPr>
          <w:rFonts w:ascii="Times New Roman" w:hAnsi="Times New Roman"/>
          <w:b/>
          <w:color w:val="000000" w:themeColor="text1"/>
          <w:sz w:val="26"/>
          <w:szCs w:val="26"/>
        </w:rPr>
        <w:t xml:space="preserve"> </w:t>
      </w:r>
    </w:p>
    <w:p w:rsidR="001667B7" w:rsidRPr="00F74DD7" w:rsidRDefault="001667B7" w:rsidP="00F74DD7">
      <w:pPr>
        <w:pStyle w:val="a7"/>
        <w:numPr>
          <w:ilvl w:val="0"/>
          <w:numId w:val="10"/>
        </w:numPr>
        <w:tabs>
          <w:tab w:val="left" w:pos="0"/>
        </w:tabs>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Настоящим Положением предусматриваются конкурентные и неконкурентные закупки, устанавливается порядок осуществления таких закупок с учётом положений Федерального закона  223-ФЗ. </w:t>
      </w:r>
    </w:p>
    <w:p w:rsidR="001667B7" w:rsidRPr="00F74DD7" w:rsidRDefault="001667B7" w:rsidP="00F74DD7">
      <w:pPr>
        <w:pStyle w:val="a7"/>
        <w:numPr>
          <w:ilvl w:val="0"/>
          <w:numId w:val="10"/>
        </w:numPr>
        <w:tabs>
          <w:tab w:val="left" w:pos="0"/>
        </w:tabs>
        <w:spacing w:after="0" w:line="360" w:lineRule="auto"/>
        <w:ind w:left="0" w:firstLine="709"/>
        <w:jc w:val="both"/>
        <w:rPr>
          <w:rFonts w:ascii="Times New Roman" w:hAnsi="Times New Roman"/>
          <w:bCs/>
          <w:color w:val="000000" w:themeColor="text1"/>
          <w:sz w:val="26"/>
          <w:szCs w:val="26"/>
        </w:rPr>
      </w:pPr>
      <w:bookmarkStart w:id="24" w:name="ST102"/>
      <w:bookmarkEnd w:id="24"/>
      <w:r w:rsidRPr="00F74DD7">
        <w:rPr>
          <w:rFonts w:ascii="Times New Roman" w:hAnsi="Times New Roman"/>
          <w:bCs/>
          <w:color w:val="000000" w:themeColor="text1"/>
          <w:sz w:val="26"/>
          <w:szCs w:val="26"/>
        </w:rPr>
        <w:t>Конкурентной закупкой является закупка, осуществляемая с соблюдением одновременно следующих условий:</w:t>
      </w:r>
    </w:p>
    <w:p w:rsidR="001667B7" w:rsidRPr="00F74DD7" w:rsidRDefault="001667B7" w:rsidP="00F74DD7">
      <w:pPr>
        <w:pStyle w:val="a7"/>
        <w:numPr>
          <w:ilvl w:val="0"/>
          <w:numId w:val="59"/>
        </w:numPr>
        <w:tabs>
          <w:tab w:val="left" w:pos="0"/>
        </w:tabs>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информация о конкурентной закупке сообщается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ом</w:t>
      </w:r>
      <w:r w:rsidRPr="00F74DD7">
        <w:rPr>
          <w:rFonts w:ascii="Times New Roman" w:hAnsi="Times New Roman"/>
          <w:bCs/>
          <w:color w:val="000000" w:themeColor="text1"/>
          <w:sz w:val="26"/>
          <w:szCs w:val="26"/>
        </w:rPr>
        <w:t xml:space="preserve"> одним из следующих способов:</w:t>
      </w:r>
    </w:p>
    <w:p w:rsidR="001667B7" w:rsidRPr="00F74DD7" w:rsidRDefault="001667B7" w:rsidP="00F74DD7">
      <w:pPr>
        <w:pStyle w:val="a7"/>
        <w:tabs>
          <w:tab w:val="left" w:pos="0"/>
        </w:tabs>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lastRenderedPageBreak/>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084096" w:rsidRPr="00F74DD7" w:rsidRDefault="001667B7" w:rsidP="00F74DD7">
      <w:pPr>
        <w:pStyle w:val="a7"/>
        <w:tabs>
          <w:tab w:val="left" w:pos="0"/>
        </w:tabs>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84096" w:rsidRPr="00F74DD7" w:rsidRDefault="00084096" w:rsidP="00F74DD7">
      <w:pPr>
        <w:pStyle w:val="a7"/>
        <w:tabs>
          <w:tab w:val="left" w:pos="0"/>
        </w:tabs>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2) </w:t>
      </w:r>
      <w:r w:rsidR="001667B7" w:rsidRPr="00F74DD7">
        <w:rPr>
          <w:rFonts w:ascii="Times New Roman" w:hAnsi="Times New Roman"/>
          <w:bCs/>
          <w:color w:val="000000" w:themeColor="text1"/>
          <w:sz w:val="26"/>
          <w:szCs w:val="26"/>
        </w:rPr>
        <w:t xml:space="preserve">обеспечивается конкуренция между участниками конкурентной закупки за право заключить договор с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ом</w:t>
      </w:r>
      <w:r w:rsidR="001667B7" w:rsidRPr="00F74DD7">
        <w:rPr>
          <w:rFonts w:ascii="Times New Roman" w:hAnsi="Times New Roman"/>
          <w:bCs/>
          <w:color w:val="000000" w:themeColor="text1"/>
          <w:sz w:val="26"/>
          <w:szCs w:val="26"/>
        </w:rPr>
        <w:t xml:space="preserve"> на условиях, предлагаемых в заявках на участие в такой закупке, окончательных предложениях участников такой закупки;</w:t>
      </w:r>
    </w:p>
    <w:p w:rsidR="004F6676" w:rsidRPr="00F74DD7" w:rsidRDefault="00084096" w:rsidP="00F74DD7">
      <w:pPr>
        <w:pStyle w:val="a7"/>
        <w:tabs>
          <w:tab w:val="left" w:pos="0"/>
        </w:tabs>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3) </w:t>
      </w:r>
      <w:r w:rsidR="001667B7" w:rsidRPr="00F74DD7">
        <w:rPr>
          <w:rFonts w:ascii="Times New Roman" w:hAnsi="Times New Roman"/>
          <w:bCs/>
          <w:color w:val="000000" w:themeColor="text1"/>
          <w:sz w:val="26"/>
          <w:szCs w:val="26"/>
        </w:rPr>
        <w:t xml:space="preserve">описание предмета конкурентной закупки осуществляется с соблюдением требований части 6.1 статьи 3 Федерального закона 223-ФЗ. </w:t>
      </w:r>
    </w:p>
    <w:p w:rsidR="00A92E7C" w:rsidRPr="00F74DD7" w:rsidRDefault="001667B7" w:rsidP="00F74DD7">
      <w:pPr>
        <w:pStyle w:val="a7"/>
        <w:numPr>
          <w:ilvl w:val="1"/>
          <w:numId w:val="58"/>
        </w:numPr>
        <w:tabs>
          <w:tab w:val="left" w:pos="0"/>
        </w:tabs>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Конкурентн</w:t>
      </w:r>
      <w:r w:rsidR="00A92E7C" w:rsidRPr="00F74DD7">
        <w:rPr>
          <w:rFonts w:ascii="Times New Roman" w:hAnsi="Times New Roman"/>
          <w:bCs/>
          <w:color w:val="000000" w:themeColor="text1"/>
          <w:sz w:val="26"/>
          <w:szCs w:val="26"/>
        </w:rPr>
        <w:t>ые закупки осуществляются:</w:t>
      </w:r>
    </w:p>
    <w:p w:rsidR="001667B7" w:rsidRPr="00F74DD7" w:rsidRDefault="00A92E7C" w:rsidP="00F74DD7">
      <w:pPr>
        <w:pStyle w:val="a7"/>
        <w:tabs>
          <w:tab w:val="left" w:pos="0"/>
        </w:tabs>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1) путем </w:t>
      </w:r>
      <w:r w:rsidR="001667B7" w:rsidRPr="00F74DD7">
        <w:rPr>
          <w:rFonts w:ascii="Times New Roman" w:hAnsi="Times New Roman"/>
          <w:bCs/>
          <w:color w:val="000000" w:themeColor="text1"/>
          <w:sz w:val="26"/>
          <w:szCs w:val="26"/>
        </w:rPr>
        <w:t>проведения торгов следующими способами:</w:t>
      </w:r>
    </w:p>
    <w:p w:rsidR="001667B7" w:rsidRPr="00F74DD7" w:rsidRDefault="001667B7"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 конкурс</w:t>
      </w:r>
      <w:r w:rsidR="00A92E7C" w:rsidRPr="00F74DD7">
        <w:rPr>
          <w:rFonts w:ascii="Times New Roman" w:hAnsi="Times New Roman"/>
          <w:color w:val="000000" w:themeColor="text1"/>
          <w:sz w:val="26"/>
          <w:szCs w:val="26"/>
        </w:rPr>
        <w:t xml:space="preserve"> </w:t>
      </w:r>
      <w:r w:rsidR="00A92E7C" w:rsidRPr="00F74DD7">
        <w:rPr>
          <w:rFonts w:ascii="Times New Roman" w:hAnsi="Times New Roman"/>
          <w:bCs/>
          <w:color w:val="000000" w:themeColor="text1"/>
          <w:sz w:val="26"/>
          <w:szCs w:val="26"/>
        </w:rPr>
        <w:t>(открытый конкурс, конкурс в электронной форме, закрытый конкурс)</w:t>
      </w:r>
      <w:r w:rsidR="00A92E7C" w:rsidRPr="00F74DD7">
        <w:rPr>
          <w:rFonts w:ascii="Times New Roman" w:hAnsi="Times New Roman"/>
          <w:color w:val="000000" w:themeColor="text1"/>
          <w:sz w:val="26"/>
          <w:szCs w:val="26"/>
        </w:rPr>
        <w:t>;</w:t>
      </w:r>
    </w:p>
    <w:p w:rsidR="001667B7" w:rsidRPr="00F74DD7" w:rsidRDefault="001667B7"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аукцион</w:t>
      </w:r>
      <w:r w:rsidR="00A92E7C" w:rsidRPr="00F74DD7">
        <w:rPr>
          <w:rFonts w:ascii="Times New Roman" w:hAnsi="Times New Roman"/>
          <w:color w:val="000000" w:themeColor="text1"/>
          <w:sz w:val="26"/>
          <w:szCs w:val="26"/>
        </w:rPr>
        <w:t xml:space="preserve"> </w:t>
      </w:r>
      <w:r w:rsidR="00A92E7C" w:rsidRPr="00F74DD7">
        <w:rPr>
          <w:rFonts w:ascii="Times New Roman" w:hAnsi="Times New Roman"/>
          <w:bCs/>
          <w:color w:val="000000" w:themeColor="text1"/>
          <w:sz w:val="26"/>
          <w:szCs w:val="26"/>
        </w:rPr>
        <w:t>(открытый аукцион, аукцион в электронной форме, закрытый аукцион)</w:t>
      </w:r>
      <w:r w:rsidR="00A92E7C" w:rsidRPr="00F74DD7">
        <w:rPr>
          <w:rFonts w:ascii="Times New Roman" w:hAnsi="Times New Roman"/>
          <w:color w:val="000000" w:themeColor="text1"/>
          <w:sz w:val="26"/>
          <w:szCs w:val="26"/>
        </w:rPr>
        <w:t>;</w:t>
      </w:r>
    </w:p>
    <w:p w:rsidR="00A92E7C" w:rsidRPr="00F74DD7" w:rsidRDefault="001667B7" w:rsidP="00F74DD7">
      <w:pPr>
        <w:pStyle w:val="a7"/>
        <w:tabs>
          <w:tab w:val="left" w:pos="0"/>
        </w:tabs>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color w:val="000000" w:themeColor="text1"/>
          <w:sz w:val="26"/>
          <w:szCs w:val="26"/>
        </w:rPr>
        <w:t>- запрос котировок</w:t>
      </w:r>
      <w:r w:rsidR="00A92E7C" w:rsidRPr="00F74DD7">
        <w:rPr>
          <w:rFonts w:ascii="Times New Roman" w:hAnsi="Times New Roman"/>
          <w:color w:val="000000" w:themeColor="text1"/>
          <w:sz w:val="26"/>
          <w:szCs w:val="26"/>
        </w:rPr>
        <w:t xml:space="preserve"> </w:t>
      </w:r>
      <w:r w:rsidR="00A92E7C" w:rsidRPr="00F74DD7">
        <w:rPr>
          <w:rFonts w:ascii="Times New Roman" w:hAnsi="Times New Roman"/>
          <w:bCs/>
          <w:color w:val="000000" w:themeColor="text1"/>
          <w:sz w:val="26"/>
          <w:szCs w:val="26"/>
        </w:rPr>
        <w:t>(запрос котировок в электронной форме, закрытый запрос котировок);</w:t>
      </w:r>
    </w:p>
    <w:p w:rsidR="001667B7" w:rsidRPr="00F74DD7" w:rsidRDefault="00A92E7C"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bCs/>
          <w:color w:val="000000" w:themeColor="text1"/>
          <w:sz w:val="26"/>
          <w:szCs w:val="26"/>
        </w:rPr>
        <w:t xml:space="preserve">- </w:t>
      </w:r>
      <w:r w:rsidRPr="00F74DD7">
        <w:rPr>
          <w:rFonts w:ascii="Times New Roman" w:hAnsi="Times New Roman"/>
          <w:color w:val="000000" w:themeColor="text1"/>
          <w:sz w:val="26"/>
          <w:szCs w:val="26"/>
        </w:rPr>
        <w:t xml:space="preserve">запрос предложений </w:t>
      </w:r>
      <w:r w:rsidRPr="00F74DD7">
        <w:rPr>
          <w:rFonts w:ascii="Times New Roman" w:hAnsi="Times New Roman"/>
          <w:bCs/>
          <w:color w:val="000000" w:themeColor="text1"/>
          <w:sz w:val="26"/>
          <w:szCs w:val="26"/>
        </w:rPr>
        <w:t>(запрос предложений в электронной форме, закрытый запрос предложений)</w:t>
      </w:r>
      <w:r w:rsidRPr="00F74DD7">
        <w:rPr>
          <w:rFonts w:ascii="Times New Roman" w:hAnsi="Times New Roman"/>
          <w:color w:val="000000" w:themeColor="text1"/>
          <w:sz w:val="26"/>
          <w:szCs w:val="26"/>
        </w:rPr>
        <w:t>;</w:t>
      </w:r>
    </w:p>
    <w:p w:rsidR="00A92E7C" w:rsidRPr="00F74DD7" w:rsidRDefault="00A92E7C"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2) иными способами:</w:t>
      </w:r>
    </w:p>
    <w:p w:rsidR="00A92E7C" w:rsidRPr="00F74DD7" w:rsidRDefault="00A92E7C"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w:t>
      </w:r>
      <w:r w:rsidR="00012E95" w:rsidRPr="00F74DD7">
        <w:rPr>
          <w:rFonts w:ascii="Times New Roman" w:hAnsi="Times New Roman"/>
          <w:bCs/>
          <w:color w:val="000000" w:themeColor="text1"/>
          <w:sz w:val="26"/>
          <w:szCs w:val="26"/>
        </w:rPr>
        <w:t xml:space="preserve"> </w:t>
      </w:r>
      <w:r w:rsidRPr="00F74DD7">
        <w:rPr>
          <w:rFonts w:ascii="Times New Roman" w:hAnsi="Times New Roman"/>
          <w:color w:val="000000" w:themeColor="text1"/>
          <w:sz w:val="26"/>
          <w:szCs w:val="26"/>
        </w:rPr>
        <w:t xml:space="preserve">запрос </w:t>
      </w:r>
      <w:r w:rsidR="00CA7D22" w:rsidRPr="00F74DD7">
        <w:rPr>
          <w:rFonts w:ascii="Times New Roman" w:hAnsi="Times New Roman"/>
          <w:color w:val="000000" w:themeColor="text1"/>
          <w:sz w:val="26"/>
          <w:szCs w:val="26"/>
        </w:rPr>
        <w:t xml:space="preserve">конкурентных </w:t>
      </w:r>
      <w:r w:rsidRPr="00F74DD7">
        <w:rPr>
          <w:rFonts w:ascii="Times New Roman" w:hAnsi="Times New Roman"/>
          <w:color w:val="000000" w:themeColor="text1"/>
          <w:sz w:val="26"/>
          <w:szCs w:val="26"/>
        </w:rPr>
        <w:t>предложений</w:t>
      </w:r>
      <w:r w:rsidRPr="00F74DD7">
        <w:rPr>
          <w:rFonts w:ascii="Times New Roman" w:hAnsi="Times New Roman"/>
          <w:bCs/>
          <w:color w:val="000000" w:themeColor="text1"/>
          <w:sz w:val="26"/>
          <w:szCs w:val="26"/>
        </w:rPr>
        <w:t>;</w:t>
      </w:r>
    </w:p>
    <w:p w:rsidR="00A92E7C" w:rsidRPr="00F74DD7" w:rsidRDefault="00A92E7C"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993C3D" w:rsidRPr="00F74DD7">
        <w:rPr>
          <w:rFonts w:ascii="Times New Roman" w:hAnsi="Times New Roman"/>
          <w:color w:val="000000" w:themeColor="text1"/>
          <w:sz w:val="26"/>
          <w:szCs w:val="26"/>
        </w:rPr>
        <w:t>запрос цен</w:t>
      </w:r>
      <w:r w:rsidRPr="00F74DD7">
        <w:rPr>
          <w:rFonts w:ascii="Times New Roman" w:hAnsi="Times New Roman"/>
          <w:color w:val="000000" w:themeColor="text1"/>
          <w:sz w:val="26"/>
          <w:szCs w:val="26"/>
        </w:rPr>
        <w:t>.</w:t>
      </w:r>
    </w:p>
    <w:p w:rsidR="004F6676" w:rsidRPr="00F74DD7" w:rsidRDefault="001667B7" w:rsidP="00F74DD7">
      <w:pPr>
        <w:pStyle w:val="a7"/>
        <w:numPr>
          <w:ilvl w:val="2"/>
          <w:numId w:val="57"/>
        </w:numPr>
        <w:spacing w:after="0" w:line="360" w:lineRule="auto"/>
        <w:ind w:left="0" w:firstLine="709"/>
        <w:jc w:val="both"/>
        <w:rPr>
          <w:rFonts w:ascii="Times New Roman" w:hAnsi="Times New Roman"/>
          <w:b/>
          <w:bCs/>
          <w:color w:val="000000" w:themeColor="text1"/>
          <w:sz w:val="26"/>
          <w:szCs w:val="26"/>
        </w:rPr>
      </w:pPr>
      <w:bookmarkStart w:id="25" w:name="St10_3_1"/>
      <w:bookmarkEnd w:id="25"/>
      <w:r w:rsidRPr="00F74DD7">
        <w:rPr>
          <w:rFonts w:ascii="Times New Roman" w:hAnsi="Times New Roman"/>
          <w:b/>
          <w:bCs/>
          <w:color w:val="000000" w:themeColor="text1"/>
          <w:sz w:val="26"/>
          <w:szCs w:val="26"/>
        </w:rPr>
        <w:t xml:space="preserve">Конкурс </w:t>
      </w:r>
      <w:r w:rsidRPr="00F74DD7">
        <w:rPr>
          <w:rFonts w:ascii="Times New Roman" w:hAnsi="Times New Roman"/>
          <w:bCs/>
          <w:color w:val="000000" w:themeColor="text1"/>
          <w:sz w:val="26"/>
          <w:szCs w:val="26"/>
        </w:rPr>
        <w:t xml:space="preserve">(открытый конкурс, конкурс в электронной форме, закрытый конкурс) </w:t>
      </w:r>
      <w:r w:rsidR="003043FD" w:rsidRPr="00F74DD7">
        <w:rPr>
          <w:rFonts w:ascii="Times New Roman" w:hAnsi="Times New Roman"/>
          <w:bCs/>
          <w:color w:val="000000" w:themeColor="text1"/>
          <w:sz w:val="26"/>
          <w:szCs w:val="26"/>
        </w:rPr>
        <w:t>–</w:t>
      </w:r>
      <w:r w:rsidRPr="00F74DD7">
        <w:rPr>
          <w:rFonts w:ascii="Times New Roman" w:hAnsi="Times New Roman"/>
          <w:bCs/>
          <w:color w:val="000000" w:themeColor="text1"/>
          <w:sz w:val="26"/>
          <w:szCs w:val="26"/>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0F0CBD" w:rsidRPr="00F74DD7">
        <w:rPr>
          <w:rFonts w:ascii="Times New Roman" w:hAnsi="Times New Roman"/>
          <w:bCs/>
          <w:color w:val="000000" w:themeColor="text1"/>
          <w:sz w:val="26"/>
          <w:szCs w:val="26"/>
        </w:rPr>
        <w:t xml:space="preserve"> </w:t>
      </w:r>
    </w:p>
    <w:p w:rsidR="004F6676" w:rsidRPr="00F74DD7" w:rsidRDefault="00012E95" w:rsidP="00F74DD7">
      <w:pPr>
        <w:pStyle w:val="a7"/>
        <w:numPr>
          <w:ilvl w:val="3"/>
          <w:numId w:val="57"/>
        </w:numPr>
        <w:spacing w:after="0" w:line="360" w:lineRule="auto"/>
        <w:ind w:left="0" w:firstLine="709"/>
        <w:jc w:val="both"/>
        <w:rPr>
          <w:rFonts w:ascii="Times New Roman" w:hAnsi="Times New Roman"/>
          <w:b/>
          <w:bCs/>
          <w:color w:val="000000" w:themeColor="text1"/>
          <w:sz w:val="26"/>
          <w:szCs w:val="26"/>
        </w:rPr>
      </w:pPr>
      <w:r w:rsidRPr="00F74DD7">
        <w:rPr>
          <w:rFonts w:ascii="Times New Roman" w:hAnsi="Times New Roman"/>
          <w:bCs/>
          <w:color w:val="000000" w:themeColor="text1"/>
          <w:sz w:val="26"/>
          <w:szCs w:val="26"/>
        </w:rPr>
        <w:t>В</w:t>
      </w:r>
      <w:r w:rsidR="00496CA1" w:rsidRPr="00F74DD7">
        <w:rPr>
          <w:rFonts w:ascii="Times New Roman" w:hAnsi="Times New Roman"/>
          <w:bCs/>
          <w:color w:val="000000" w:themeColor="text1"/>
          <w:sz w:val="26"/>
          <w:szCs w:val="26"/>
        </w:rPr>
        <w:t xml:space="preserve"> зависимости от возможного круга участников закупки конкурс может быть открытым или закрытым</w:t>
      </w:r>
      <w:r w:rsidRPr="00F74DD7">
        <w:rPr>
          <w:rFonts w:ascii="Times New Roman" w:hAnsi="Times New Roman"/>
          <w:bCs/>
          <w:color w:val="000000" w:themeColor="text1"/>
          <w:sz w:val="26"/>
          <w:szCs w:val="26"/>
        </w:rPr>
        <w:t>.</w:t>
      </w:r>
    </w:p>
    <w:p w:rsidR="00E75FB7" w:rsidRPr="00F74DD7" w:rsidRDefault="00012E95" w:rsidP="00F74DD7">
      <w:pPr>
        <w:pStyle w:val="a7"/>
        <w:numPr>
          <w:ilvl w:val="3"/>
          <w:numId w:val="57"/>
        </w:numPr>
        <w:spacing w:after="0" w:line="360" w:lineRule="auto"/>
        <w:ind w:left="0" w:firstLine="709"/>
        <w:jc w:val="both"/>
        <w:rPr>
          <w:rFonts w:ascii="Times New Roman" w:hAnsi="Times New Roman"/>
          <w:b/>
          <w:bCs/>
          <w:color w:val="000000" w:themeColor="text1"/>
          <w:sz w:val="26"/>
          <w:szCs w:val="26"/>
        </w:rPr>
      </w:pPr>
      <w:r w:rsidRPr="00F74DD7">
        <w:rPr>
          <w:rFonts w:ascii="Times New Roman" w:hAnsi="Times New Roman"/>
          <w:bCs/>
          <w:color w:val="000000" w:themeColor="text1"/>
          <w:sz w:val="26"/>
          <w:szCs w:val="26"/>
        </w:rPr>
        <w:lastRenderedPageBreak/>
        <w:t>В</w:t>
      </w:r>
      <w:r w:rsidR="00496CA1" w:rsidRPr="00F74DD7">
        <w:rPr>
          <w:rFonts w:ascii="Times New Roman" w:hAnsi="Times New Roman"/>
          <w:bCs/>
          <w:color w:val="000000" w:themeColor="text1"/>
          <w:sz w:val="26"/>
          <w:szCs w:val="26"/>
        </w:rPr>
        <w:t xml:space="preserve"> зависимости от числа этапов конкурс может быть одно- и двухэтапным</w:t>
      </w:r>
      <w:r w:rsidRPr="00F74DD7">
        <w:rPr>
          <w:rFonts w:ascii="Times New Roman" w:hAnsi="Times New Roman"/>
          <w:bCs/>
          <w:color w:val="000000" w:themeColor="text1"/>
          <w:sz w:val="26"/>
          <w:szCs w:val="26"/>
        </w:rPr>
        <w:t>.</w:t>
      </w:r>
    </w:p>
    <w:p w:rsidR="00496CA1" w:rsidRPr="00F74DD7" w:rsidRDefault="00012E95" w:rsidP="00F74DD7">
      <w:pPr>
        <w:pStyle w:val="a7"/>
        <w:numPr>
          <w:ilvl w:val="3"/>
          <w:numId w:val="57"/>
        </w:numPr>
        <w:spacing w:after="0" w:line="360" w:lineRule="auto"/>
        <w:ind w:left="0" w:firstLine="709"/>
        <w:jc w:val="both"/>
        <w:rPr>
          <w:rFonts w:ascii="Times New Roman" w:hAnsi="Times New Roman"/>
          <w:b/>
          <w:bCs/>
          <w:color w:val="000000" w:themeColor="text1"/>
          <w:sz w:val="26"/>
          <w:szCs w:val="26"/>
        </w:rPr>
      </w:pPr>
      <w:r w:rsidRPr="00F74DD7">
        <w:rPr>
          <w:rFonts w:ascii="Times New Roman" w:hAnsi="Times New Roman"/>
          <w:bCs/>
          <w:color w:val="000000" w:themeColor="text1"/>
          <w:sz w:val="26"/>
          <w:szCs w:val="26"/>
        </w:rPr>
        <w:t xml:space="preserve">В </w:t>
      </w:r>
      <w:r w:rsidR="00496CA1" w:rsidRPr="00F74DD7">
        <w:rPr>
          <w:rFonts w:ascii="Times New Roman" w:hAnsi="Times New Roman"/>
          <w:bCs/>
          <w:color w:val="000000" w:themeColor="text1"/>
          <w:sz w:val="26"/>
          <w:szCs w:val="26"/>
        </w:rPr>
        <w:t xml:space="preserve">зависимости от установленных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ом</w:t>
      </w:r>
      <w:r w:rsidR="00496CA1" w:rsidRPr="00F74DD7">
        <w:rPr>
          <w:rFonts w:ascii="Times New Roman" w:hAnsi="Times New Roman"/>
          <w:bCs/>
          <w:color w:val="000000" w:themeColor="text1"/>
          <w:sz w:val="26"/>
          <w:szCs w:val="26"/>
        </w:rPr>
        <w:t xml:space="preserve"> дополнительных условий конкурс может проводиться:</w:t>
      </w:r>
    </w:p>
    <w:p w:rsidR="00496CA1" w:rsidRPr="00F74DD7" w:rsidRDefault="00496CA1" w:rsidP="00F74DD7">
      <w:pPr>
        <w:pStyle w:val="a7"/>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с п</w:t>
      </w:r>
      <w:r w:rsidR="000F0CBD" w:rsidRPr="00F74DD7">
        <w:rPr>
          <w:rFonts w:ascii="Times New Roman" w:hAnsi="Times New Roman"/>
          <w:bCs/>
          <w:color w:val="000000" w:themeColor="text1"/>
          <w:sz w:val="26"/>
          <w:szCs w:val="26"/>
        </w:rPr>
        <w:t xml:space="preserve">роведением процедуры </w:t>
      </w:r>
      <w:r w:rsidR="007F3454" w:rsidRPr="00F74DD7">
        <w:rPr>
          <w:rFonts w:ascii="Times New Roman" w:hAnsi="Times New Roman"/>
          <w:bCs/>
          <w:color w:val="000000" w:themeColor="text1"/>
          <w:sz w:val="26"/>
          <w:szCs w:val="26"/>
        </w:rPr>
        <w:t xml:space="preserve">подачи окончательного предложения по цене договора (далее по тексту </w:t>
      </w:r>
      <w:r w:rsidR="008277BB" w:rsidRPr="00F74DD7">
        <w:rPr>
          <w:rFonts w:ascii="Times New Roman" w:hAnsi="Times New Roman"/>
          <w:bCs/>
          <w:color w:val="000000" w:themeColor="text1"/>
          <w:sz w:val="26"/>
          <w:szCs w:val="26"/>
        </w:rPr>
        <w:t>– процедура переторжки)</w:t>
      </w:r>
      <w:r w:rsidR="000F0CBD" w:rsidRPr="00F74DD7">
        <w:rPr>
          <w:rFonts w:ascii="Times New Roman" w:hAnsi="Times New Roman"/>
          <w:bCs/>
          <w:color w:val="000000" w:themeColor="text1"/>
          <w:sz w:val="26"/>
          <w:szCs w:val="26"/>
        </w:rPr>
        <w:t>;</w:t>
      </w:r>
    </w:p>
    <w:p w:rsidR="0027040A" w:rsidRPr="00F74DD7" w:rsidRDefault="000F0CBD" w:rsidP="00F74DD7">
      <w:pPr>
        <w:pStyle w:val="a7"/>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в электронной форме.</w:t>
      </w:r>
    </w:p>
    <w:p w:rsidR="0027040A" w:rsidRPr="00F74DD7" w:rsidRDefault="00AF0A9E" w:rsidP="00F74DD7">
      <w:pPr>
        <w:pStyle w:val="a7"/>
        <w:numPr>
          <w:ilvl w:val="3"/>
          <w:numId w:val="57"/>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496CA1" w:rsidRPr="00F74DD7">
        <w:rPr>
          <w:rFonts w:ascii="Times New Roman" w:hAnsi="Times New Roman"/>
          <w:bCs/>
          <w:color w:val="000000" w:themeColor="text1"/>
          <w:sz w:val="26"/>
          <w:szCs w:val="26"/>
        </w:rPr>
        <w:t xml:space="preserve"> вправе проводить закупки по нескольким лотам в рамках одного конкурса (многолотовый конкурс);</w:t>
      </w:r>
    </w:p>
    <w:p w:rsidR="009069BB" w:rsidRPr="00F74DD7" w:rsidRDefault="0027040A" w:rsidP="00F74DD7">
      <w:pPr>
        <w:pStyle w:val="a7"/>
        <w:numPr>
          <w:ilvl w:val="3"/>
          <w:numId w:val="57"/>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П</w:t>
      </w:r>
      <w:r w:rsidR="00496CA1" w:rsidRPr="00F74DD7">
        <w:rPr>
          <w:rFonts w:ascii="Times New Roman" w:hAnsi="Times New Roman"/>
          <w:bCs/>
          <w:color w:val="000000" w:themeColor="text1"/>
          <w:sz w:val="26"/>
          <w:szCs w:val="26"/>
        </w:rPr>
        <w:t xml:space="preserve">орядок проведения открытого конкурса установлен в </w:t>
      </w:r>
      <w:hyperlink w:anchor="_4.7._Заявка_на" w:history="1">
        <w:r w:rsidR="00496CA1" w:rsidRPr="00F74DD7">
          <w:rPr>
            <w:rStyle w:val="af4"/>
            <w:rFonts w:ascii="Times New Roman" w:hAnsi="Times New Roman"/>
            <w:bCs/>
            <w:color w:val="000000" w:themeColor="text1"/>
            <w:sz w:val="26"/>
            <w:szCs w:val="26"/>
          </w:rPr>
          <w:t>ГЛАВЕ III</w:t>
        </w:r>
      </w:hyperlink>
      <w:r w:rsidR="00496CA1" w:rsidRPr="00F74DD7">
        <w:rPr>
          <w:rFonts w:ascii="Times New Roman" w:hAnsi="Times New Roman"/>
          <w:bCs/>
          <w:color w:val="000000" w:themeColor="text1"/>
          <w:sz w:val="26"/>
          <w:szCs w:val="26"/>
        </w:rPr>
        <w:t xml:space="preserve"> настоящего Положения.</w:t>
      </w:r>
    </w:p>
    <w:p w:rsidR="001667B7" w:rsidRPr="00F74DD7" w:rsidRDefault="00012E95" w:rsidP="00F74DD7">
      <w:pPr>
        <w:pStyle w:val="a7"/>
        <w:numPr>
          <w:ilvl w:val="3"/>
          <w:numId w:val="57"/>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П</w:t>
      </w:r>
      <w:r w:rsidR="001667B7" w:rsidRPr="00F74DD7">
        <w:rPr>
          <w:rFonts w:ascii="Times New Roman" w:hAnsi="Times New Roman"/>
          <w:bCs/>
          <w:color w:val="000000" w:themeColor="text1"/>
          <w:sz w:val="26"/>
          <w:szCs w:val="26"/>
        </w:rPr>
        <w:t>орядок проведен</w:t>
      </w:r>
      <w:r w:rsidR="00576781" w:rsidRPr="00F74DD7">
        <w:rPr>
          <w:rFonts w:ascii="Times New Roman" w:hAnsi="Times New Roman"/>
          <w:bCs/>
          <w:color w:val="000000" w:themeColor="text1"/>
          <w:sz w:val="26"/>
          <w:szCs w:val="26"/>
        </w:rPr>
        <w:t>ия конкурса в электронной форме</w:t>
      </w:r>
      <w:r w:rsidR="001667B7" w:rsidRPr="00F74DD7">
        <w:rPr>
          <w:rFonts w:ascii="Times New Roman" w:hAnsi="Times New Roman"/>
          <w:bCs/>
          <w:color w:val="000000" w:themeColor="text1"/>
          <w:sz w:val="26"/>
          <w:szCs w:val="26"/>
        </w:rPr>
        <w:t xml:space="preserve"> установлен в </w:t>
      </w:r>
      <w:hyperlink w:anchor="St51" w:history="1">
        <w:r w:rsidR="001667B7" w:rsidRPr="00F74DD7">
          <w:rPr>
            <w:rStyle w:val="af4"/>
            <w:rFonts w:ascii="Times New Roman" w:hAnsi="Times New Roman"/>
            <w:bCs/>
            <w:color w:val="000000" w:themeColor="text1"/>
            <w:sz w:val="26"/>
            <w:szCs w:val="26"/>
          </w:rPr>
          <w:t xml:space="preserve">статье </w:t>
        </w:r>
        <w:r w:rsidR="00FF5D42" w:rsidRPr="00F74DD7">
          <w:rPr>
            <w:rStyle w:val="af4"/>
            <w:rFonts w:ascii="Times New Roman" w:hAnsi="Times New Roman"/>
            <w:bCs/>
            <w:color w:val="000000" w:themeColor="text1"/>
            <w:sz w:val="26"/>
            <w:szCs w:val="26"/>
          </w:rPr>
          <w:t>51</w:t>
        </w:r>
      </w:hyperlink>
      <w:r w:rsidR="001667B7" w:rsidRPr="00F74DD7">
        <w:rPr>
          <w:rFonts w:ascii="Times New Roman" w:hAnsi="Times New Roman"/>
          <w:bCs/>
          <w:color w:val="000000" w:themeColor="text1"/>
          <w:sz w:val="26"/>
          <w:szCs w:val="26"/>
        </w:rPr>
        <w:t xml:space="preserve"> настоящего Положения.</w:t>
      </w:r>
    </w:p>
    <w:p w:rsidR="001667B7" w:rsidRPr="00F74DD7" w:rsidRDefault="001667B7" w:rsidP="00F74DD7">
      <w:pPr>
        <w:pStyle w:val="a7"/>
        <w:numPr>
          <w:ilvl w:val="2"/>
          <w:numId w:val="57"/>
        </w:numPr>
        <w:spacing w:after="0" w:line="360" w:lineRule="auto"/>
        <w:ind w:left="0" w:firstLine="709"/>
        <w:jc w:val="both"/>
        <w:rPr>
          <w:rFonts w:ascii="Times New Roman" w:hAnsi="Times New Roman"/>
          <w:b/>
          <w:bCs/>
          <w:color w:val="000000" w:themeColor="text1"/>
          <w:sz w:val="26"/>
          <w:szCs w:val="26"/>
        </w:rPr>
      </w:pPr>
      <w:r w:rsidRPr="00F74DD7">
        <w:rPr>
          <w:rFonts w:ascii="Times New Roman" w:hAnsi="Times New Roman"/>
          <w:b/>
          <w:bCs/>
          <w:color w:val="000000" w:themeColor="text1"/>
          <w:sz w:val="26"/>
          <w:szCs w:val="26"/>
        </w:rPr>
        <w:t xml:space="preserve">Аукцион </w:t>
      </w:r>
      <w:r w:rsidRPr="00F74DD7">
        <w:rPr>
          <w:rFonts w:ascii="Times New Roman" w:hAnsi="Times New Roman"/>
          <w:bCs/>
          <w:color w:val="000000" w:themeColor="text1"/>
          <w:sz w:val="26"/>
          <w:szCs w:val="26"/>
        </w:rPr>
        <w:t xml:space="preserve">(открытый аукцион, аукцион в электронной форме, закрытый аукцион) – форма торгов, при которой победителем аукциона, с которым заключается договор, признается </w:t>
      </w:r>
      <w:r w:rsidR="00AA1B70" w:rsidRPr="00F74DD7">
        <w:rPr>
          <w:rFonts w:ascii="Times New Roman" w:hAnsi="Times New Roman"/>
          <w:bCs/>
          <w:color w:val="000000" w:themeColor="text1"/>
          <w:sz w:val="26"/>
          <w:szCs w:val="26"/>
        </w:rPr>
        <w:t>лицо</w:t>
      </w:r>
      <w:r w:rsidRPr="00F74DD7">
        <w:rPr>
          <w:rFonts w:ascii="Times New Roman" w:hAnsi="Times New Roman"/>
          <w:bCs/>
          <w:color w:val="000000" w:themeColor="text1"/>
          <w:sz w:val="26"/>
          <w:szCs w:val="26"/>
        </w:rPr>
        <w:t xml:space="preserve">,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3F2B35" w:rsidRPr="00F74DD7">
        <w:rPr>
          <w:rFonts w:ascii="Times New Roman" w:hAnsi="Times New Roman"/>
          <w:bCs/>
          <w:color w:val="000000" w:themeColor="text1"/>
          <w:sz w:val="26"/>
          <w:szCs w:val="26"/>
        </w:rPr>
        <w:t>–</w:t>
      </w:r>
      <w:r w:rsidRPr="00F74DD7">
        <w:rPr>
          <w:rFonts w:ascii="Times New Roman" w:hAnsi="Times New Roman"/>
          <w:bCs/>
          <w:color w:val="000000" w:themeColor="text1"/>
          <w:sz w:val="26"/>
          <w:szCs w:val="26"/>
        </w:rPr>
        <w:t xml:space="preserve"> </w:t>
      </w:r>
      <w:r w:rsidR="003F2B35" w:rsidRPr="00F74DD7">
        <w:rPr>
          <w:rFonts w:ascii="Times New Roman" w:hAnsi="Times New Roman"/>
          <w:bCs/>
          <w:color w:val="000000" w:themeColor="text1"/>
          <w:sz w:val="26"/>
          <w:szCs w:val="26"/>
        </w:rPr>
        <w:t>«</w:t>
      </w:r>
      <w:r w:rsidRPr="00F74DD7">
        <w:rPr>
          <w:rFonts w:ascii="Times New Roman" w:hAnsi="Times New Roman"/>
          <w:bCs/>
          <w:color w:val="000000" w:themeColor="text1"/>
          <w:sz w:val="26"/>
          <w:szCs w:val="26"/>
        </w:rPr>
        <w:t>шаг аукциона</w:t>
      </w:r>
      <w:r w:rsidR="003F2B35" w:rsidRPr="00F74DD7">
        <w:rPr>
          <w:rFonts w:ascii="Times New Roman" w:hAnsi="Times New Roman"/>
          <w:bCs/>
          <w:color w:val="000000" w:themeColor="text1"/>
          <w:sz w:val="26"/>
          <w:szCs w:val="26"/>
        </w:rPr>
        <w:t>»</w:t>
      </w:r>
      <w:r w:rsidR="00BD4C2B" w:rsidRPr="00F74DD7">
        <w:rPr>
          <w:rFonts w:ascii="Times New Roman" w:hAnsi="Times New Roman"/>
          <w:bCs/>
          <w:color w:val="000000" w:themeColor="text1"/>
          <w:sz w:val="26"/>
          <w:szCs w:val="26"/>
        </w:rPr>
        <w:t>). В случае</w:t>
      </w:r>
      <w:r w:rsidRPr="00F74DD7">
        <w:rPr>
          <w:rFonts w:ascii="Times New Roman" w:hAnsi="Times New Roman"/>
          <w:bCs/>
          <w:color w:val="000000" w:themeColor="text1"/>
          <w:sz w:val="26"/>
          <w:szCs w:val="26"/>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E10AA5" w:rsidRPr="00F74DD7">
        <w:rPr>
          <w:rFonts w:ascii="Times New Roman" w:hAnsi="Times New Roman"/>
          <w:color w:val="000000" w:themeColor="text1"/>
          <w:sz w:val="26"/>
          <w:szCs w:val="26"/>
        </w:rPr>
        <w:t xml:space="preserve"> </w:t>
      </w:r>
    </w:p>
    <w:p w:rsidR="0027040A" w:rsidRPr="00F74DD7" w:rsidRDefault="00012E95" w:rsidP="00F74DD7">
      <w:pPr>
        <w:pStyle w:val="a7"/>
        <w:numPr>
          <w:ilvl w:val="3"/>
          <w:numId w:val="57"/>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В</w:t>
      </w:r>
      <w:r w:rsidR="00CC28AE" w:rsidRPr="00F74DD7">
        <w:rPr>
          <w:rFonts w:ascii="Times New Roman" w:hAnsi="Times New Roman"/>
          <w:bCs/>
          <w:color w:val="000000" w:themeColor="text1"/>
          <w:sz w:val="26"/>
          <w:szCs w:val="26"/>
        </w:rPr>
        <w:t xml:space="preserve"> зависимости от возможного круга участников закупки аукцион м</w:t>
      </w:r>
      <w:r w:rsidRPr="00F74DD7">
        <w:rPr>
          <w:rFonts w:ascii="Times New Roman" w:hAnsi="Times New Roman"/>
          <w:bCs/>
          <w:color w:val="000000" w:themeColor="text1"/>
          <w:sz w:val="26"/>
          <w:szCs w:val="26"/>
        </w:rPr>
        <w:t>ожет быть открытым или закрытым.</w:t>
      </w:r>
    </w:p>
    <w:p w:rsidR="0027040A" w:rsidRPr="00F74DD7" w:rsidRDefault="00012E95" w:rsidP="00F74DD7">
      <w:pPr>
        <w:pStyle w:val="a7"/>
        <w:numPr>
          <w:ilvl w:val="3"/>
          <w:numId w:val="57"/>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В </w:t>
      </w:r>
      <w:r w:rsidR="00CC28AE" w:rsidRPr="00F74DD7">
        <w:rPr>
          <w:rFonts w:ascii="Times New Roman" w:hAnsi="Times New Roman"/>
          <w:bCs/>
          <w:color w:val="000000" w:themeColor="text1"/>
          <w:sz w:val="26"/>
          <w:szCs w:val="26"/>
        </w:rPr>
        <w:t xml:space="preserve">зависимости от числа этапов </w:t>
      </w:r>
      <w:r w:rsidR="004111FD" w:rsidRPr="00F74DD7">
        <w:rPr>
          <w:rFonts w:ascii="Times New Roman" w:hAnsi="Times New Roman"/>
          <w:bCs/>
          <w:color w:val="000000" w:themeColor="text1"/>
          <w:sz w:val="26"/>
          <w:szCs w:val="26"/>
        </w:rPr>
        <w:t>аукцион</w:t>
      </w:r>
      <w:r w:rsidR="00CC28AE" w:rsidRPr="00F74DD7">
        <w:rPr>
          <w:rFonts w:ascii="Times New Roman" w:hAnsi="Times New Roman"/>
          <w:bCs/>
          <w:color w:val="000000" w:themeColor="text1"/>
          <w:sz w:val="26"/>
          <w:szCs w:val="26"/>
        </w:rPr>
        <w:t xml:space="preserve"> </w:t>
      </w:r>
      <w:r w:rsidRPr="00F74DD7">
        <w:rPr>
          <w:rFonts w:ascii="Times New Roman" w:hAnsi="Times New Roman"/>
          <w:bCs/>
          <w:color w:val="000000" w:themeColor="text1"/>
          <w:sz w:val="26"/>
          <w:szCs w:val="26"/>
        </w:rPr>
        <w:t>может быть одно- и двухэтапным.</w:t>
      </w:r>
    </w:p>
    <w:p w:rsidR="00CC28AE" w:rsidRPr="00281F4A" w:rsidRDefault="00012E95" w:rsidP="00F74DD7">
      <w:pPr>
        <w:pStyle w:val="a7"/>
        <w:numPr>
          <w:ilvl w:val="3"/>
          <w:numId w:val="57"/>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В</w:t>
      </w:r>
      <w:r w:rsidR="00CC28AE" w:rsidRPr="00F74DD7">
        <w:rPr>
          <w:rFonts w:ascii="Times New Roman" w:hAnsi="Times New Roman"/>
          <w:bCs/>
          <w:color w:val="000000" w:themeColor="text1"/>
          <w:sz w:val="26"/>
          <w:szCs w:val="26"/>
        </w:rPr>
        <w:t xml:space="preserve"> зависимости от установленных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ом</w:t>
      </w:r>
      <w:r w:rsidR="00CC28AE" w:rsidRPr="00F74DD7">
        <w:rPr>
          <w:rFonts w:ascii="Times New Roman" w:hAnsi="Times New Roman"/>
          <w:bCs/>
          <w:color w:val="000000" w:themeColor="text1"/>
          <w:sz w:val="26"/>
          <w:szCs w:val="26"/>
        </w:rPr>
        <w:t xml:space="preserve"> доп</w:t>
      </w:r>
      <w:r w:rsidR="004111FD" w:rsidRPr="00F74DD7">
        <w:rPr>
          <w:rFonts w:ascii="Times New Roman" w:hAnsi="Times New Roman"/>
          <w:bCs/>
          <w:color w:val="000000" w:themeColor="text1"/>
          <w:sz w:val="26"/>
          <w:szCs w:val="26"/>
        </w:rPr>
        <w:t>олнительных условий аукцион</w:t>
      </w:r>
      <w:r w:rsidR="00CC28AE" w:rsidRPr="00F74DD7">
        <w:rPr>
          <w:rFonts w:ascii="Times New Roman" w:hAnsi="Times New Roman"/>
          <w:bCs/>
          <w:color w:val="000000" w:themeColor="text1"/>
          <w:sz w:val="26"/>
          <w:szCs w:val="26"/>
        </w:rPr>
        <w:t xml:space="preserve"> </w:t>
      </w:r>
      <w:r w:rsidR="00CC28AE" w:rsidRPr="00281F4A">
        <w:rPr>
          <w:rFonts w:ascii="Times New Roman" w:hAnsi="Times New Roman"/>
          <w:bCs/>
          <w:color w:val="000000" w:themeColor="text1"/>
          <w:sz w:val="26"/>
          <w:szCs w:val="26"/>
        </w:rPr>
        <w:t>может проводиться:</w:t>
      </w:r>
    </w:p>
    <w:p w:rsidR="0027040A" w:rsidRPr="00281F4A" w:rsidRDefault="004111FD" w:rsidP="00F74DD7">
      <w:pPr>
        <w:pStyle w:val="a7"/>
        <w:spacing w:after="0" w:line="360" w:lineRule="auto"/>
        <w:ind w:left="0" w:firstLine="709"/>
        <w:jc w:val="both"/>
        <w:rPr>
          <w:rFonts w:ascii="Times New Roman" w:hAnsi="Times New Roman"/>
          <w:bCs/>
          <w:color w:val="000000" w:themeColor="text1"/>
          <w:sz w:val="26"/>
          <w:szCs w:val="26"/>
        </w:rPr>
      </w:pPr>
      <w:r w:rsidRPr="00281F4A">
        <w:rPr>
          <w:rFonts w:ascii="Times New Roman" w:hAnsi="Times New Roman"/>
          <w:bCs/>
          <w:color w:val="000000" w:themeColor="text1"/>
          <w:sz w:val="26"/>
          <w:szCs w:val="26"/>
        </w:rPr>
        <w:t xml:space="preserve">- в электронной </w:t>
      </w:r>
      <w:r w:rsidR="00012E95" w:rsidRPr="00281F4A">
        <w:rPr>
          <w:rFonts w:ascii="Times New Roman" w:hAnsi="Times New Roman"/>
          <w:bCs/>
          <w:color w:val="000000" w:themeColor="text1"/>
          <w:sz w:val="26"/>
          <w:szCs w:val="26"/>
        </w:rPr>
        <w:t>форме.</w:t>
      </w:r>
    </w:p>
    <w:p w:rsidR="0027040A" w:rsidRPr="00281F4A" w:rsidRDefault="0027040A" w:rsidP="00F74DD7">
      <w:pPr>
        <w:pStyle w:val="a7"/>
        <w:numPr>
          <w:ilvl w:val="3"/>
          <w:numId w:val="57"/>
        </w:numPr>
        <w:spacing w:after="0" w:line="360" w:lineRule="auto"/>
        <w:ind w:left="0" w:firstLine="709"/>
        <w:jc w:val="both"/>
        <w:rPr>
          <w:rFonts w:ascii="Times New Roman" w:hAnsi="Times New Roman"/>
          <w:bCs/>
          <w:color w:val="000000" w:themeColor="text1"/>
          <w:sz w:val="26"/>
          <w:szCs w:val="26"/>
        </w:rPr>
      </w:pPr>
      <w:r w:rsidRPr="00281F4A">
        <w:rPr>
          <w:rFonts w:ascii="Times New Roman" w:hAnsi="Times New Roman"/>
          <w:bCs/>
          <w:color w:val="000000" w:themeColor="text1"/>
          <w:sz w:val="26"/>
          <w:szCs w:val="26"/>
        </w:rPr>
        <w:t>П</w:t>
      </w:r>
      <w:r w:rsidR="001667B7" w:rsidRPr="00281F4A">
        <w:rPr>
          <w:rFonts w:ascii="Times New Roman" w:hAnsi="Times New Roman"/>
          <w:bCs/>
          <w:color w:val="000000" w:themeColor="text1"/>
          <w:sz w:val="26"/>
          <w:szCs w:val="26"/>
        </w:rPr>
        <w:t xml:space="preserve">орядок проведения открытого аукциона установлен в </w:t>
      </w:r>
      <w:hyperlink w:anchor="_Глава_IV._Порядок" w:history="1">
        <w:r w:rsidR="004111FD" w:rsidRPr="00281F4A">
          <w:rPr>
            <w:rStyle w:val="af4"/>
            <w:rFonts w:ascii="Times New Roman" w:hAnsi="Times New Roman"/>
            <w:bCs/>
            <w:color w:val="000000" w:themeColor="text1"/>
            <w:sz w:val="26"/>
            <w:szCs w:val="26"/>
            <w:u w:val="none"/>
          </w:rPr>
          <w:t>ГЛАВЕ</w:t>
        </w:r>
        <w:r w:rsidR="001667B7" w:rsidRPr="00281F4A">
          <w:rPr>
            <w:rStyle w:val="af4"/>
            <w:rFonts w:ascii="Times New Roman" w:hAnsi="Times New Roman"/>
            <w:bCs/>
            <w:color w:val="000000" w:themeColor="text1"/>
            <w:sz w:val="26"/>
            <w:szCs w:val="26"/>
            <w:u w:val="none"/>
          </w:rPr>
          <w:t xml:space="preserve"> </w:t>
        </w:r>
        <w:r w:rsidR="007139BF" w:rsidRPr="00281F4A">
          <w:rPr>
            <w:rStyle w:val="af4"/>
            <w:rFonts w:ascii="Times New Roman" w:hAnsi="Times New Roman"/>
            <w:bCs/>
            <w:color w:val="000000" w:themeColor="text1"/>
            <w:sz w:val="26"/>
            <w:szCs w:val="26"/>
            <w:u w:val="none"/>
            <w:lang w:val="en-US"/>
          </w:rPr>
          <w:t>IV</w:t>
        </w:r>
      </w:hyperlink>
      <w:r w:rsidR="001667B7" w:rsidRPr="00281F4A">
        <w:rPr>
          <w:rFonts w:ascii="Times New Roman" w:hAnsi="Times New Roman"/>
          <w:bCs/>
          <w:color w:val="000000" w:themeColor="text1"/>
          <w:sz w:val="26"/>
          <w:szCs w:val="26"/>
        </w:rPr>
        <w:t xml:space="preserve"> настоящего Положения.</w:t>
      </w:r>
    </w:p>
    <w:p w:rsidR="001667B7" w:rsidRPr="00281F4A" w:rsidRDefault="004111FD" w:rsidP="00F74DD7">
      <w:pPr>
        <w:pStyle w:val="a7"/>
        <w:numPr>
          <w:ilvl w:val="3"/>
          <w:numId w:val="57"/>
        </w:numPr>
        <w:spacing w:after="0" w:line="360" w:lineRule="auto"/>
        <w:ind w:left="0" w:firstLine="709"/>
        <w:jc w:val="both"/>
        <w:rPr>
          <w:rFonts w:ascii="Times New Roman" w:hAnsi="Times New Roman"/>
          <w:bCs/>
          <w:color w:val="000000" w:themeColor="text1"/>
          <w:sz w:val="26"/>
          <w:szCs w:val="26"/>
        </w:rPr>
      </w:pPr>
      <w:r w:rsidRPr="00281F4A">
        <w:rPr>
          <w:rFonts w:ascii="Times New Roman" w:hAnsi="Times New Roman"/>
          <w:bCs/>
          <w:color w:val="000000" w:themeColor="text1"/>
          <w:sz w:val="26"/>
          <w:szCs w:val="26"/>
        </w:rPr>
        <w:lastRenderedPageBreak/>
        <w:t>П</w:t>
      </w:r>
      <w:r w:rsidR="001667B7" w:rsidRPr="00281F4A">
        <w:rPr>
          <w:rFonts w:ascii="Times New Roman" w:hAnsi="Times New Roman"/>
          <w:bCs/>
          <w:color w:val="000000" w:themeColor="text1"/>
          <w:sz w:val="26"/>
          <w:szCs w:val="26"/>
        </w:rPr>
        <w:t xml:space="preserve">орядок проведения аукциона в электронной форме установлен в </w:t>
      </w:r>
      <w:hyperlink w:anchor="St52" w:history="1">
        <w:r w:rsidR="001667B7" w:rsidRPr="00281F4A">
          <w:rPr>
            <w:rStyle w:val="af4"/>
            <w:rFonts w:ascii="Times New Roman" w:hAnsi="Times New Roman"/>
            <w:bCs/>
            <w:color w:val="000000" w:themeColor="text1"/>
            <w:sz w:val="26"/>
            <w:szCs w:val="26"/>
            <w:u w:val="none"/>
          </w:rPr>
          <w:t xml:space="preserve">статье </w:t>
        </w:r>
        <w:r w:rsidR="00FF5D42" w:rsidRPr="00281F4A">
          <w:rPr>
            <w:rStyle w:val="af4"/>
            <w:rFonts w:ascii="Times New Roman" w:hAnsi="Times New Roman"/>
            <w:bCs/>
            <w:color w:val="000000" w:themeColor="text1"/>
            <w:sz w:val="26"/>
            <w:szCs w:val="26"/>
            <w:u w:val="none"/>
          </w:rPr>
          <w:t>52</w:t>
        </w:r>
      </w:hyperlink>
      <w:r w:rsidR="001667B7" w:rsidRPr="00281F4A">
        <w:rPr>
          <w:rFonts w:ascii="Times New Roman" w:hAnsi="Times New Roman"/>
          <w:bCs/>
          <w:color w:val="000000" w:themeColor="text1"/>
          <w:sz w:val="26"/>
          <w:szCs w:val="26"/>
        </w:rPr>
        <w:t xml:space="preserve"> настоящего Положения.</w:t>
      </w:r>
    </w:p>
    <w:p w:rsidR="00BD17C8" w:rsidRPr="00F74DD7" w:rsidRDefault="001169B4" w:rsidP="00F74DD7">
      <w:pPr>
        <w:pStyle w:val="a7"/>
        <w:numPr>
          <w:ilvl w:val="2"/>
          <w:numId w:val="57"/>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
          <w:bCs/>
          <w:color w:val="000000" w:themeColor="text1"/>
          <w:sz w:val="26"/>
          <w:szCs w:val="26"/>
        </w:rPr>
        <w:t xml:space="preserve">Запрос предложений </w:t>
      </w:r>
      <w:r w:rsidRPr="00F74DD7">
        <w:rPr>
          <w:rFonts w:ascii="Times New Roman" w:hAnsi="Times New Roman"/>
          <w:bCs/>
          <w:color w:val="000000" w:themeColor="text1"/>
          <w:sz w:val="26"/>
          <w:szCs w:val="26"/>
        </w:rPr>
        <w:t xml:space="preserve">(запрос предложений в электронной форме, закрытый запрос предложений) </w:t>
      </w:r>
      <w:r w:rsidR="003043FD" w:rsidRPr="00F74DD7">
        <w:rPr>
          <w:rFonts w:ascii="Times New Roman" w:hAnsi="Times New Roman"/>
          <w:bCs/>
          <w:color w:val="000000" w:themeColor="text1"/>
          <w:sz w:val="26"/>
          <w:szCs w:val="26"/>
        </w:rPr>
        <w:t xml:space="preserve">– </w:t>
      </w:r>
      <w:r w:rsidRPr="00F74DD7">
        <w:rPr>
          <w:rFonts w:ascii="Times New Roman" w:hAnsi="Times New Roman"/>
          <w:bCs/>
          <w:color w:val="000000" w:themeColor="text1"/>
          <w:sz w:val="26"/>
          <w:szCs w:val="26"/>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D17C8" w:rsidRPr="00F74DD7" w:rsidRDefault="00AF0A9E" w:rsidP="00F74DD7">
      <w:pPr>
        <w:pStyle w:val="a7"/>
        <w:spacing w:after="0" w:line="360" w:lineRule="auto"/>
        <w:ind w:left="0" w:firstLine="709"/>
        <w:jc w:val="both"/>
        <w:rPr>
          <w:rFonts w:ascii="Times New Roman" w:hAnsi="Times New Roman"/>
          <w:b/>
          <w:color w:val="000000" w:themeColor="text1"/>
          <w:sz w:val="26"/>
          <w:szCs w:val="26"/>
        </w:rPr>
      </w:pPr>
      <w:r w:rsidRPr="00F74DD7">
        <w:rPr>
          <w:rFonts w:ascii="Times New Roman" w:hAnsi="Times New Roman"/>
          <w:color w:val="000000" w:themeColor="text1"/>
          <w:sz w:val="26"/>
          <w:szCs w:val="26"/>
        </w:rPr>
        <w:t>Заказчик</w:t>
      </w:r>
      <w:r w:rsidR="00BD17C8" w:rsidRPr="00F74DD7">
        <w:rPr>
          <w:rFonts w:ascii="Times New Roman" w:hAnsi="Times New Roman"/>
          <w:color w:val="000000" w:themeColor="text1"/>
          <w:sz w:val="26"/>
          <w:szCs w:val="26"/>
        </w:rPr>
        <w:t xml:space="preserve"> вправе осуществлять закупки способом запроса предложений в случае, если начальная (максимальная) цена договора не превышает </w:t>
      </w:r>
      <w:r w:rsidR="002B46DC" w:rsidRPr="00F74DD7">
        <w:rPr>
          <w:rFonts w:ascii="Times New Roman" w:hAnsi="Times New Roman"/>
          <w:b/>
          <w:color w:val="000000" w:themeColor="text1"/>
          <w:sz w:val="26"/>
          <w:szCs w:val="26"/>
        </w:rPr>
        <w:t>15</w:t>
      </w:r>
      <w:r w:rsidR="00BD17C8" w:rsidRPr="00F74DD7">
        <w:rPr>
          <w:rFonts w:ascii="Times New Roman" w:hAnsi="Times New Roman"/>
          <w:b/>
          <w:color w:val="000000" w:themeColor="text1"/>
          <w:sz w:val="26"/>
          <w:szCs w:val="26"/>
        </w:rPr>
        <w:t xml:space="preserve"> 000 000,00 рублей.</w:t>
      </w:r>
    </w:p>
    <w:p w:rsidR="00387F2D" w:rsidRPr="00F74DD7" w:rsidRDefault="00012E95" w:rsidP="00F74DD7">
      <w:pPr>
        <w:pStyle w:val="a7"/>
        <w:numPr>
          <w:ilvl w:val="3"/>
          <w:numId w:val="5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bCs/>
          <w:color w:val="000000" w:themeColor="text1"/>
          <w:sz w:val="26"/>
          <w:szCs w:val="26"/>
        </w:rPr>
        <w:t>В</w:t>
      </w:r>
      <w:r w:rsidR="001169B4" w:rsidRPr="00F74DD7">
        <w:rPr>
          <w:rFonts w:ascii="Times New Roman" w:hAnsi="Times New Roman"/>
          <w:bCs/>
          <w:color w:val="000000" w:themeColor="text1"/>
          <w:sz w:val="26"/>
          <w:szCs w:val="26"/>
        </w:rPr>
        <w:t xml:space="preserve"> зависимости от возможного круга участников закупки запрос предложений может быть открытым или закрытым;</w:t>
      </w:r>
    </w:p>
    <w:p w:rsidR="001169B4" w:rsidRPr="00F74DD7" w:rsidRDefault="00012E95" w:rsidP="00F74DD7">
      <w:pPr>
        <w:pStyle w:val="a7"/>
        <w:numPr>
          <w:ilvl w:val="3"/>
          <w:numId w:val="5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bCs/>
          <w:color w:val="000000" w:themeColor="text1"/>
          <w:sz w:val="26"/>
          <w:szCs w:val="26"/>
        </w:rPr>
        <w:t>В</w:t>
      </w:r>
      <w:r w:rsidR="001169B4" w:rsidRPr="00F74DD7">
        <w:rPr>
          <w:rFonts w:ascii="Times New Roman" w:hAnsi="Times New Roman"/>
          <w:bCs/>
          <w:color w:val="000000" w:themeColor="text1"/>
          <w:sz w:val="26"/>
          <w:szCs w:val="26"/>
        </w:rPr>
        <w:t xml:space="preserve"> зависимости от установленных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ом</w:t>
      </w:r>
      <w:r w:rsidR="001169B4" w:rsidRPr="00F74DD7">
        <w:rPr>
          <w:rFonts w:ascii="Times New Roman" w:hAnsi="Times New Roman"/>
          <w:bCs/>
          <w:color w:val="000000" w:themeColor="text1"/>
          <w:sz w:val="26"/>
          <w:szCs w:val="26"/>
        </w:rPr>
        <w:t xml:space="preserve"> дополнительных условий проведения </w:t>
      </w:r>
      <w:r w:rsidR="007F3454" w:rsidRPr="00F74DD7">
        <w:rPr>
          <w:rFonts w:ascii="Times New Roman" w:hAnsi="Times New Roman"/>
          <w:bCs/>
          <w:color w:val="000000" w:themeColor="text1"/>
          <w:sz w:val="26"/>
          <w:szCs w:val="26"/>
        </w:rPr>
        <w:t xml:space="preserve">запрос предложений </w:t>
      </w:r>
      <w:r w:rsidR="001169B4" w:rsidRPr="00F74DD7">
        <w:rPr>
          <w:rFonts w:ascii="Times New Roman" w:hAnsi="Times New Roman"/>
          <w:bCs/>
          <w:color w:val="000000" w:themeColor="text1"/>
          <w:sz w:val="26"/>
          <w:szCs w:val="26"/>
        </w:rPr>
        <w:t>может проводиться:</w:t>
      </w:r>
    </w:p>
    <w:p w:rsidR="00387F2D" w:rsidRPr="00F74DD7" w:rsidRDefault="007F3454" w:rsidP="00F74DD7">
      <w:pPr>
        <w:pStyle w:val="a7"/>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с п</w:t>
      </w:r>
      <w:r w:rsidR="0087693E" w:rsidRPr="00F74DD7">
        <w:rPr>
          <w:rFonts w:ascii="Times New Roman" w:hAnsi="Times New Roman"/>
          <w:bCs/>
          <w:color w:val="000000" w:themeColor="text1"/>
          <w:sz w:val="26"/>
          <w:szCs w:val="26"/>
        </w:rPr>
        <w:t>роведением процедуры переторжки</w:t>
      </w:r>
      <w:r w:rsidR="006373FB" w:rsidRPr="00F74DD7">
        <w:rPr>
          <w:rFonts w:ascii="Times New Roman" w:hAnsi="Times New Roman"/>
          <w:bCs/>
          <w:color w:val="000000" w:themeColor="text1"/>
          <w:sz w:val="26"/>
          <w:szCs w:val="26"/>
        </w:rPr>
        <w:t>.</w:t>
      </w:r>
    </w:p>
    <w:p w:rsidR="001169B4" w:rsidRPr="00F74DD7" w:rsidRDefault="0087693E" w:rsidP="00F74DD7">
      <w:pPr>
        <w:pStyle w:val="a7"/>
        <w:numPr>
          <w:ilvl w:val="3"/>
          <w:numId w:val="57"/>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Порядок проведения запроса предложений в электронной форме установлен в </w:t>
      </w:r>
      <w:hyperlink w:anchor="St53" w:history="1">
        <w:r w:rsidRPr="00F74DD7">
          <w:rPr>
            <w:rStyle w:val="af4"/>
            <w:rFonts w:ascii="Times New Roman" w:hAnsi="Times New Roman"/>
            <w:bCs/>
            <w:color w:val="000000" w:themeColor="text1"/>
            <w:sz w:val="26"/>
            <w:szCs w:val="26"/>
          </w:rPr>
          <w:t xml:space="preserve">статье </w:t>
        </w:r>
        <w:r w:rsidR="00FF5D42" w:rsidRPr="00F74DD7">
          <w:rPr>
            <w:rStyle w:val="af4"/>
            <w:rFonts w:ascii="Times New Roman" w:hAnsi="Times New Roman"/>
            <w:bCs/>
            <w:color w:val="000000" w:themeColor="text1"/>
            <w:sz w:val="26"/>
            <w:szCs w:val="26"/>
          </w:rPr>
          <w:t>53</w:t>
        </w:r>
      </w:hyperlink>
      <w:r w:rsidRPr="00F74DD7">
        <w:rPr>
          <w:rFonts w:ascii="Times New Roman" w:hAnsi="Times New Roman"/>
          <w:bCs/>
          <w:color w:val="000000" w:themeColor="text1"/>
          <w:sz w:val="26"/>
          <w:szCs w:val="26"/>
        </w:rPr>
        <w:t xml:space="preserve"> настоящего Положения.</w:t>
      </w:r>
    </w:p>
    <w:p w:rsidR="00BD17C8" w:rsidRPr="00F74DD7" w:rsidRDefault="0087693E" w:rsidP="00F74DD7">
      <w:pPr>
        <w:pStyle w:val="a7"/>
        <w:numPr>
          <w:ilvl w:val="2"/>
          <w:numId w:val="5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b/>
          <w:bCs/>
          <w:color w:val="000000" w:themeColor="text1"/>
          <w:sz w:val="26"/>
          <w:szCs w:val="26"/>
        </w:rPr>
        <w:t>Запрос котировок</w:t>
      </w:r>
      <w:r w:rsidRPr="00F74DD7">
        <w:rPr>
          <w:rFonts w:ascii="Times New Roman" w:hAnsi="Times New Roman"/>
          <w:bCs/>
          <w:color w:val="000000" w:themeColor="text1"/>
          <w:sz w:val="26"/>
          <w:szCs w:val="26"/>
        </w:rPr>
        <w:t xml:space="preserve"> (запрос котировок в электронной форме, закрытый запрос котировок) </w:t>
      </w:r>
      <w:r w:rsidR="003043FD" w:rsidRPr="00F74DD7">
        <w:rPr>
          <w:rFonts w:ascii="Times New Roman" w:hAnsi="Times New Roman"/>
          <w:bCs/>
          <w:color w:val="000000" w:themeColor="text1"/>
          <w:sz w:val="26"/>
          <w:szCs w:val="26"/>
        </w:rPr>
        <w:t>–</w:t>
      </w:r>
      <w:r w:rsidRPr="00F74DD7">
        <w:rPr>
          <w:rFonts w:ascii="Times New Roman" w:hAnsi="Times New Roman"/>
          <w:bCs/>
          <w:color w:val="000000" w:themeColor="text1"/>
          <w:sz w:val="26"/>
          <w:szCs w:val="26"/>
        </w:rPr>
        <w:t xml:space="preserve"> форма торгов, при которой победителем запроса котировок признается участник конкурентной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E10AA5" w:rsidRPr="00F74DD7">
        <w:rPr>
          <w:rFonts w:ascii="Times New Roman" w:hAnsi="Times New Roman"/>
          <w:color w:val="000000" w:themeColor="text1"/>
          <w:sz w:val="26"/>
          <w:szCs w:val="26"/>
        </w:rPr>
        <w:t xml:space="preserve"> </w:t>
      </w:r>
    </w:p>
    <w:p w:rsidR="00387F2D" w:rsidRPr="00F74DD7" w:rsidRDefault="00AF0A9E" w:rsidP="00F74DD7">
      <w:pPr>
        <w:pStyle w:val="a7"/>
        <w:spacing w:after="0" w:line="360" w:lineRule="auto"/>
        <w:ind w:left="0" w:firstLine="709"/>
        <w:jc w:val="both"/>
        <w:rPr>
          <w:rFonts w:ascii="Times New Roman" w:hAnsi="Times New Roman"/>
          <w:b/>
          <w:color w:val="000000" w:themeColor="text1"/>
          <w:sz w:val="26"/>
          <w:szCs w:val="26"/>
        </w:rPr>
      </w:pPr>
      <w:r w:rsidRPr="00F74DD7">
        <w:rPr>
          <w:rFonts w:ascii="Times New Roman" w:hAnsi="Times New Roman"/>
          <w:color w:val="000000" w:themeColor="text1"/>
          <w:sz w:val="26"/>
          <w:szCs w:val="26"/>
        </w:rPr>
        <w:t>Заказчик</w:t>
      </w:r>
      <w:r w:rsidR="00BD17C8" w:rsidRPr="00F74DD7">
        <w:rPr>
          <w:rFonts w:ascii="Times New Roman" w:hAnsi="Times New Roman"/>
          <w:color w:val="000000" w:themeColor="text1"/>
          <w:sz w:val="26"/>
          <w:szCs w:val="26"/>
        </w:rPr>
        <w:t xml:space="preserve"> вправе осуществлять закупки способом запроса котировок в случае, если начальная (максимальная) цена договора не превышает </w:t>
      </w:r>
      <w:r w:rsidR="005E7D69" w:rsidRPr="00F74DD7">
        <w:rPr>
          <w:rFonts w:ascii="Times New Roman" w:hAnsi="Times New Roman"/>
          <w:b/>
          <w:color w:val="000000" w:themeColor="text1"/>
          <w:sz w:val="26"/>
          <w:szCs w:val="26"/>
        </w:rPr>
        <w:t>7</w:t>
      </w:r>
      <w:r w:rsidR="00BD17C8" w:rsidRPr="00F74DD7">
        <w:rPr>
          <w:rFonts w:ascii="Times New Roman" w:hAnsi="Times New Roman"/>
          <w:b/>
          <w:color w:val="000000" w:themeColor="text1"/>
          <w:sz w:val="26"/>
          <w:szCs w:val="26"/>
        </w:rPr>
        <w:t xml:space="preserve"> 000 000,00 рублей.</w:t>
      </w:r>
    </w:p>
    <w:p w:rsidR="003C5581" w:rsidRPr="00F74DD7" w:rsidRDefault="00387F2D" w:rsidP="00F74DD7">
      <w:pPr>
        <w:pStyle w:val="a7"/>
        <w:numPr>
          <w:ilvl w:val="3"/>
          <w:numId w:val="57"/>
        </w:numPr>
        <w:spacing w:after="0" w:line="360" w:lineRule="auto"/>
        <w:ind w:left="0" w:firstLine="709"/>
        <w:jc w:val="both"/>
        <w:rPr>
          <w:rFonts w:ascii="Times New Roman" w:hAnsi="Times New Roman"/>
          <w:b/>
          <w:color w:val="000000" w:themeColor="text1"/>
          <w:sz w:val="26"/>
          <w:szCs w:val="26"/>
        </w:rPr>
      </w:pPr>
      <w:r w:rsidRPr="00F74DD7">
        <w:rPr>
          <w:rFonts w:ascii="Times New Roman" w:hAnsi="Times New Roman"/>
          <w:bCs/>
          <w:color w:val="000000" w:themeColor="text1"/>
          <w:sz w:val="26"/>
          <w:szCs w:val="26"/>
        </w:rPr>
        <w:t>В</w:t>
      </w:r>
      <w:r w:rsidR="003C5581" w:rsidRPr="00F74DD7">
        <w:rPr>
          <w:rFonts w:ascii="Times New Roman" w:hAnsi="Times New Roman"/>
          <w:bCs/>
          <w:color w:val="000000" w:themeColor="text1"/>
          <w:sz w:val="26"/>
          <w:szCs w:val="26"/>
        </w:rPr>
        <w:t xml:space="preserve"> зависимости от возможного круга участников закупки запрос котировок может быть открытым или закрытым</w:t>
      </w:r>
      <w:r w:rsidR="00DA1012" w:rsidRPr="00F74DD7">
        <w:rPr>
          <w:rFonts w:ascii="Times New Roman" w:hAnsi="Times New Roman"/>
          <w:bCs/>
          <w:color w:val="000000" w:themeColor="text1"/>
          <w:sz w:val="26"/>
          <w:szCs w:val="26"/>
        </w:rPr>
        <w:t>.</w:t>
      </w:r>
    </w:p>
    <w:p w:rsidR="00DA1012" w:rsidRPr="00F74DD7" w:rsidRDefault="00DA1012" w:rsidP="00F74DD7">
      <w:pPr>
        <w:pStyle w:val="a7"/>
        <w:numPr>
          <w:ilvl w:val="3"/>
          <w:numId w:val="5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bCs/>
          <w:color w:val="000000" w:themeColor="text1"/>
          <w:sz w:val="26"/>
          <w:szCs w:val="26"/>
        </w:rPr>
        <w:t xml:space="preserve">В зависимости от установленных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ом дополнительных условий проведения запрос котировок может проводиться:</w:t>
      </w:r>
    </w:p>
    <w:p w:rsidR="00DA1012" w:rsidRPr="00F74DD7" w:rsidRDefault="00DA1012" w:rsidP="00F74DD7">
      <w:pPr>
        <w:pStyle w:val="a7"/>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с проведением процедуры переторжки.</w:t>
      </w:r>
    </w:p>
    <w:p w:rsidR="00387F2D" w:rsidRPr="00F74DD7" w:rsidRDefault="003C5581" w:rsidP="00F74DD7">
      <w:pPr>
        <w:pStyle w:val="a7"/>
        <w:numPr>
          <w:ilvl w:val="3"/>
          <w:numId w:val="57"/>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Порядок проведения запроса котировок в электронной форме установлен в </w:t>
      </w:r>
      <w:hyperlink w:anchor="St54" w:history="1">
        <w:r w:rsidRPr="00F74DD7">
          <w:rPr>
            <w:rStyle w:val="af4"/>
            <w:rFonts w:ascii="Times New Roman" w:hAnsi="Times New Roman"/>
            <w:bCs/>
            <w:color w:val="000000" w:themeColor="text1"/>
            <w:sz w:val="26"/>
            <w:szCs w:val="26"/>
          </w:rPr>
          <w:t xml:space="preserve">статье </w:t>
        </w:r>
        <w:r w:rsidR="00FF5D42" w:rsidRPr="00F74DD7">
          <w:rPr>
            <w:rStyle w:val="af4"/>
            <w:rFonts w:ascii="Times New Roman" w:hAnsi="Times New Roman"/>
            <w:bCs/>
            <w:color w:val="000000" w:themeColor="text1"/>
            <w:sz w:val="26"/>
            <w:szCs w:val="26"/>
          </w:rPr>
          <w:t>54</w:t>
        </w:r>
      </w:hyperlink>
      <w:r w:rsidRPr="00F74DD7">
        <w:rPr>
          <w:rFonts w:ascii="Times New Roman" w:hAnsi="Times New Roman"/>
          <w:bCs/>
          <w:color w:val="000000" w:themeColor="text1"/>
          <w:sz w:val="26"/>
          <w:szCs w:val="26"/>
        </w:rPr>
        <w:t xml:space="preserve"> настоящего Положения.</w:t>
      </w:r>
    </w:p>
    <w:p w:rsidR="00CA7D22" w:rsidRPr="00F74DD7" w:rsidRDefault="00CA7D22" w:rsidP="00F74DD7">
      <w:pPr>
        <w:pStyle w:val="a7"/>
        <w:numPr>
          <w:ilvl w:val="2"/>
          <w:numId w:val="57"/>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
          <w:bCs/>
          <w:color w:val="000000" w:themeColor="text1"/>
          <w:sz w:val="26"/>
          <w:szCs w:val="26"/>
        </w:rPr>
        <w:t>З</w:t>
      </w:r>
      <w:r w:rsidR="00012E95" w:rsidRPr="00F74DD7">
        <w:rPr>
          <w:rFonts w:ascii="Times New Roman" w:hAnsi="Times New Roman"/>
          <w:b/>
          <w:bCs/>
          <w:color w:val="000000" w:themeColor="text1"/>
          <w:sz w:val="26"/>
          <w:szCs w:val="26"/>
        </w:rPr>
        <w:t>апрос</w:t>
      </w:r>
      <w:r w:rsidRPr="00F74DD7">
        <w:rPr>
          <w:rFonts w:ascii="Times New Roman" w:hAnsi="Times New Roman"/>
          <w:b/>
          <w:bCs/>
          <w:color w:val="000000" w:themeColor="text1"/>
          <w:sz w:val="26"/>
          <w:szCs w:val="26"/>
        </w:rPr>
        <w:t xml:space="preserve"> конкурентных</w:t>
      </w:r>
      <w:r w:rsidR="00012E95" w:rsidRPr="00F74DD7">
        <w:rPr>
          <w:rFonts w:ascii="Times New Roman" w:hAnsi="Times New Roman"/>
          <w:b/>
          <w:bCs/>
          <w:color w:val="000000" w:themeColor="text1"/>
          <w:sz w:val="26"/>
          <w:szCs w:val="26"/>
        </w:rPr>
        <w:t xml:space="preserve"> предложений</w:t>
      </w:r>
      <w:r w:rsidR="00012E95" w:rsidRPr="00F74DD7">
        <w:rPr>
          <w:rFonts w:ascii="Times New Roman" w:hAnsi="Times New Roman"/>
          <w:bCs/>
          <w:color w:val="000000" w:themeColor="text1"/>
          <w:sz w:val="26"/>
          <w:szCs w:val="26"/>
        </w:rPr>
        <w:t xml:space="preserve"> - </w:t>
      </w:r>
      <w:r w:rsidRPr="00F74DD7">
        <w:rPr>
          <w:rFonts w:ascii="Times New Roman" w:hAnsi="Times New Roman"/>
          <w:bCs/>
          <w:color w:val="000000" w:themeColor="text1"/>
          <w:sz w:val="26"/>
          <w:szCs w:val="26"/>
        </w:rPr>
        <w:t xml:space="preserve">закупка, победителем которой признается </w:t>
      </w:r>
      <w:r w:rsidR="0080386C" w:rsidRPr="00F74DD7">
        <w:rPr>
          <w:rFonts w:ascii="Times New Roman" w:hAnsi="Times New Roman"/>
          <w:bCs/>
          <w:color w:val="000000" w:themeColor="text1"/>
          <w:sz w:val="26"/>
          <w:szCs w:val="26"/>
        </w:rPr>
        <w:t>участник конкурентной закупки</w:t>
      </w:r>
      <w:r w:rsidR="00497A9F" w:rsidRPr="00F74DD7">
        <w:rPr>
          <w:rFonts w:ascii="Times New Roman" w:hAnsi="Times New Roman"/>
          <w:bCs/>
          <w:color w:val="000000" w:themeColor="text1"/>
          <w:sz w:val="26"/>
          <w:szCs w:val="26"/>
        </w:rPr>
        <w:t xml:space="preserve">, предложивший </w:t>
      </w:r>
      <w:r w:rsidR="0080386C" w:rsidRPr="00F74DD7">
        <w:rPr>
          <w:rFonts w:ascii="Times New Roman" w:hAnsi="Times New Roman"/>
          <w:bCs/>
          <w:color w:val="000000" w:themeColor="text1"/>
          <w:sz w:val="26"/>
          <w:szCs w:val="26"/>
        </w:rPr>
        <w:t>лучшие</w:t>
      </w:r>
      <w:r w:rsidRPr="00F74DD7">
        <w:rPr>
          <w:rFonts w:ascii="Times New Roman" w:hAnsi="Times New Roman"/>
          <w:bCs/>
          <w:color w:val="000000" w:themeColor="text1"/>
          <w:sz w:val="26"/>
          <w:szCs w:val="26"/>
        </w:rPr>
        <w:t xml:space="preserve"> условия исполнения договора в соответствии с критериями и порядком оценки и сопоставления </w:t>
      </w:r>
      <w:r w:rsidRPr="00F74DD7">
        <w:rPr>
          <w:rFonts w:ascii="Times New Roman" w:hAnsi="Times New Roman"/>
          <w:bCs/>
          <w:color w:val="000000" w:themeColor="text1"/>
          <w:sz w:val="26"/>
          <w:szCs w:val="26"/>
        </w:rPr>
        <w:lastRenderedPageBreak/>
        <w:t>заявок, которые установлены в документации о запросе конкурентных предложений на основании настоящего Положения.</w:t>
      </w:r>
    </w:p>
    <w:p w:rsidR="00AA1B70" w:rsidRPr="00F74DD7" w:rsidRDefault="00AF0A9E" w:rsidP="00F74DD7">
      <w:pPr>
        <w:pStyle w:val="a7"/>
        <w:numPr>
          <w:ilvl w:val="3"/>
          <w:numId w:val="5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Заказчик</w:t>
      </w:r>
      <w:r w:rsidR="00AA1B70" w:rsidRPr="00F74DD7">
        <w:rPr>
          <w:rFonts w:ascii="Times New Roman" w:hAnsi="Times New Roman"/>
          <w:color w:val="000000" w:themeColor="text1"/>
          <w:sz w:val="26"/>
          <w:szCs w:val="26"/>
        </w:rPr>
        <w:t xml:space="preserve"> вправе осуществлять закупки способом запроса </w:t>
      </w:r>
      <w:r w:rsidR="00497A9F" w:rsidRPr="00F74DD7">
        <w:rPr>
          <w:rFonts w:ascii="Times New Roman" w:hAnsi="Times New Roman"/>
          <w:color w:val="000000" w:themeColor="text1"/>
          <w:sz w:val="26"/>
          <w:szCs w:val="26"/>
        </w:rPr>
        <w:t xml:space="preserve">конкурентных </w:t>
      </w:r>
      <w:r w:rsidR="00AA1B70" w:rsidRPr="00F74DD7">
        <w:rPr>
          <w:rFonts w:ascii="Times New Roman" w:hAnsi="Times New Roman"/>
          <w:color w:val="000000" w:themeColor="text1"/>
          <w:sz w:val="26"/>
          <w:szCs w:val="26"/>
        </w:rPr>
        <w:t>предложений в случае, если проведение конкурса нецелесообразно ввиду длительности его проведения, а сложность продукции, условия ее поставки, параметры выбора победителя</w:t>
      </w:r>
      <w:r w:rsidR="00497A9F" w:rsidRPr="00F74DD7">
        <w:rPr>
          <w:rFonts w:ascii="Times New Roman" w:hAnsi="Times New Roman"/>
          <w:color w:val="000000" w:themeColor="text1"/>
          <w:sz w:val="26"/>
          <w:szCs w:val="26"/>
        </w:rPr>
        <w:t xml:space="preserve"> не ограничиваются только ценой. При этом </w:t>
      </w:r>
      <w:r w:rsidR="00AA1B70" w:rsidRPr="00F74DD7">
        <w:rPr>
          <w:rFonts w:ascii="Times New Roman" w:hAnsi="Times New Roman"/>
          <w:color w:val="000000" w:themeColor="text1"/>
          <w:sz w:val="26"/>
          <w:szCs w:val="26"/>
        </w:rPr>
        <w:t xml:space="preserve">начальная (максимальная) цена договора не превышает </w:t>
      </w:r>
      <w:r w:rsidR="005E7D69" w:rsidRPr="00F74DD7">
        <w:rPr>
          <w:rFonts w:ascii="Times New Roman" w:hAnsi="Times New Roman"/>
          <w:b/>
          <w:color w:val="000000" w:themeColor="text1"/>
          <w:sz w:val="26"/>
          <w:szCs w:val="26"/>
        </w:rPr>
        <w:t>7</w:t>
      </w:r>
      <w:r w:rsidR="00AA1B70" w:rsidRPr="00F74DD7">
        <w:rPr>
          <w:rFonts w:ascii="Times New Roman" w:hAnsi="Times New Roman"/>
          <w:b/>
          <w:color w:val="000000" w:themeColor="text1"/>
          <w:sz w:val="26"/>
          <w:szCs w:val="26"/>
        </w:rPr>
        <w:t xml:space="preserve"> 000 000,00 рублей</w:t>
      </w:r>
      <w:r w:rsidR="00497A9F" w:rsidRPr="00F74DD7">
        <w:rPr>
          <w:rFonts w:ascii="Times New Roman" w:hAnsi="Times New Roman"/>
          <w:b/>
          <w:color w:val="000000" w:themeColor="text1"/>
          <w:sz w:val="26"/>
          <w:szCs w:val="26"/>
        </w:rPr>
        <w:t>.</w:t>
      </w:r>
    </w:p>
    <w:p w:rsidR="00AA1B70" w:rsidRPr="00F74DD7" w:rsidRDefault="00497A9F" w:rsidP="00F74DD7">
      <w:pPr>
        <w:pStyle w:val="a7"/>
        <w:numPr>
          <w:ilvl w:val="3"/>
          <w:numId w:val="5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В </w:t>
      </w:r>
      <w:r w:rsidR="00AA1B70" w:rsidRPr="00F74DD7">
        <w:rPr>
          <w:rFonts w:ascii="Times New Roman" w:hAnsi="Times New Roman"/>
          <w:color w:val="000000" w:themeColor="text1"/>
          <w:sz w:val="26"/>
          <w:szCs w:val="26"/>
        </w:rPr>
        <w:t xml:space="preserve">зависимости от возможного круга участников закупки запрос </w:t>
      </w:r>
      <w:r w:rsidRPr="00F74DD7">
        <w:rPr>
          <w:rFonts w:ascii="Times New Roman" w:hAnsi="Times New Roman"/>
          <w:color w:val="000000" w:themeColor="text1"/>
          <w:sz w:val="26"/>
          <w:szCs w:val="26"/>
        </w:rPr>
        <w:t xml:space="preserve">конкурентных </w:t>
      </w:r>
      <w:r w:rsidR="00AA1B70" w:rsidRPr="00F74DD7">
        <w:rPr>
          <w:rFonts w:ascii="Times New Roman" w:hAnsi="Times New Roman"/>
          <w:color w:val="000000" w:themeColor="text1"/>
          <w:sz w:val="26"/>
          <w:szCs w:val="26"/>
        </w:rPr>
        <w:t>предложений может быть открытым</w:t>
      </w:r>
      <w:r w:rsidRPr="00F74DD7">
        <w:rPr>
          <w:rFonts w:ascii="Times New Roman" w:hAnsi="Times New Roman"/>
          <w:color w:val="000000" w:themeColor="text1"/>
          <w:sz w:val="26"/>
          <w:szCs w:val="26"/>
        </w:rPr>
        <w:t>.</w:t>
      </w:r>
    </w:p>
    <w:p w:rsidR="00AA1B70" w:rsidRPr="00F74DD7" w:rsidRDefault="00497A9F" w:rsidP="00F74DD7">
      <w:pPr>
        <w:pStyle w:val="a7"/>
        <w:numPr>
          <w:ilvl w:val="3"/>
          <w:numId w:val="5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В</w:t>
      </w:r>
      <w:r w:rsidR="00AA1B70" w:rsidRPr="00F74DD7">
        <w:rPr>
          <w:rFonts w:ascii="Times New Roman" w:hAnsi="Times New Roman"/>
          <w:color w:val="000000" w:themeColor="text1"/>
          <w:sz w:val="26"/>
          <w:szCs w:val="26"/>
        </w:rPr>
        <w:t xml:space="preserve"> зависимости от установленных </w:t>
      </w:r>
      <w:r w:rsidR="00AF0A9E" w:rsidRPr="00F74DD7">
        <w:rPr>
          <w:rFonts w:ascii="Times New Roman" w:hAnsi="Times New Roman"/>
          <w:color w:val="000000" w:themeColor="text1"/>
          <w:sz w:val="26"/>
          <w:szCs w:val="26"/>
        </w:rPr>
        <w:t>Заказчик</w:t>
      </w:r>
      <w:r w:rsidR="00AA1B70" w:rsidRPr="00F74DD7">
        <w:rPr>
          <w:rFonts w:ascii="Times New Roman" w:hAnsi="Times New Roman"/>
          <w:color w:val="000000" w:themeColor="text1"/>
          <w:sz w:val="26"/>
          <w:szCs w:val="26"/>
        </w:rPr>
        <w:t xml:space="preserve">ом дополнительных условий  проведения закупки способом запроса </w:t>
      </w:r>
      <w:r w:rsidRPr="00F74DD7">
        <w:rPr>
          <w:rFonts w:ascii="Times New Roman" w:hAnsi="Times New Roman"/>
          <w:color w:val="000000" w:themeColor="text1"/>
          <w:sz w:val="26"/>
          <w:szCs w:val="26"/>
        </w:rPr>
        <w:t xml:space="preserve">конкурентных </w:t>
      </w:r>
      <w:r w:rsidR="00AA1B70" w:rsidRPr="00F74DD7">
        <w:rPr>
          <w:rFonts w:ascii="Times New Roman" w:hAnsi="Times New Roman"/>
          <w:color w:val="000000" w:themeColor="text1"/>
          <w:sz w:val="26"/>
          <w:szCs w:val="26"/>
        </w:rPr>
        <w:t>предложений, запрос предложений может быть:</w:t>
      </w:r>
    </w:p>
    <w:p w:rsidR="00AA1B70" w:rsidRPr="00F74DD7" w:rsidRDefault="00AA1B70"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с проведением процедуры переторжки; </w:t>
      </w:r>
    </w:p>
    <w:p w:rsidR="00012E95" w:rsidRPr="00F74DD7" w:rsidRDefault="00497A9F" w:rsidP="00F74DD7">
      <w:pPr>
        <w:pStyle w:val="a7"/>
        <w:numPr>
          <w:ilvl w:val="3"/>
          <w:numId w:val="5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AA1B70" w:rsidRPr="00F74DD7">
        <w:rPr>
          <w:rFonts w:ascii="Times New Roman" w:hAnsi="Times New Roman"/>
          <w:color w:val="000000" w:themeColor="text1"/>
          <w:sz w:val="26"/>
          <w:szCs w:val="26"/>
        </w:rPr>
        <w:t xml:space="preserve">орядок проведения запроса предложений установлен в </w:t>
      </w:r>
      <w:hyperlink w:anchor="_Глава_V._Порядок_1" w:history="1">
        <w:r w:rsidR="00AA1B70" w:rsidRPr="00F74DD7">
          <w:rPr>
            <w:rStyle w:val="af4"/>
            <w:rFonts w:ascii="Times New Roman" w:hAnsi="Times New Roman"/>
            <w:caps/>
            <w:color w:val="000000" w:themeColor="text1"/>
            <w:sz w:val="26"/>
            <w:szCs w:val="26"/>
          </w:rPr>
          <w:t>Главе V</w:t>
        </w:r>
      </w:hyperlink>
      <w:r w:rsidR="00AA1B70" w:rsidRPr="00F74DD7">
        <w:rPr>
          <w:rStyle w:val="af4"/>
          <w:rFonts w:ascii="Times New Roman" w:hAnsi="Times New Roman"/>
          <w:caps/>
          <w:color w:val="000000" w:themeColor="text1"/>
          <w:sz w:val="26"/>
          <w:szCs w:val="26"/>
        </w:rPr>
        <w:t xml:space="preserve"> </w:t>
      </w:r>
      <w:r w:rsidR="00AA1B70" w:rsidRPr="00F74DD7">
        <w:rPr>
          <w:rFonts w:ascii="Times New Roman" w:hAnsi="Times New Roman"/>
          <w:color w:val="000000" w:themeColor="text1"/>
          <w:sz w:val="26"/>
          <w:szCs w:val="26"/>
        </w:rPr>
        <w:t>настоящего Положения.</w:t>
      </w:r>
    </w:p>
    <w:p w:rsidR="00497A9F" w:rsidRPr="00F74DD7" w:rsidRDefault="00993C3D" w:rsidP="00F74DD7">
      <w:pPr>
        <w:pStyle w:val="a7"/>
        <w:numPr>
          <w:ilvl w:val="2"/>
          <w:numId w:val="57"/>
        </w:numPr>
        <w:spacing w:after="0" w:line="360" w:lineRule="auto"/>
        <w:ind w:left="0" w:firstLine="709"/>
        <w:jc w:val="both"/>
        <w:rPr>
          <w:rFonts w:ascii="Times New Roman" w:hAnsi="Times New Roman"/>
          <w:bCs/>
          <w:color w:val="000000" w:themeColor="text1"/>
          <w:sz w:val="26"/>
          <w:szCs w:val="26"/>
        </w:rPr>
      </w:pPr>
      <w:bookmarkStart w:id="26" w:name="St10_3_6"/>
      <w:bookmarkEnd w:id="26"/>
      <w:r w:rsidRPr="00F74DD7">
        <w:rPr>
          <w:rFonts w:ascii="Times New Roman" w:hAnsi="Times New Roman"/>
          <w:b/>
          <w:bCs/>
          <w:color w:val="000000" w:themeColor="text1"/>
          <w:sz w:val="26"/>
          <w:szCs w:val="26"/>
        </w:rPr>
        <w:t>Запрос цен</w:t>
      </w:r>
      <w:r w:rsidR="00497A9F" w:rsidRPr="00F74DD7">
        <w:rPr>
          <w:rFonts w:ascii="Times New Roman" w:hAnsi="Times New Roman"/>
          <w:bCs/>
          <w:color w:val="000000" w:themeColor="text1"/>
          <w:sz w:val="26"/>
          <w:szCs w:val="26"/>
        </w:rPr>
        <w:t xml:space="preserve"> – закупка, победителем которой признается участник конкурентной закупки, предложивший наиболее низкую цену договора.</w:t>
      </w:r>
    </w:p>
    <w:p w:rsidR="00497A9F" w:rsidRPr="00F74DD7" w:rsidRDefault="00AF0A9E" w:rsidP="00F74DD7">
      <w:pPr>
        <w:pStyle w:val="a7"/>
        <w:numPr>
          <w:ilvl w:val="3"/>
          <w:numId w:val="57"/>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Заказчик</w:t>
      </w:r>
      <w:r w:rsidR="00497A9F" w:rsidRPr="00F74DD7">
        <w:rPr>
          <w:rFonts w:ascii="Times New Roman" w:hAnsi="Times New Roman"/>
          <w:color w:val="000000" w:themeColor="text1"/>
          <w:sz w:val="26"/>
          <w:szCs w:val="26"/>
        </w:rPr>
        <w:t xml:space="preserve"> вправе осуществлять закупку товаров, работ, услуг способом </w:t>
      </w:r>
      <w:r w:rsidR="00993C3D" w:rsidRPr="00F74DD7">
        <w:rPr>
          <w:rFonts w:ascii="Times New Roman" w:hAnsi="Times New Roman"/>
          <w:color w:val="000000" w:themeColor="text1"/>
          <w:sz w:val="26"/>
          <w:szCs w:val="26"/>
        </w:rPr>
        <w:t>запроса цен</w:t>
      </w:r>
      <w:r w:rsidR="00497A9F" w:rsidRPr="00F74DD7">
        <w:rPr>
          <w:rFonts w:ascii="Times New Roman" w:hAnsi="Times New Roman"/>
          <w:color w:val="000000" w:themeColor="text1"/>
          <w:sz w:val="26"/>
          <w:szCs w:val="26"/>
        </w:rPr>
        <w:t xml:space="preserve"> при наличии одновременно следующих условий:</w:t>
      </w:r>
    </w:p>
    <w:p w:rsidR="00497A9F" w:rsidRPr="00F74DD7" w:rsidRDefault="00497A9F"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закупка производится не по конкретным заявкам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а;</w:t>
      </w:r>
    </w:p>
    <w:p w:rsidR="00497A9F" w:rsidRPr="00F74DD7" w:rsidRDefault="00497A9F"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для  закупаемых товаров, работ, услуг есть функционирующий рынок;</w:t>
      </w:r>
    </w:p>
    <w:p w:rsidR="00497A9F" w:rsidRPr="00F74DD7" w:rsidRDefault="00497A9F"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цена закупаемых товаров, работ, услуг имеет основное значение для принятия решения о выборе победителя;</w:t>
      </w:r>
    </w:p>
    <w:p w:rsidR="00497A9F" w:rsidRPr="00F74DD7" w:rsidRDefault="00497A9F"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начальная цена договора не превышает </w:t>
      </w:r>
      <w:r w:rsidR="005E7D69" w:rsidRPr="00F74DD7">
        <w:rPr>
          <w:rFonts w:ascii="Times New Roman" w:hAnsi="Times New Roman"/>
          <w:b/>
          <w:color w:val="000000" w:themeColor="text1"/>
          <w:sz w:val="26"/>
          <w:szCs w:val="26"/>
        </w:rPr>
        <w:t>7</w:t>
      </w:r>
      <w:r w:rsidRPr="00F74DD7">
        <w:rPr>
          <w:rFonts w:ascii="Times New Roman" w:hAnsi="Times New Roman"/>
          <w:b/>
          <w:color w:val="000000" w:themeColor="text1"/>
          <w:sz w:val="26"/>
          <w:szCs w:val="26"/>
        </w:rPr>
        <w:t xml:space="preserve"> 000 000,00 рублей</w:t>
      </w:r>
      <w:r w:rsidRPr="00F74DD7">
        <w:rPr>
          <w:rFonts w:ascii="Times New Roman" w:hAnsi="Times New Roman"/>
          <w:color w:val="000000" w:themeColor="text1"/>
          <w:sz w:val="26"/>
          <w:szCs w:val="26"/>
        </w:rPr>
        <w:t>.</w:t>
      </w:r>
    </w:p>
    <w:p w:rsidR="00497A9F" w:rsidRPr="00F74DD7" w:rsidRDefault="00497A9F" w:rsidP="00F74DD7">
      <w:pPr>
        <w:pStyle w:val="a7"/>
        <w:numPr>
          <w:ilvl w:val="3"/>
          <w:numId w:val="57"/>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Порядок проведения  </w:t>
      </w:r>
      <w:r w:rsidR="00993C3D" w:rsidRPr="00F74DD7">
        <w:rPr>
          <w:rFonts w:ascii="Times New Roman" w:hAnsi="Times New Roman"/>
          <w:color w:val="000000" w:themeColor="text1"/>
          <w:sz w:val="26"/>
          <w:szCs w:val="26"/>
        </w:rPr>
        <w:t xml:space="preserve">запроса цен </w:t>
      </w:r>
      <w:r w:rsidRPr="00F74DD7">
        <w:rPr>
          <w:rFonts w:ascii="Times New Roman" w:hAnsi="Times New Roman"/>
          <w:color w:val="000000" w:themeColor="text1"/>
          <w:sz w:val="26"/>
          <w:szCs w:val="26"/>
        </w:rPr>
        <w:t xml:space="preserve">установлен в </w:t>
      </w:r>
      <w:hyperlink w:anchor="_Глава_VI._Порядок_1" w:history="1">
        <w:r w:rsidRPr="00F74DD7">
          <w:rPr>
            <w:rStyle w:val="af4"/>
            <w:rFonts w:ascii="Times New Roman" w:hAnsi="Times New Roman"/>
            <w:caps/>
            <w:color w:val="000000" w:themeColor="text1"/>
            <w:sz w:val="26"/>
            <w:szCs w:val="26"/>
          </w:rPr>
          <w:t>Главе VI</w:t>
        </w:r>
      </w:hyperlink>
      <w:r w:rsidRPr="00F74DD7">
        <w:rPr>
          <w:rFonts w:ascii="Times New Roman" w:hAnsi="Times New Roman"/>
          <w:color w:val="000000" w:themeColor="text1"/>
          <w:sz w:val="26"/>
          <w:szCs w:val="26"/>
        </w:rPr>
        <w:t xml:space="preserve"> настоящего Положения;</w:t>
      </w:r>
    </w:p>
    <w:p w:rsidR="00497A9F" w:rsidRPr="00F74DD7" w:rsidRDefault="00497A9F" w:rsidP="00F74DD7">
      <w:pPr>
        <w:pStyle w:val="a7"/>
        <w:numPr>
          <w:ilvl w:val="3"/>
          <w:numId w:val="57"/>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В зависимости от возможного круга участников закупки </w:t>
      </w:r>
      <w:r w:rsidR="00993C3D" w:rsidRPr="00F74DD7">
        <w:rPr>
          <w:rFonts w:ascii="Times New Roman" w:hAnsi="Times New Roman"/>
          <w:color w:val="000000" w:themeColor="text1"/>
          <w:sz w:val="26"/>
          <w:szCs w:val="26"/>
        </w:rPr>
        <w:t>запрос цен</w:t>
      </w:r>
      <w:r w:rsidRPr="00F74DD7">
        <w:rPr>
          <w:rFonts w:ascii="Times New Roman" w:hAnsi="Times New Roman"/>
          <w:color w:val="000000" w:themeColor="text1"/>
          <w:sz w:val="26"/>
          <w:szCs w:val="26"/>
        </w:rPr>
        <w:t xml:space="preserve"> может быть открытым.</w:t>
      </w:r>
    </w:p>
    <w:p w:rsidR="00497A9F" w:rsidRPr="00F74DD7" w:rsidRDefault="00497A9F" w:rsidP="00F74DD7">
      <w:pPr>
        <w:pStyle w:val="a7"/>
        <w:numPr>
          <w:ilvl w:val="3"/>
          <w:numId w:val="57"/>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В зависимости от установленных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ом дополнительных условий  проведения закупки, </w:t>
      </w:r>
      <w:r w:rsidR="00993C3D" w:rsidRPr="00F74DD7">
        <w:rPr>
          <w:rFonts w:ascii="Times New Roman" w:hAnsi="Times New Roman"/>
          <w:color w:val="000000" w:themeColor="text1"/>
          <w:sz w:val="26"/>
          <w:szCs w:val="26"/>
        </w:rPr>
        <w:t>запрос цен</w:t>
      </w:r>
      <w:r w:rsidRPr="00F74DD7">
        <w:rPr>
          <w:rFonts w:ascii="Times New Roman" w:hAnsi="Times New Roman"/>
          <w:color w:val="000000" w:themeColor="text1"/>
          <w:sz w:val="26"/>
          <w:szCs w:val="26"/>
        </w:rPr>
        <w:t xml:space="preserve"> может быть:</w:t>
      </w:r>
    </w:p>
    <w:p w:rsidR="00497A9F" w:rsidRPr="00F74DD7" w:rsidRDefault="00497A9F" w:rsidP="00F74DD7">
      <w:pPr>
        <w:pStyle w:val="a7"/>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с проведением процедуры переторжки. </w:t>
      </w:r>
    </w:p>
    <w:p w:rsidR="00D65680" w:rsidRPr="00F74DD7" w:rsidRDefault="003E203A" w:rsidP="00F74DD7">
      <w:pPr>
        <w:pStyle w:val="a7"/>
        <w:numPr>
          <w:ilvl w:val="2"/>
          <w:numId w:val="57"/>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Общий порядок осуществления конкурентных закупок установлен в статье 10.1 настоящего Положения.</w:t>
      </w:r>
    </w:p>
    <w:p w:rsidR="00D65680" w:rsidRPr="00F74DD7" w:rsidRDefault="001169B4" w:rsidP="00F74DD7">
      <w:pPr>
        <w:pStyle w:val="a7"/>
        <w:numPr>
          <w:ilvl w:val="2"/>
          <w:numId w:val="57"/>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lastRenderedPageBreak/>
        <w:t xml:space="preserve">Условия и порядок проведения закрытых </w:t>
      </w:r>
      <w:r w:rsidR="004C1C4B" w:rsidRPr="00F74DD7">
        <w:rPr>
          <w:rFonts w:ascii="Times New Roman" w:hAnsi="Times New Roman"/>
          <w:bCs/>
          <w:color w:val="000000" w:themeColor="text1"/>
          <w:sz w:val="26"/>
          <w:szCs w:val="26"/>
        </w:rPr>
        <w:t xml:space="preserve">конкурентных </w:t>
      </w:r>
      <w:r w:rsidRPr="00F74DD7">
        <w:rPr>
          <w:rFonts w:ascii="Times New Roman" w:hAnsi="Times New Roman"/>
          <w:bCs/>
          <w:color w:val="000000" w:themeColor="text1"/>
          <w:sz w:val="26"/>
          <w:szCs w:val="26"/>
        </w:rPr>
        <w:t xml:space="preserve">закупок установлен в </w:t>
      </w:r>
      <w:hyperlink w:anchor="_Глава_IX._Закрытые" w:history="1">
        <w:r w:rsidRPr="00F74DD7">
          <w:rPr>
            <w:rStyle w:val="af4"/>
            <w:rFonts w:ascii="Times New Roman" w:hAnsi="Times New Roman"/>
            <w:bCs/>
            <w:color w:val="000000" w:themeColor="text1"/>
            <w:sz w:val="26"/>
            <w:szCs w:val="26"/>
          </w:rPr>
          <w:t xml:space="preserve">ГЛАВЕ </w:t>
        </w:r>
        <w:r w:rsidR="00263623" w:rsidRPr="00F74DD7">
          <w:rPr>
            <w:rStyle w:val="af4"/>
            <w:rFonts w:ascii="Times New Roman" w:hAnsi="Times New Roman"/>
            <w:bCs/>
            <w:color w:val="000000" w:themeColor="text1"/>
            <w:sz w:val="26"/>
            <w:szCs w:val="26"/>
            <w:lang w:val="en-US"/>
          </w:rPr>
          <w:t>IX</w:t>
        </w:r>
      </w:hyperlink>
      <w:r w:rsidRPr="00F74DD7">
        <w:rPr>
          <w:rFonts w:ascii="Times New Roman" w:hAnsi="Times New Roman"/>
          <w:bCs/>
          <w:color w:val="000000" w:themeColor="text1"/>
          <w:sz w:val="26"/>
          <w:szCs w:val="26"/>
        </w:rPr>
        <w:t xml:space="preserve"> настоящего Положения.</w:t>
      </w:r>
    </w:p>
    <w:p w:rsidR="00D65680" w:rsidRPr="00F74DD7" w:rsidRDefault="004B1299" w:rsidP="00F74DD7">
      <w:pPr>
        <w:pStyle w:val="a7"/>
        <w:numPr>
          <w:ilvl w:val="2"/>
          <w:numId w:val="57"/>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Условия и порядок проведения процедуры переторжки</w:t>
      </w:r>
      <w:r w:rsidR="0027044A" w:rsidRPr="00F74DD7">
        <w:rPr>
          <w:rFonts w:ascii="Times New Roman" w:hAnsi="Times New Roman"/>
          <w:bCs/>
          <w:color w:val="000000" w:themeColor="text1"/>
          <w:sz w:val="26"/>
          <w:szCs w:val="26"/>
        </w:rPr>
        <w:t xml:space="preserve"> для конкурентных закупок</w:t>
      </w:r>
      <w:r w:rsidRPr="00F74DD7">
        <w:rPr>
          <w:rFonts w:ascii="Times New Roman" w:hAnsi="Times New Roman"/>
          <w:bCs/>
          <w:color w:val="000000" w:themeColor="text1"/>
          <w:sz w:val="26"/>
          <w:szCs w:val="26"/>
        </w:rPr>
        <w:t xml:space="preserve"> установлен </w:t>
      </w:r>
      <w:r w:rsidR="0027044A" w:rsidRPr="00F74DD7">
        <w:rPr>
          <w:rFonts w:ascii="Times New Roman" w:hAnsi="Times New Roman"/>
          <w:bCs/>
          <w:color w:val="000000" w:themeColor="text1"/>
          <w:sz w:val="26"/>
          <w:szCs w:val="26"/>
        </w:rPr>
        <w:t xml:space="preserve">в </w:t>
      </w:r>
      <w:hyperlink w:anchor="ST102" w:history="1">
        <w:r w:rsidR="00664FAA" w:rsidRPr="00F74DD7">
          <w:rPr>
            <w:rStyle w:val="af4"/>
            <w:rFonts w:ascii="Times New Roman" w:hAnsi="Times New Roman"/>
            <w:bCs/>
            <w:color w:val="000000" w:themeColor="text1"/>
            <w:sz w:val="26"/>
            <w:szCs w:val="26"/>
          </w:rPr>
          <w:t>статье 10.</w:t>
        </w:r>
        <w:r w:rsidR="00680795" w:rsidRPr="00F74DD7">
          <w:rPr>
            <w:rStyle w:val="af4"/>
            <w:rFonts w:ascii="Times New Roman" w:hAnsi="Times New Roman"/>
            <w:bCs/>
            <w:color w:val="000000" w:themeColor="text1"/>
            <w:sz w:val="26"/>
            <w:szCs w:val="26"/>
          </w:rPr>
          <w:t>2</w:t>
        </w:r>
      </w:hyperlink>
      <w:r w:rsidR="0027044A" w:rsidRPr="00F74DD7">
        <w:rPr>
          <w:rFonts w:ascii="Times New Roman" w:hAnsi="Times New Roman"/>
          <w:bCs/>
          <w:color w:val="000000" w:themeColor="text1"/>
          <w:sz w:val="26"/>
          <w:szCs w:val="26"/>
        </w:rPr>
        <w:t xml:space="preserve"> настоящего Положения.</w:t>
      </w:r>
      <w:r w:rsidRPr="00F74DD7">
        <w:rPr>
          <w:rFonts w:ascii="Times New Roman" w:hAnsi="Times New Roman"/>
          <w:bCs/>
          <w:color w:val="000000" w:themeColor="text1"/>
          <w:sz w:val="26"/>
          <w:szCs w:val="26"/>
        </w:rPr>
        <w:t xml:space="preserve"> </w:t>
      </w:r>
    </w:p>
    <w:p w:rsidR="00D65680" w:rsidRPr="00F74DD7" w:rsidRDefault="007362DC" w:rsidP="00F74DD7">
      <w:pPr>
        <w:pStyle w:val="a7"/>
        <w:numPr>
          <w:ilvl w:val="2"/>
          <w:numId w:val="57"/>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Любой способ конкурентной закупки</w:t>
      </w:r>
      <w:r w:rsidR="00150863" w:rsidRPr="00F74DD7">
        <w:rPr>
          <w:rFonts w:ascii="Times New Roman" w:hAnsi="Times New Roman"/>
          <w:bCs/>
          <w:color w:val="000000" w:themeColor="text1"/>
          <w:sz w:val="26"/>
          <w:szCs w:val="26"/>
        </w:rPr>
        <w:t xml:space="preserve">  в форме торгов </w:t>
      </w:r>
      <w:r w:rsidRPr="00F74DD7">
        <w:rPr>
          <w:rFonts w:ascii="Times New Roman" w:hAnsi="Times New Roman"/>
          <w:bCs/>
          <w:color w:val="000000" w:themeColor="text1"/>
          <w:sz w:val="26"/>
          <w:szCs w:val="26"/>
        </w:rPr>
        <w:t>может проводитьс</w:t>
      </w:r>
      <w:r w:rsidR="00057F15" w:rsidRPr="00F74DD7">
        <w:rPr>
          <w:rFonts w:ascii="Times New Roman" w:hAnsi="Times New Roman"/>
          <w:bCs/>
          <w:color w:val="000000" w:themeColor="text1"/>
          <w:sz w:val="26"/>
          <w:szCs w:val="26"/>
        </w:rPr>
        <w:t>я в электронной форме. При этом</w:t>
      </w:r>
      <w:r w:rsidRPr="00F74DD7">
        <w:rPr>
          <w:rFonts w:ascii="Times New Roman" w:hAnsi="Times New Roman"/>
          <w:bCs/>
          <w:color w:val="000000" w:themeColor="text1"/>
          <w:sz w:val="26"/>
          <w:szCs w:val="26"/>
        </w:rPr>
        <w:t xml:space="preserve"> осуществление закупки в электронной форме является обязательным, если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ом</w:t>
      </w:r>
      <w:r w:rsidRPr="00F74DD7">
        <w:rPr>
          <w:rFonts w:ascii="Times New Roman" w:hAnsi="Times New Roman"/>
          <w:bCs/>
          <w:color w:val="000000" w:themeColor="text1"/>
          <w:sz w:val="26"/>
          <w:szCs w:val="26"/>
        </w:rPr>
        <w:t xml:space="preserve">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 вправе осуществлять закупки в электронной форме также и продукции, не включенной в указанной перечень.</w:t>
      </w:r>
    </w:p>
    <w:p w:rsidR="0027044A" w:rsidRPr="00F74DD7" w:rsidRDefault="0027044A" w:rsidP="00F74DD7">
      <w:pPr>
        <w:pStyle w:val="a7"/>
        <w:numPr>
          <w:ilvl w:val="2"/>
          <w:numId w:val="57"/>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color w:val="000000" w:themeColor="text1"/>
          <w:sz w:val="26"/>
          <w:szCs w:val="26"/>
        </w:rPr>
        <w:t xml:space="preserve">Конкурентные закупки, участниками которых (с учетом особенностей к конкурентным закупкам, установленных Правительством Российской Федерации), могут быть только субъекты </w:t>
      </w:r>
      <w:r w:rsidR="003B7C1C" w:rsidRPr="00F74DD7">
        <w:rPr>
          <w:rFonts w:ascii="Times New Roman" w:hAnsi="Times New Roman"/>
          <w:color w:val="000000" w:themeColor="text1"/>
          <w:sz w:val="26"/>
          <w:szCs w:val="26"/>
        </w:rPr>
        <w:t>МСП</w:t>
      </w:r>
      <w:r w:rsidRPr="00F74DD7">
        <w:rPr>
          <w:rFonts w:ascii="Times New Roman" w:hAnsi="Times New Roman"/>
          <w:color w:val="000000" w:themeColor="text1"/>
          <w:sz w:val="26"/>
          <w:szCs w:val="26"/>
        </w:rPr>
        <w:t>, осуществляются только в электронной форме.</w:t>
      </w:r>
    </w:p>
    <w:p w:rsidR="0027044A" w:rsidRPr="00F74DD7" w:rsidRDefault="0027044A" w:rsidP="00F74DD7">
      <w:pPr>
        <w:pStyle w:val="a7"/>
        <w:numPr>
          <w:ilvl w:val="3"/>
          <w:numId w:val="57"/>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Особенности проведения конкурентных закупок в электронной форме, участниками которых, могут быть только субъекты </w:t>
      </w:r>
      <w:r w:rsidR="003B7C1C" w:rsidRPr="00F74DD7">
        <w:rPr>
          <w:rFonts w:ascii="Times New Roman" w:hAnsi="Times New Roman"/>
          <w:color w:val="000000" w:themeColor="text1"/>
          <w:sz w:val="26"/>
          <w:szCs w:val="26"/>
        </w:rPr>
        <w:t>МСП</w:t>
      </w:r>
      <w:r w:rsidRPr="00F74DD7">
        <w:rPr>
          <w:rFonts w:ascii="Times New Roman" w:hAnsi="Times New Roman"/>
          <w:color w:val="000000" w:themeColor="text1"/>
          <w:sz w:val="26"/>
          <w:szCs w:val="26"/>
        </w:rPr>
        <w:t xml:space="preserve">, установлены в </w:t>
      </w:r>
      <w:hyperlink w:anchor="_Глава_VIii._ПОРЯДОК" w:history="1">
        <w:r w:rsidR="00E923C9" w:rsidRPr="00F74DD7">
          <w:rPr>
            <w:rStyle w:val="af4"/>
            <w:rFonts w:ascii="Times New Roman" w:hAnsi="Times New Roman"/>
            <w:color w:val="000000" w:themeColor="text1"/>
            <w:sz w:val="26"/>
            <w:szCs w:val="26"/>
          </w:rPr>
          <w:t xml:space="preserve">ГЛАВЕ </w:t>
        </w:r>
        <w:r w:rsidR="00FF5D42" w:rsidRPr="00F74DD7">
          <w:rPr>
            <w:rStyle w:val="af4"/>
            <w:rFonts w:ascii="Times New Roman" w:hAnsi="Times New Roman"/>
            <w:color w:val="000000" w:themeColor="text1"/>
            <w:sz w:val="26"/>
            <w:szCs w:val="26"/>
            <w:lang w:val="en-US"/>
          </w:rPr>
          <w:t>VIII</w:t>
        </w:r>
      </w:hyperlink>
      <w:r w:rsidRPr="00F74DD7">
        <w:rPr>
          <w:rFonts w:ascii="Times New Roman" w:hAnsi="Times New Roman"/>
          <w:color w:val="000000" w:themeColor="text1"/>
          <w:sz w:val="26"/>
          <w:szCs w:val="26"/>
        </w:rPr>
        <w:t xml:space="preserve">  настоящего Положения.</w:t>
      </w:r>
    </w:p>
    <w:p w:rsidR="0044281A" w:rsidRPr="00F74DD7" w:rsidRDefault="001667B7" w:rsidP="00F74DD7">
      <w:pPr>
        <w:pStyle w:val="a7"/>
        <w:numPr>
          <w:ilvl w:val="1"/>
          <w:numId w:val="57"/>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
          <w:bCs/>
          <w:color w:val="000000" w:themeColor="text1"/>
          <w:sz w:val="26"/>
          <w:szCs w:val="26"/>
        </w:rPr>
        <w:t>Неконкурентной закупкой</w:t>
      </w:r>
      <w:r w:rsidRPr="00F74DD7">
        <w:rPr>
          <w:rFonts w:ascii="Times New Roman" w:hAnsi="Times New Roman"/>
          <w:bCs/>
          <w:color w:val="000000" w:themeColor="text1"/>
          <w:sz w:val="26"/>
          <w:szCs w:val="26"/>
        </w:rPr>
        <w:t xml:space="preserve"> является закупка у единственного поставщика (исполнителя, подрядчика). Исчерпывающий перечень случаев осуществления закупок</w:t>
      </w:r>
      <w:r w:rsidR="00F24DD5" w:rsidRPr="00F74DD7">
        <w:rPr>
          <w:rFonts w:ascii="Times New Roman" w:hAnsi="Times New Roman"/>
          <w:bCs/>
          <w:color w:val="000000" w:themeColor="text1"/>
          <w:sz w:val="26"/>
          <w:szCs w:val="26"/>
        </w:rPr>
        <w:t xml:space="preserve"> у единственного поставщика</w:t>
      </w:r>
      <w:r w:rsidRPr="00F74DD7">
        <w:rPr>
          <w:rFonts w:ascii="Times New Roman" w:hAnsi="Times New Roman"/>
          <w:bCs/>
          <w:color w:val="000000" w:themeColor="text1"/>
          <w:sz w:val="26"/>
          <w:szCs w:val="26"/>
        </w:rPr>
        <w:t xml:space="preserve"> и порядок заключения  договоров</w:t>
      </w:r>
      <w:r w:rsidR="00F24DD5" w:rsidRPr="00F74DD7">
        <w:rPr>
          <w:rFonts w:ascii="Times New Roman" w:hAnsi="Times New Roman"/>
          <w:bCs/>
          <w:color w:val="000000" w:themeColor="text1"/>
          <w:sz w:val="26"/>
          <w:szCs w:val="26"/>
        </w:rPr>
        <w:t xml:space="preserve"> по результатам таких закупок </w:t>
      </w:r>
      <w:r w:rsidRPr="00F74DD7">
        <w:rPr>
          <w:rFonts w:ascii="Times New Roman" w:hAnsi="Times New Roman"/>
          <w:bCs/>
          <w:color w:val="000000" w:themeColor="text1"/>
          <w:sz w:val="26"/>
          <w:szCs w:val="26"/>
        </w:rPr>
        <w:t xml:space="preserve"> установлены в </w:t>
      </w:r>
      <w:hyperlink w:anchor="_Глава_X._закупка" w:history="1">
        <w:r w:rsidRPr="00F74DD7">
          <w:rPr>
            <w:rStyle w:val="af4"/>
            <w:rFonts w:ascii="Times New Roman" w:hAnsi="Times New Roman"/>
            <w:caps/>
            <w:color w:val="000000" w:themeColor="text1"/>
            <w:sz w:val="26"/>
            <w:szCs w:val="26"/>
          </w:rPr>
          <w:t xml:space="preserve">Главе </w:t>
        </w:r>
        <w:r w:rsidR="00FF5D42" w:rsidRPr="00F74DD7">
          <w:rPr>
            <w:rStyle w:val="af4"/>
            <w:rFonts w:ascii="Times New Roman" w:hAnsi="Times New Roman"/>
            <w:caps/>
            <w:color w:val="000000" w:themeColor="text1"/>
            <w:sz w:val="26"/>
            <w:szCs w:val="26"/>
          </w:rPr>
          <w:t>x</w:t>
        </w:r>
      </w:hyperlink>
      <w:r w:rsidRPr="00F74DD7">
        <w:rPr>
          <w:rStyle w:val="af4"/>
          <w:rFonts w:ascii="Times New Roman" w:hAnsi="Times New Roman"/>
          <w:color w:val="000000" w:themeColor="text1"/>
          <w:sz w:val="26"/>
          <w:szCs w:val="26"/>
        </w:rPr>
        <w:t xml:space="preserve"> </w:t>
      </w:r>
      <w:r w:rsidRPr="00F74DD7">
        <w:rPr>
          <w:rFonts w:ascii="Times New Roman" w:hAnsi="Times New Roman"/>
          <w:b/>
          <w:caps/>
          <w:color w:val="000000" w:themeColor="text1"/>
          <w:sz w:val="26"/>
          <w:szCs w:val="26"/>
        </w:rPr>
        <w:t xml:space="preserve"> </w:t>
      </w:r>
      <w:r w:rsidRPr="00F74DD7">
        <w:rPr>
          <w:rFonts w:ascii="Times New Roman" w:hAnsi="Times New Roman"/>
          <w:bCs/>
          <w:color w:val="000000" w:themeColor="text1"/>
          <w:sz w:val="26"/>
          <w:szCs w:val="26"/>
        </w:rPr>
        <w:t>настоящего Положения.</w:t>
      </w:r>
    </w:p>
    <w:p w:rsidR="00BD17C8" w:rsidRPr="00F74DD7" w:rsidRDefault="00BD17C8" w:rsidP="00F74DD7">
      <w:pPr>
        <w:pStyle w:val="a7"/>
        <w:spacing w:after="0" w:line="360" w:lineRule="auto"/>
        <w:ind w:left="0" w:firstLine="709"/>
        <w:jc w:val="both"/>
        <w:rPr>
          <w:rFonts w:ascii="Times New Roman" w:hAnsi="Times New Roman"/>
          <w:bCs/>
          <w:color w:val="000000" w:themeColor="text1"/>
          <w:sz w:val="26"/>
          <w:szCs w:val="26"/>
        </w:rPr>
      </w:pPr>
    </w:p>
    <w:p w:rsidR="00685B0A" w:rsidRPr="00F74DD7" w:rsidRDefault="00685B0A"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7" w:name="_Toc106350156"/>
      <w:r w:rsidRPr="00F74DD7">
        <w:rPr>
          <w:rFonts w:ascii="Times New Roman" w:hAnsi="Times New Roman"/>
          <w:b/>
          <w:color w:val="000000" w:themeColor="text1"/>
          <w:sz w:val="26"/>
          <w:szCs w:val="26"/>
        </w:rPr>
        <w:t>Статья 10.1</w:t>
      </w:r>
      <w:r w:rsidR="00A65981" w:rsidRPr="00F74DD7">
        <w:rPr>
          <w:rFonts w:ascii="Times New Roman" w:hAnsi="Times New Roman"/>
          <w:b/>
          <w:color w:val="000000" w:themeColor="text1"/>
          <w:sz w:val="26"/>
          <w:szCs w:val="26"/>
        </w:rPr>
        <w:t>.</w:t>
      </w:r>
      <w:r w:rsidRPr="00F74DD7">
        <w:rPr>
          <w:rFonts w:ascii="Times New Roman" w:hAnsi="Times New Roman"/>
          <w:b/>
          <w:color w:val="000000" w:themeColor="text1"/>
          <w:sz w:val="26"/>
          <w:szCs w:val="26"/>
        </w:rPr>
        <w:t xml:space="preserve"> Общий порядок проведения конкурентных </w:t>
      </w:r>
      <w:r w:rsidR="00FB42C3" w:rsidRPr="00F74DD7">
        <w:rPr>
          <w:rFonts w:ascii="Times New Roman" w:hAnsi="Times New Roman"/>
          <w:b/>
          <w:color w:val="000000" w:themeColor="text1"/>
          <w:sz w:val="26"/>
          <w:szCs w:val="26"/>
        </w:rPr>
        <w:t>закупок</w:t>
      </w:r>
      <w:bookmarkEnd w:id="27"/>
    </w:p>
    <w:p w:rsidR="00D65680" w:rsidRPr="00F74DD7" w:rsidRDefault="00540241" w:rsidP="00F74DD7">
      <w:pPr>
        <w:widowControl w:val="0"/>
        <w:numPr>
          <w:ilvl w:val="2"/>
          <w:numId w:val="60"/>
        </w:numPr>
        <w:autoSpaceDE w:val="0"/>
        <w:autoSpaceDN w:val="0"/>
        <w:spacing w:after="0" w:line="360" w:lineRule="auto"/>
        <w:ind w:left="0"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Конкурентная закупка осуществляется в порядке, предусмотренном Федеральн</w:t>
      </w:r>
      <w:r w:rsidR="007863A5" w:rsidRPr="00F74DD7">
        <w:rPr>
          <w:rFonts w:ascii="Times New Roman" w:eastAsia="Times New Roman" w:hAnsi="Times New Roman"/>
          <w:color w:val="000000" w:themeColor="text1"/>
          <w:sz w:val="26"/>
          <w:szCs w:val="26"/>
          <w:lang w:eastAsia="ru-RU"/>
        </w:rPr>
        <w:t>ым</w:t>
      </w:r>
      <w:r w:rsidRPr="00F74DD7">
        <w:rPr>
          <w:rFonts w:ascii="Times New Roman" w:eastAsia="Times New Roman" w:hAnsi="Times New Roman"/>
          <w:color w:val="000000" w:themeColor="text1"/>
          <w:sz w:val="26"/>
          <w:szCs w:val="26"/>
          <w:lang w:eastAsia="ru-RU"/>
        </w:rPr>
        <w:t xml:space="preserve"> закон</w:t>
      </w:r>
      <w:r w:rsidR="007863A5" w:rsidRPr="00F74DD7">
        <w:rPr>
          <w:rFonts w:ascii="Times New Roman" w:eastAsia="Times New Roman" w:hAnsi="Times New Roman"/>
          <w:color w:val="000000" w:themeColor="text1"/>
          <w:sz w:val="26"/>
          <w:szCs w:val="26"/>
          <w:lang w:eastAsia="ru-RU"/>
        </w:rPr>
        <w:t xml:space="preserve">ом </w:t>
      </w:r>
      <w:r w:rsidRPr="00F74DD7">
        <w:rPr>
          <w:rFonts w:ascii="Times New Roman" w:eastAsia="Times New Roman" w:hAnsi="Times New Roman"/>
          <w:color w:val="000000" w:themeColor="text1"/>
          <w:sz w:val="26"/>
          <w:szCs w:val="26"/>
          <w:lang w:eastAsia="ru-RU"/>
        </w:rPr>
        <w:t xml:space="preserve">223-ФЗ. </w:t>
      </w:r>
    </w:p>
    <w:p w:rsidR="00540241" w:rsidRPr="00F74DD7" w:rsidRDefault="00540241" w:rsidP="00F74DD7">
      <w:pPr>
        <w:widowControl w:val="0"/>
        <w:numPr>
          <w:ilvl w:val="2"/>
          <w:numId w:val="60"/>
        </w:numPr>
        <w:autoSpaceDE w:val="0"/>
        <w:autoSpaceDN w:val="0"/>
        <w:spacing w:after="0" w:line="360" w:lineRule="auto"/>
        <w:ind w:left="0"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 xml:space="preserve">Любой участник конкурентной закупки вправе направить </w:t>
      </w:r>
      <w:r w:rsidR="00AF0A9E" w:rsidRPr="00F74DD7">
        <w:rPr>
          <w:rFonts w:ascii="Times New Roman" w:eastAsia="Times New Roman" w:hAnsi="Times New Roman"/>
          <w:color w:val="000000" w:themeColor="text1"/>
          <w:sz w:val="26"/>
          <w:szCs w:val="26"/>
          <w:lang w:eastAsia="ru-RU"/>
        </w:rPr>
        <w:t>Заказчик</w:t>
      </w:r>
      <w:r w:rsidR="003F2B35" w:rsidRPr="00F74DD7">
        <w:rPr>
          <w:rFonts w:ascii="Times New Roman" w:eastAsia="Times New Roman" w:hAnsi="Times New Roman"/>
          <w:color w:val="000000" w:themeColor="text1"/>
          <w:sz w:val="26"/>
          <w:szCs w:val="26"/>
          <w:lang w:eastAsia="ru-RU"/>
        </w:rPr>
        <w:t>у</w:t>
      </w:r>
      <w:r w:rsidRPr="00F74DD7">
        <w:rPr>
          <w:rFonts w:ascii="Times New Roman" w:eastAsia="Times New Roman" w:hAnsi="Times New Roman"/>
          <w:color w:val="000000" w:themeColor="text1"/>
          <w:sz w:val="26"/>
          <w:szCs w:val="26"/>
          <w:lang w:eastAsia="ru-RU"/>
        </w:rPr>
        <w:t xml:space="preserve"> в порядке, предусмотренном Федеральным законом</w:t>
      </w:r>
      <w:r w:rsidR="00C2446D" w:rsidRPr="00F74DD7">
        <w:rPr>
          <w:rFonts w:ascii="Times New Roman" w:eastAsia="Times New Roman" w:hAnsi="Times New Roman"/>
          <w:color w:val="000000" w:themeColor="text1"/>
          <w:sz w:val="26"/>
          <w:szCs w:val="26"/>
          <w:lang w:eastAsia="ru-RU"/>
        </w:rPr>
        <w:t xml:space="preserve"> </w:t>
      </w:r>
      <w:r w:rsidR="00EB529B" w:rsidRPr="00F74DD7">
        <w:rPr>
          <w:rFonts w:ascii="Times New Roman" w:eastAsia="Times New Roman" w:hAnsi="Times New Roman"/>
          <w:color w:val="000000" w:themeColor="text1"/>
          <w:sz w:val="26"/>
          <w:szCs w:val="26"/>
          <w:lang w:eastAsia="ru-RU"/>
        </w:rPr>
        <w:t>223-ФЗ</w:t>
      </w:r>
      <w:r w:rsidRPr="00F74DD7">
        <w:rPr>
          <w:rFonts w:ascii="Times New Roman" w:eastAsia="Times New Roman" w:hAnsi="Times New Roman"/>
          <w:color w:val="000000" w:themeColor="text1"/>
          <w:sz w:val="26"/>
          <w:szCs w:val="26"/>
          <w:lang w:eastAsia="ru-RU"/>
        </w:rPr>
        <w:t xml:space="preserve"> и </w:t>
      </w:r>
      <w:r w:rsidR="00EB529B" w:rsidRPr="00F74DD7">
        <w:rPr>
          <w:rFonts w:ascii="Times New Roman" w:eastAsia="Times New Roman" w:hAnsi="Times New Roman"/>
          <w:color w:val="000000" w:themeColor="text1"/>
          <w:sz w:val="26"/>
          <w:szCs w:val="26"/>
          <w:lang w:eastAsia="ru-RU"/>
        </w:rPr>
        <w:t>настоящим П</w:t>
      </w:r>
      <w:r w:rsidRPr="00F74DD7">
        <w:rPr>
          <w:rFonts w:ascii="Times New Roman" w:eastAsia="Times New Roman" w:hAnsi="Times New Roman"/>
          <w:color w:val="000000" w:themeColor="text1"/>
          <w:sz w:val="26"/>
          <w:szCs w:val="26"/>
          <w:lang w:eastAsia="ru-RU"/>
        </w:rPr>
        <w:t xml:space="preserve">оложением о закупке, запрос о даче разъяснений положений извещения об осуществлении закупки и (или) документации о закупке. </w:t>
      </w:r>
    </w:p>
    <w:p w:rsidR="000B6C77" w:rsidRPr="00F74DD7" w:rsidRDefault="009A710F" w:rsidP="00F74DD7">
      <w:pPr>
        <w:widowControl w:val="0"/>
        <w:numPr>
          <w:ilvl w:val="3"/>
          <w:numId w:val="60"/>
        </w:numPr>
        <w:autoSpaceDE w:val="0"/>
        <w:autoSpaceDN w:val="0"/>
        <w:spacing w:after="0" w:line="360" w:lineRule="auto"/>
        <w:ind w:left="0" w:firstLine="709"/>
        <w:jc w:val="both"/>
        <w:rPr>
          <w:rFonts w:ascii="Times New Roman" w:eastAsia="Times New Roman" w:hAnsi="Times New Roman"/>
          <w:color w:val="000000" w:themeColor="text1"/>
          <w:sz w:val="26"/>
          <w:szCs w:val="26"/>
          <w:lang w:eastAsia="ru-RU"/>
        </w:rPr>
      </w:pPr>
      <w:r w:rsidRPr="00F74DD7">
        <w:rPr>
          <w:rFonts w:ascii="Times New Roman" w:hAnsi="Times New Roman"/>
          <w:sz w:val="26"/>
          <w:szCs w:val="26"/>
          <w:lang w:eastAsia="ru-RU"/>
        </w:rPr>
        <w:t xml:space="preserve">В течение </w:t>
      </w:r>
      <w:r w:rsidR="001D1A19" w:rsidRPr="00F74DD7">
        <w:rPr>
          <w:rFonts w:ascii="Times New Roman" w:hAnsi="Times New Roman"/>
          <w:sz w:val="26"/>
          <w:szCs w:val="26"/>
          <w:lang w:eastAsia="ru-RU"/>
        </w:rPr>
        <w:t>трех</w:t>
      </w:r>
      <w:r w:rsidRPr="00F74DD7">
        <w:rPr>
          <w:rFonts w:ascii="Times New Roman" w:hAnsi="Times New Roman"/>
          <w:sz w:val="26"/>
          <w:szCs w:val="26"/>
          <w:lang w:eastAsia="ru-RU"/>
        </w:rPr>
        <w:t xml:space="preserve"> рабочих дней с даты поступления такого запроса, Заказчик осуществляет разъяснение положений документации о конкурентной закупке и размещает их в ЕИС, </w:t>
      </w:r>
      <w:r w:rsidRPr="00F74DD7">
        <w:rPr>
          <w:rFonts w:ascii="Times New Roman" w:hAnsi="Times New Roman"/>
          <w:bCs/>
          <w:sz w:val="26"/>
          <w:szCs w:val="26"/>
        </w:rPr>
        <w:t>на официальном сайте, за исключением случаев, предусмотренных Федеральным законом 223-ФЗ,</w:t>
      </w:r>
      <w:r w:rsidRPr="00F74DD7">
        <w:rPr>
          <w:rFonts w:ascii="Times New Roman" w:hAnsi="Times New Roman"/>
          <w:sz w:val="26"/>
          <w:szCs w:val="26"/>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Pr="00F74DD7">
        <w:rPr>
          <w:rFonts w:ascii="Times New Roman" w:hAnsi="Times New Roman"/>
          <w:sz w:val="26"/>
          <w:szCs w:val="26"/>
          <w:lang w:eastAsia="ru-RU"/>
        </w:rPr>
        <w:lastRenderedPageBreak/>
        <w:t xml:space="preserve">за </w:t>
      </w:r>
      <w:r w:rsidR="001D1A19" w:rsidRPr="00F74DD7">
        <w:rPr>
          <w:rFonts w:ascii="Times New Roman" w:hAnsi="Times New Roman"/>
          <w:sz w:val="26"/>
          <w:szCs w:val="26"/>
          <w:lang w:eastAsia="ru-RU"/>
        </w:rPr>
        <w:t>три</w:t>
      </w:r>
      <w:r w:rsidRPr="00F74DD7">
        <w:rPr>
          <w:rFonts w:ascii="Times New Roman" w:hAnsi="Times New Roman"/>
          <w:sz w:val="26"/>
          <w:szCs w:val="26"/>
          <w:lang w:eastAsia="ru-RU"/>
        </w:rPr>
        <w:t xml:space="preserve"> рабочих дня до даты окончания срока подачи заявок на участие в такой закупке.</w:t>
      </w:r>
      <w:r w:rsidR="00540241" w:rsidRPr="00F74DD7">
        <w:rPr>
          <w:rFonts w:ascii="Times New Roman" w:eastAsia="Times New Roman" w:hAnsi="Times New Roman"/>
          <w:color w:val="000000" w:themeColor="text1"/>
          <w:sz w:val="26"/>
          <w:szCs w:val="26"/>
          <w:lang w:eastAsia="ru-RU"/>
        </w:rPr>
        <w:t xml:space="preserve"> </w:t>
      </w:r>
    </w:p>
    <w:p w:rsidR="000B6C77" w:rsidRPr="00F74DD7" w:rsidRDefault="00540241" w:rsidP="00F74DD7">
      <w:pPr>
        <w:widowControl w:val="0"/>
        <w:numPr>
          <w:ilvl w:val="3"/>
          <w:numId w:val="60"/>
        </w:numPr>
        <w:autoSpaceDE w:val="0"/>
        <w:autoSpaceDN w:val="0"/>
        <w:spacing w:after="0" w:line="360" w:lineRule="auto"/>
        <w:ind w:left="0"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r w:rsidR="009871EA" w:rsidRPr="00F74DD7">
        <w:rPr>
          <w:rFonts w:ascii="Times New Roman" w:eastAsia="Times New Roman" w:hAnsi="Times New Roman"/>
          <w:color w:val="000000" w:themeColor="text1"/>
          <w:sz w:val="26"/>
          <w:szCs w:val="26"/>
          <w:lang w:eastAsia="ru-RU"/>
        </w:rPr>
        <w:t xml:space="preserve"> </w:t>
      </w:r>
    </w:p>
    <w:p w:rsidR="00CD6C97" w:rsidRPr="00F74DD7" w:rsidRDefault="00CD6C97" w:rsidP="00F74DD7">
      <w:pPr>
        <w:widowControl w:val="0"/>
        <w:numPr>
          <w:ilvl w:val="3"/>
          <w:numId w:val="60"/>
        </w:numPr>
        <w:autoSpaceDE w:val="0"/>
        <w:autoSpaceDN w:val="0"/>
        <w:spacing w:after="0" w:line="360" w:lineRule="auto"/>
        <w:ind w:left="0"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CA0784" w:rsidRPr="00F74DD7">
        <w:rPr>
          <w:rFonts w:ascii="Times New Roman" w:eastAsia="Times New Roman" w:hAnsi="Times New Roman"/>
          <w:color w:val="000000" w:themeColor="text1"/>
          <w:sz w:val="26"/>
          <w:szCs w:val="26"/>
          <w:lang w:eastAsia="ru-RU"/>
        </w:rPr>
        <w:t>ЕИС</w:t>
      </w:r>
      <w:r w:rsidRPr="00F74DD7">
        <w:rPr>
          <w:rFonts w:ascii="Times New Roman" w:eastAsia="Times New Roman" w:hAnsi="Times New Roman"/>
          <w:color w:val="000000" w:themeColor="text1"/>
          <w:sz w:val="26"/>
          <w:szCs w:val="26"/>
          <w:lang w:eastAsia="ru-RU"/>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CA0784" w:rsidRPr="00F74DD7">
        <w:rPr>
          <w:rFonts w:ascii="Times New Roman" w:eastAsia="Times New Roman" w:hAnsi="Times New Roman"/>
          <w:color w:val="000000" w:themeColor="text1"/>
          <w:sz w:val="26"/>
          <w:szCs w:val="26"/>
          <w:lang w:eastAsia="ru-RU"/>
        </w:rPr>
        <w:t>настоящим Положением</w:t>
      </w:r>
      <w:r w:rsidRPr="00F74DD7">
        <w:rPr>
          <w:rFonts w:ascii="Times New Roman" w:eastAsia="Times New Roman" w:hAnsi="Times New Roman"/>
          <w:color w:val="000000" w:themeColor="text1"/>
          <w:sz w:val="26"/>
          <w:szCs w:val="26"/>
          <w:lang w:eastAsia="ru-RU"/>
        </w:rPr>
        <w:t xml:space="preserve"> о закупке для данного способа закупки.</w:t>
      </w:r>
    </w:p>
    <w:p w:rsidR="00540241" w:rsidRPr="00F74DD7" w:rsidRDefault="00AF0A9E" w:rsidP="00F74DD7">
      <w:pPr>
        <w:widowControl w:val="0"/>
        <w:numPr>
          <w:ilvl w:val="2"/>
          <w:numId w:val="60"/>
        </w:numPr>
        <w:autoSpaceDE w:val="0"/>
        <w:autoSpaceDN w:val="0"/>
        <w:spacing w:after="0" w:line="360" w:lineRule="auto"/>
        <w:ind w:left="0"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Заказчик</w:t>
      </w:r>
      <w:r w:rsidR="00540241" w:rsidRPr="00F74DD7">
        <w:rPr>
          <w:rFonts w:ascii="Times New Roman" w:eastAsia="Times New Roman" w:hAnsi="Times New Roman"/>
          <w:color w:val="000000" w:themeColor="text1"/>
          <w:sz w:val="26"/>
          <w:szCs w:val="26"/>
          <w:lang w:eastAsia="ru-RU"/>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0B6C77" w:rsidRPr="00F74DD7" w:rsidRDefault="00540241" w:rsidP="00F74DD7">
      <w:pPr>
        <w:numPr>
          <w:ilvl w:val="3"/>
          <w:numId w:val="60"/>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Решение об отмене конкурентной закупки размещается в </w:t>
      </w:r>
      <w:r w:rsidR="009871EA" w:rsidRPr="00F74DD7">
        <w:rPr>
          <w:rFonts w:ascii="Times New Roman" w:hAnsi="Times New Roman"/>
          <w:color w:val="000000" w:themeColor="text1"/>
          <w:sz w:val="26"/>
          <w:szCs w:val="26"/>
        </w:rPr>
        <w:t xml:space="preserve">ЕИС </w:t>
      </w:r>
      <w:r w:rsidRPr="00F74DD7">
        <w:rPr>
          <w:rFonts w:ascii="Times New Roman" w:hAnsi="Times New Roman"/>
          <w:color w:val="000000" w:themeColor="text1"/>
          <w:sz w:val="26"/>
          <w:szCs w:val="26"/>
        </w:rPr>
        <w:t xml:space="preserve">в день принятия этого решения. </w:t>
      </w:r>
    </w:p>
    <w:p w:rsidR="0045749C" w:rsidRPr="00F74DD7" w:rsidRDefault="00540241" w:rsidP="00F74DD7">
      <w:pPr>
        <w:numPr>
          <w:ilvl w:val="3"/>
          <w:numId w:val="60"/>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eastAsia="Times New Roman" w:hAnsi="Times New Roman"/>
          <w:color w:val="000000" w:themeColor="text1"/>
          <w:sz w:val="26"/>
          <w:szCs w:val="26"/>
          <w:lang w:eastAsia="ru-RU"/>
        </w:rPr>
        <w:t xml:space="preserve">По истечении срока отмены конкурентной закупки и до заключения договора </w:t>
      </w:r>
      <w:r w:rsidR="00AF0A9E" w:rsidRPr="00F74DD7">
        <w:rPr>
          <w:rFonts w:ascii="Times New Roman" w:eastAsia="Times New Roman" w:hAnsi="Times New Roman"/>
          <w:color w:val="000000" w:themeColor="text1"/>
          <w:sz w:val="26"/>
          <w:szCs w:val="26"/>
          <w:lang w:eastAsia="ru-RU"/>
        </w:rPr>
        <w:t>Заказчик</w:t>
      </w:r>
      <w:r w:rsidRPr="00F74DD7">
        <w:rPr>
          <w:rFonts w:ascii="Times New Roman" w:eastAsia="Times New Roman" w:hAnsi="Times New Roman"/>
          <w:color w:val="000000" w:themeColor="text1"/>
          <w:sz w:val="26"/>
          <w:szCs w:val="26"/>
          <w:lang w:eastAsia="ru-RU"/>
        </w:rPr>
        <w:t xml:space="preserve"> вправе отменить определение поставщика (исполнителя, подрядчика) только в случае возникновения обстоятельств </w:t>
      </w:r>
      <w:hyperlink r:id="rId15" w:history="1">
        <w:r w:rsidRPr="00F74DD7">
          <w:rPr>
            <w:rFonts w:ascii="Times New Roman" w:eastAsia="Times New Roman" w:hAnsi="Times New Roman"/>
            <w:color w:val="000000" w:themeColor="text1"/>
            <w:sz w:val="26"/>
            <w:szCs w:val="26"/>
            <w:lang w:eastAsia="ru-RU"/>
          </w:rPr>
          <w:t>непреодолимой силы</w:t>
        </w:r>
      </w:hyperlink>
      <w:r w:rsidRPr="00F74DD7">
        <w:rPr>
          <w:rFonts w:ascii="Times New Roman" w:eastAsia="Times New Roman" w:hAnsi="Times New Roman"/>
          <w:color w:val="000000" w:themeColor="text1"/>
          <w:sz w:val="26"/>
          <w:szCs w:val="26"/>
          <w:lang w:eastAsia="ru-RU"/>
        </w:rPr>
        <w:t xml:space="preserve"> в соответствии с гражданским законодательством.</w:t>
      </w:r>
      <w:r w:rsidRPr="00F74DD7">
        <w:rPr>
          <w:rFonts w:ascii="Times New Roman" w:eastAsia="Times New Roman" w:hAnsi="Times New Roman"/>
          <w:i/>
          <w:color w:val="000000" w:themeColor="text1"/>
          <w:sz w:val="26"/>
          <w:szCs w:val="26"/>
          <w:lang w:eastAsia="ru-RU"/>
        </w:rPr>
        <w:t xml:space="preserve"> </w:t>
      </w:r>
    </w:p>
    <w:p w:rsidR="005E6C4C" w:rsidRPr="00F74DD7" w:rsidRDefault="00540241" w:rsidP="00F74DD7">
      <w:pPr>
        <w:numPr>
          <w:ilvl w:val="2"/>
          <w:numId w:val="60"/>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Для осуществления конкурентной закупки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 разрабатывает и утверждает документацию о закупке (за исключением проведения запроса котировок в электронной форме), которая размещается в </w:t>
      </w:r>
      <w:r w:rsidR="00AE2057" w:rsidRPr="00F74DD7">
        <w:rPr>
          <w:rFonts w:ascii="Times New Roman" w:hAnsi="Times New Roman"/>
          <w:color w:val="000000" w:themeColor="text1"/>
          <w:sz w:val="26"/>
          <w:szCs w:val="26"/>
        </w:rPr>
        <w:t xml:space="preserve">ЕИС </w:t>
      </w:r>
      <w:r w:rsidRPr="00F74DD7">
        <w:rPr>
          <w:rFonts w:ascii="Times New Roman" w:hAnsi="Times New Roman"/>
          <w:color w:val="000000" w:themeColor="text1"/>
          <w:sz w:val="26"/>
          <w:szCs w:val="26"/>
        </w:rPr>
        <w:t xml:space="preserve">вместе с извещением об осуществлении закупки и включает в себя сведения, предусмотренные </w:t>
      </w:r>
      <w:hyperlink w:anchor="P540" w:history="1">
        <w:r w:rsidRPr="00F74DD7">
          <w:rPr>
            <w:rFonts w:ascii="Times New Roman" w:hAnsi="Times New Roman"/>
            <w:color w:val="000000" w:themeColor="text1"/>
            <w:sz w:val="26"/>
            <w:szCs w:val="26"/>
          </w:rPr>
          <w:t xml:space="preserve">частью 10 </w:t>
        </w:r>
        <w:r w:rsidR="00B02F43" w:rsidRPr="00F74DD7">
          <w:rPr>
            <w:rFonts w:ascii="Times New Roman" w:hAnsi="Times New Roman"/>
            <w:color w:val="000000" w:themeColor="text1"/>
            <w:sz w:val="26"/>
            <w:szCs w:val="26"/>
          </w:rPr>
          <w:br/>
        </w:r>
        <w:r w:rsidRPr="00F74DD7">
          <w:rPr>
            <w:rFonts w:ascii="Times New Roman" w:hAnsi="Times New Roman"/>
            <w:color w:val="000000" w:themeColor="text1"/>
            <w:sz w:val="26"/>
            <w:szCs w:val="26"/>
          </w:rPr>
          <w:t>статьи 4</w:t>
        </w:r>
      </w:hyperlink>
      <w:r w:rsidRPr="00F74DD7">
        <w:rPr>
          <w:rFonts w:ascii="Times New Roman" w:hAnsi="Times New Roman"/>
          <w:color w:val="000000" w:themeColor="text1"/>
          <w:sz w:val="26"/>
          <w:szCs w:val="26"/>
        </w:rPr>
        <w:t xml:space="preserve"> Федерального закона</w:t>
      </w:r>
      <w:r w:rsidR="009324FB" w:rsidRPr="00F74DD7">
        <w:rPr>
          <w:rFonts w:ascii="Times New Roman" w:hAnsi="Times New Roman"/>
          <w:color w:val="000000" w:themeColor="text1"/>
          <w:sz w:val="26"/>
          <w:szCs w:val="26"/>
        </w:rPr>
        <w:t xml:space="preserve"> 223-</w:t>
      </w:r>
      <w:r w:rsidR="00AE2057" w:rsidRPr="00F74DD7">
        <w:rPr>
          <w:rFonts w:ascii="Times New Roman" w:hAnsi="Times New Roman"/>
          <w:color w:val="000000" w:themeColor="text1"/>
          <w:sz w:val="26"/>
          <w:szCs w:val="26"/>
        </w:rPr>
        <w:t>ФЗ</w:t>
      </w:r>
      <w:r w:rsidRPr="00F74DD7">
        <w:rPr>
          <w:rFonts w:ascii="Times New Roman" w:hAnsi="Times New Roman"/>
          <w:color w:val="000000" w:themeColor="text1"/>
          <w:sz w:val="26"/>
          <w:szCs w:val="26"/>
        </w:rPr>
        <w:t xml:space="preserve">. </w:t>
      </w:r>
    </w:p>
    <w:p w:rsidR="004E1558" w:rsidRPr="00F74DD7" w:rsidRDefault="004E1558" w:rsidP="00F74DD7">
      <w:pPr>
        <w:autoSpaceDE w:val="0"/>
        <w:autoSpaceDN w:val="0"/>
        <w:adjustRightInd w:val="0"/>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ом, применяются в равной степени ко всем участникам закупки, к предлагаемым ими товарам, работам, услугам, к условиям исполнения договора.</w:t>
      </w:r>
    </w:p>
    <w:p w:rsidR="005E6C4C" w:rsidRPr="00F74DD7" w:rsidRDefault="005E6C4C" w:rsidP="00F74DD7">
      <w:pPr>
        <w:numPr>
          <w:ilvl w:val="2"/>
          <w:numId w:val="61"/>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w:t>
      </w:r>
      <w:r w:rsidR="00540241" w:rsidRPr="00F74DD7">
        <w:rPr>
          <w:rFonts w:ascii="Times New Roman" w:hAnsi="Times New Roman"/>
          <w:color w:val="000000" w:themeColor="text1"/>
          <w:sz w:val="26"/>
          <w:szCs w:val="26"/>
        </w:rPr>
        <w:t xml:space="preserve">аявки на участие в конкурентной закупке представляются согласно требованиям к содержанию, оформлению и составу заявки на участие в закупке, </w:t>
      </w:r>
      <w:r w:rsidR="00540241" w:rsidRPr="00F74DD7">
        <w:rPr>
          <w:rFonts w:ascii="Times New Roman" w:hAnsi="Times New Roman"/>
          <w:color w:val="000000" w:themeColor="text1"/>
          <w:sz w:val="26"/>
          <w:szCs w:val="26"/>
        </w:rPr>
        <w:lastRenderedPageBreak/>
        <w:t xml:space="preserve">указанным в документации о закупке в соответствии </w:t>
      </w:r>
      <w:r w:rsidRPr="00F74DD7">
        <w:rPr>
          <w:rFonts w:ascii="Times New Roman" w:hAnsi="Times New Roman"/>
          <w:color w:val="000000" w:themeColor="text1"/>
          <w:sz w:val="26"/>
          <w:szCs w:val="26"/>
        </w:rPr>
        <w:t xml:space="preserve">с требованиями </w:t>
      </w:r>
      <w:r w:rsidR="00C2446D" w:rsidRPr="00F74DD7">
        <w:rPr>
          <w:rFonts w:ascii="Times New Roman" w:hAnsi="Times New Roman"/>
          <w:color w:val="000000" w:themeColor="text1"/>
          <w:sz w:val="26"/>
          <w:szCs w:val="26"/>
        </w:rPr>
        <w:t>Федерального закона</w:t>
      </w:r>
      <w:r w:rsidR="009324FB" w:rsidRPr="00F74DD7">
        <w:rPr>
          <w:rFonts w:ascii="Times New Roman" w:hAnsi="Times New Roman"/>
          <w:color w:val="000000" w:themeColor="text1"/>
          <w:sz w:val="26"/>
          <w:szCs w:val="26"/>
        </w:rPr>
        <w:t xml:space="preserve"> 223-</w:t>
      </w:r>
      <w:r w:rsidRPr="00F74DD7">
        <w:rPr>
          <w:rFonts w:ascii="Times New Roman" w:hAnsi="Times New Roman"/>
          <w:color w:val="000000" w:themeColor="text1"/>
          <w:sz w:val="26"/>
          <w:szCs w:val="26"/>
        </w:rPr>
        <w:t>ФЗ и настоящего Положения.</w:t>
      </w:r>
    </w:p>
    <w:p w:rsidR="000B6C77" w:rsidRPr="00F74DD7" w:rsidRDefault="00540241" w:rsidP="00F74DD7">
      <w:pPr>
        <w:numPr>
          <w:ilvl w:val="3"/>
          <w:numId w:val="61"/>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w:t>
      </w:r>
      <w:r w:rsidR="005E6C4C" w:rsidRPr="00F74DD7">
        <w:rPr>
          <w:rFonts w:ascii="Times New Roman" w:hAnsi="Times New Roman"/>
          <w:color w:val="000000" w:themeColor="text1"/>
          <w:sz w:val="26"/>
          <w:szCs w:val="26"/>
        </w:rPr>
        <w:t>настоящим П</w:t>
      </w:r>
      <w:r w:rsidRPr="00F74DD7">
        <w:rPr>
          <w:rFonts w:ascii="Times New Roman" w:hAnsi="Times New Roman"/>
          <w:color w:val="000000" w:themeColor="text1"/>
          <w:sz w:val="26"/>
          <w:szCs w:val="26"/>
        </w:rPr>
        <w:t>оложением</w:t>
      </w:r>
      <w:r w:rsidR="005E6C4C" w:rsidRPr="00F74DD7">
        <w:rPr>
          <w:rFonts w:ascii="Times New Roman" w:hAnsi="Times New Roman"/>
          <w:color w:val="000000" w:themeColor="text1"/>
          <w:sz w:val="26"/>
          <w:szCs w:val="26"/>
        </w:rPr>
        <w:t>.</w:t>
      </w:r>
    </w:p>
    <w:p w:rsidR="00540241" w:rsidRPr="00F74DD7" w:rsidRDefault="00540241" w:rsidP="00F74DD7">
      <w:pPr>
        <w:numPr>
          <w:ilvl w:val="3"/>
          <w:numId w:val="61"/>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 xml:space="preserve"> до истечения срока подачи заявок на участие в такой закупке.</w:t>
      </w:r>
    </w:p>
    <w:p w:rsidR="00540241" w:rsidRPr="00F74DD7" w:rsidRDefault="00540241" w:rsidP="00F74DD7">
      <w:pPr>
        <w:numPr>
          <w:ilvl w:val="2"/>
          <w:numId w:val="61"/>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 xml:space="preserve"> не менее </w:t>
      </w:r>
      <w:r w:rsidR="003043FD" w:rsidRPr="00F74DD7">
        <w:rPr>
          <w:rFonts w:ascii="Times New Roman" w:hAnsi="Times New Roman"/>
          <w:color w:val="000000" w:themeColor="text1"/>
          <w:sz w:val="26"/>
          <w:szCs w:val="26"/>
        </w:rPr>
        <w:t>3-х</w:t>
      </w:r>
      <w:r w:rsidRPr="00F74DD7">
        <w:rPr>
          <w:rFonts w:ascii="Times New Roman" w:hAnsi="Times New Roman"/>
          <w:color w:val="000000" w:themeColor="text1"/>
          <w:sz w:val="26"/>
          <w:szCs w:val="26"/>
        </w:rPr>
        <w:t xml:space="preserve"> лет.</w:t>
      </w:r>
    </w:p>
    <w:p w:rsidR="00540241" w:rsidRPr="00F74DD7" w:rsidRDefault="00540241" w:rsidP="00F74DD7">
      <w:pPr>
        <w:numPr>
          <w:ilvl w:val="2"/>
          <w:numId w:val="61"/>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540241" w:rsidRPr="00F74DD7" w:rsidRDefault="00540241" w:rsidP="00F74DD7">
      <w:pPr>
        <w:widowControl w:val="0"/>
        <w:autoSpaceDE w:val="0"/>
        <w:autoSpaceDN w:val="0"/>
        <w:spacing w:after="0" w:line="360" w:lineRule="auto"/>
        <w:ind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1) дата подписания протокола;</w:t>
      </w:r>
    </w:p>
    <w:p w:rsidR="003938EF" w:rsidRPr="00F74DD7" w:rsidRDefault="00540241" w:rsidP="00F74DD7">
      <w:pPr>
        <w:widowControl w:val="0"/>
        <w:autoSpaceDE w:val="0"/>
        <w:autoSpaceDN w:val="0"/>
        <w:spacing w:after="0" w:line="360" w:lineRule="auto"/>
        <w:ind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 xml:space="preserve">2) количество поданных на участие в закупке (этапе закупки) заявок, а также дата и время регистрации каждой такой заявки; </w:t>
      </w:r>
    </w:p>
    <w:p w:rsidR="00540241" w:rsidRPr="00F74DD7" w:rsidRDefault="00540241" w:rsidP="00F74DD7">
      <w:pPr>
        <w:widowControl w:val="0"/>
        <w:autoSpaceDE w:val="0"/>
        <w:autoSpaceDN w:val="0"/>
        <w:spacing w:after="0" w:line="360" w:lineRule="auto"/>
        <w:ind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40241" w:rsidRPr="00F74DD7" w:rsidRDefault="00FE0E5E" w:rsidP="00F74DD7">
      <w:pPr>
        <w:widowControl w:val="0"/>
        <w:autoSpaceDE w:val="0"/>
        <w:autoSpaceDN w:val="0"/>
        <w:spacing w:after="0" w:line="360" w:lineRule="auto"/>
        <w:ind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w:t>
      </w:r>
      <w:r w:rsidR="00540241" w:rsidRPr="00F74DD7">
        <w:rPr>
          <w:rFonts w:ascii="Times New Roman" w:eastAsia="Times New Roman" w:hAnsi="Times New Roman"/>
          <w:color w:val="000000" w:themeColor="text1"/>
          <w:sz w:val="26"/>
          <w:szCs w:val="26"/>
          <w:lang w:eastAsia="ru-RU"/>
        </w:rPr>
        <w:t xml:space="preserve"> количества заявок на участие в закупке, которые отклонены;</w:t>
      </w:r>
    </w:p>
    <w:p w:rsidR="00540241" w:rsidRPr="00F74DD7" w:rsidRDefault="00FE0E5E" w:rsidP="00F74DD7">
      <w:pPr>
        <w:widowControl w:val="0"/>
        <w:autoSpaceDE w:val="0"/>
        <w:autoSpaceDN w:val="0"/>
        <w:spacing w:after="0" w:line="360" w:lineRule="auto"/>
        <w:ind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w:t>
      </w:r>
      <w:r w:rsidR="00540241" w:rsidRPr="00F74DD7">
        <w:rPr>
          <w:rFonts w:ascii="Times New Roman" w:eastAsia="Times New Roman" w:hAnsi="Times New Roman"/>
          <w:color w:val="000000" w:themeColor="text1"/>
          <w:sz w:val="26"/>
          <w:szCs w:val="26"/>
          <w:lang w:eastAsia="ru-RU"/>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40241" w:rsidRPr="00F74DD7" w:rsidRDefault="00540241" w:rsidP="00F74DD7">
      <w:pPr>
        <w:widowControl w:val="0"/>
        <w:autoSpaceDE w:val="0"/>
        <w:autoSpaceDN w:val="0"/>
        <w:spacing w:after="0" w:line="360" w:lineRule="auto"/>
        <w:ind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 xml:space="preserve">4) 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w:t>
      </w:r>
      <w:r w:rsidRPr="00F74DD7">
        <w:rPr>
          <w:rFonts w:ascii="Times New Roman" w:eastAsia="Times New Roman" w:hAnsi="Times New Roman"/>
          <w:color w:val="000000" w:themeColor="text1"/>
          <w:sz w:val="26"/>
          <w:szCs w:val="26"/>
          <w:lang w:eastAsia="ru-RU"/>
        </w:rPr>
        <w:lastRenderedPageBreak/>
        <w:t>таких заявок (в случае, если этапом конкурентной закупки предусмотрена оценка таких заявок);</w:t>
      </w:r>
    </w:p>
    <w:p w:rsidR="000E66EC" w:rsidRPr="00F74DD7" w:rsidRDefault="00540241" w:rsidP="00F74DD7">
      <w:pPr>
        <w:spacing w:after="0" w:line="360" w:lineRule="auto"/>
        <w:ind w:firstLine="709"/>
        <w:jc w:val="both"/>
        <w:rPr>
          <w:rFonts w:ascii="Times New Roman" w:hAnsi="Times New Roman"/>
          <w:color w:val="000000" w:themeColor="text1"/>
          <w:sz w:val="26"/>
          <w:szCs w:val="26"/>
        </w:rPr>
      </w:pPr>
      <w:r w:rsidRPr="00F74DD7">
        <w:rPr>
          <w:rFonts w:ascii="Times New Roman" w:eastAsia="Times New Roman" w:hAnsi="Times New Roman"/>
          <w:color w:val="000000" w:themeColor="text1"/>
          <w:sz w:val="26"/>
          <w:szCs w:val="26"/>
          <w:lang w:eastAsia="ru-RU"/>
        </w:rPr>
        <w:t xml:space="preserve">5) </w:t>
      </w:r>
      <w:r w:rsidR="000E66EC" w:rsidRPr="00F74DD7">
        <w:rPr>
          <w:rFonts w:ascii="Times New Roman" w:hAnsi="Times New Roman"/>
          <w:color w:val="000000" w:themeColor="text1"/>
          <w:sz w:val="26"/>
          <w:szCs w:val="26"/>
          <w:lang w:eastAsia="ru-RU"/>
        </w:rPr>
        <w:t>причины, по которым конкурентная закупка признана несостоявшейся, в случае её признания таковой.</w:t>
      </w:r>
    </w:p>
    <w:p w:rsidR="000E66EC" w:rsidRPr="00F74DD7" w:rsidRDefault="000E66EC" w:rsidP="00F74DD7">
      <w:pPr>
        <w:spacing w:after="0" w:line="360" w:lineRule="auto"/>
        <w:ind w:firstLine="709"/>
        <w:jc w:val="both"/>
        <w:rPr>
          <w:rFonts w:ascii="Times New Roman" w:hAnsi="Times New Roman"/>
          <w:color w:val="000000" w:themeColor="text1"/>
          <w:sz w:val="26"/>
          <w:szCs w:val="26"/>
          <w:lang w:eastAsia="ru-RU"/>
        </w:rPr>
      </w:pPr>
      <w:r w:rsidRPr="00F74DD7">
        <w:rPr>
          <w:rFonts w:ascii="Times New Roman" w:hAnsi="Times New Roman"/>
          <w:color w:val="000000" w:themeColor="text1"/>
          <w:sz w:val="26"/>
          <w:szCs w:val="26"/>
          <w:lang w:eastAsia="ru-RU"/>
        </w:rPr>
        <w:t>Конкурентная закупка может быть признана несостоявшейся по следующим причинам:</w:t>
      </w:r>
    </w:p>
    <w:p w:rsidR="000E66EC" w:rsidRPr="00F74DD7" w:rsidRDefault="000E66EC" w:rsidP="00F74DD7">
      <w:pPr>
        <w:spacing w:after="0" w:line="360" w:lineRule="auto"/>
        <w:ind w:firstLine="709"/>
        <w:jc w:val="both"/>
        <w:rPr>
          <w:rFonts w:ascii="Times New Roman" w:hAnsi="Times New Roman"/>
          <w:color w:val="000000" w:themeColor="text1"/>
          <w:sz w:val="26"/>
          <w:szCs w:val="26"/>
          <w:lang w:eastAsia="ru-RU"/>
        </w:rPr>
      </w:pPr>
      <w:r w:rsidRPr="00F74DD7">
        <w:rPr>
          <w:rFonts w:ascii="Times New Roman" w:hAnsi="Times New Roman"/>
          <w:color w:val="000000" w:themeColor="text1"/>
          <w:sz w:val="26"/>
          <w:szCs w:val="26"/>
          <w:lang w:eastAsia="ru-RU"/>
        </w:rPr>
        <w:t>а) не подано ни одной заявки на участие в закупке;</w:t>
      </w:r>
    </w:p>
    <w:p w:rsidR="000E66EC" w:rsidRPr="00F74DD7" w:rsidRDefault="000E66EC" w:rsidP="00F74DD7">
      <w:pPr>
        <w:spacing w:after="0" w:line="360" w:lineRule="auto"/>
        <w:ind w:firstLine="709"/>
        <w:jc w:val="both"/>
        <w:rPr>
          <w:rFonts w:ascii="Times New Roman" w:hAnsi="Times New Roman"/>
          <w:color w:val="000000" w:themeColor="text1"/>
          <w:sz w:val="26"/>
          <w:szCs w:val="26"/>
          <w:lang w:eastAsia="ru-RU"/>
        </w:rPr>
      </w:pPr>
      <w:r w:rsidRPr="00F74DD7">
        <w:rPr>
          <w:rFonts w:ascii="Times New Roman" w:hAnsi="Times New Roman"/>
          <w:color w:val="000000" w:themeColor="text1"/>
          <w:sz w:val="26"/>
          <w:szCs w:val="26"/>
          <w:lang w:eastAsia="ru-RU"/>
        </w:rPr>
        <w:t>б) по результатам проведения закупки все заявки на участие в закупке отклонены;</w:t>
      </w:r>
    </w:p>
    <w:p w:rsidR="000E66EC" w:rsidRPr="00F74DD7" w:rsidRDefault="000E66EC" w:rsidP="00F74DD7">
      <w:pPr>
        <w:spacing w:after="0" w:line="360" w:lineRule="auto"/>
        <w:ind w:firstLine="709"/>
        <w:jc w:val="both"/>
        <w:rPr>
          <w:rFonts w:ascii="Times New Roman" w:hAnsi="Times New Roman"/>
          <w:color w:val="000000" w:themeColor="text1"/>
          <w:sz w:val="26"/>
          <w:szCs w:val="26"/>
          <w:lang w:eastAsia="ru-RU"/>
        </w:rPr>
      </w:pPr>
      <w:r w:rsidRPr="00F74DD7">
        <w:rPr>
          <w:rFonts w:ascii="Times New Roman" w:hAnsi="Times New Roman"/>
          <w:color w:val="000000" w:themeColor="text1"/>
          <w:sz w:val="26"/>
          <w:szCs w:val="26"/>
          <w:lang w:eastAsia="ru-RU"/>
        </w:rPr>
        <w:t>в) на участие в закупке подана только одна заявка;</w:t>
      </w:r>
    </w:p>
    <w:p w:rsidR="000E66EC" w:rsidRPr="00F74DD7" w:rsidRDefault="000E66EC" w:rsidP="00F74DD7">
      <w:pPr>
        <w:spacing w:after="0" w:line="360" w:lineRule="auto"/>
        <w:ind w:firstLine="709"/>
        <w:jc w:val="both"/>
        <w:rPr>
          <w:rFonts w:ascii="Times New Roman" w:hAnsi="Times New Roman"/>
          <w:color w:val="000000" w:themeColor="text1"/>
          <w:sz w:val="26"/>
          <w:szCs w:val="26"/>
          <w:lang w:eastAsia="ru-RU"/>
        </w:rPr>
      </w:pPr>
      <w:r w:rsidRPr="00F74DD7">
        <w:rPr>
          <w:rFonts w:ascii="Times New Roman" w:hAnsi="Times New Roman"/>
          <w:color w:val="000000" w:themeColor="text1"/>
          <w:sz w:val="26"/>
          <w:szCs w:val="26"/>
          <w:lang w:eastAsia="ru-RU"/>
        </w:rPr>
        <w:t>г) по результатам проведения закупки отклонены все заявки, за исключением одной заявки на участие в закупке;</w:t>
      </w:r>
    </w:p>
    <w:p w:rsidR="000E66EC" w:rsidRPr="00F74DD7" w:rsidRDefault="000E66EC" w:rsidP="00F74DD7">
      <w:pPr>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lang w:eastAsia="ru-RU"/>
        </w:rPr>
        <w:t>д) по результатам проведения закупки от заключения договора уклонились все участники закупки;</w:t>
      </w:r>
    </w:p>
    <w:p w:rsidR="00D0366C" w:rsidRPr="00F74DD7" w:rsidRDefault="00D0366C" w:rsidP="00F74DD7">
      <w:pPr>
        <w:widowControl w:val="0"/>
        <w:autoSpaceDE w:val="0"/>
        <w:autoSpaceDN w:val="0"/>
        <w:spacing w:after="0" w:line="360" w:lineRule="auto"/>
        <w:ind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 xml:space="preserve">6) </w:t>
      </w:r>
      <w:r w:rsidRPr="00F74DD7">
        <w:rPr>
          <w:rFonts w:ascii="Times New Roman" w:hAnsi="Times New Roman"/>
          <w:color w:val="000000" w:themeColor="text1"/>
          <w:sz w:val="26"/>
          <w:szCs w:val="26"/>
        </w:rPr>
        <w:t>иные сведения в случае, если необходимость их указания в протоколе предусмотрена Положением о закупке.</w:t>
      </w:r>
    </w:p>
    <w:p w:rsidR="00540241" w:rsidRPr="00F74DD7" w:rsidRDefault="00540241" w:rsidP="00F74DD7">
      <w:pPr>
        <w:widowControl w:val="0"/>
        <w:numPr>
          <w:ilvl w:val="2"/>
          <w:numId w:val="61"/>
        </w:numPr>
        <w:autoSpaceDE w:val="0"/>
        <w:autoSpaceDN w:val="0"/>
        <w:spacing w:after="0" w:line="360" w:lineRule="auto"/>
        <w:ind w:left="0" w:firstLine="709"/>
        <w:jc w:val="both"/>
        <w:rPr>
          <w:rFonts w:ascii="Times New Roman" w:eastAsia="Times New Roman" w:hAnsi="Times New Roman"/>
          <w:color w:val="000000" w:themeColor="text1"/>
          <w:sz w:val="26"/>
          <w:szCs w:val="26"/>
          <w:lang w:eastAsia="ru-RU"/>
        </w:rPr>
      </w:pPr>
      <w:bookmarkStart w:id="28" w:name="St10_1_8"/>
      <w:bookmarkEnd w:id="28"/>
      <w:r w:rsidRPr="00F74DD7">
        <w:rPr>
          <w:rFonts w:ascii="Times New Roman" w:eastAsia="Times New Roman" w:hAnsi="Times New Roman"/>
          <w:color w:val="000000" w:themeColor="text1"/>
          <w:sz w:val="26"/>
          <w:szCs w:val="26"/>
          <w:lang w:eastAsia="ru-RU"/>
        </w:rPr>
        <w:t>Протокол, составленный по итогам конкурентной закупки (далее - итоговый протокол), должен содержать следующие сведения:</w:t>
      </w:r>
    </w:p>
    <w:p w:rsidR="00540241" w:rsidRPr="00F74DD7" w:rsidRDefault="00540241" w:rsidP="00F74DD7">
      <w:pPr>
        <w:widowControl w:val="0"/>
        <w:autoSpaceDE w:val="0"/>
        <w:autoSpaceDN w:val="0"/>
        <w:spacing w:after="0" w:line="360" w:lineRule="auto"/>
        <w:ind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1) дата подписания протокола;</w:t>
      </w:r>
    </w:p>
    <w:p w:rsidR="00540241" w:rsidRPr="00F74DD7" w:rsidRDefault="00540241" w:rsidP="00F74DD7">
      <w:pPr>
        <w:widowControl w:val="0"/>
        <w:autoSpaceDE w:val="0"/>
        <w:autoSpaceDN w:val="0"/>
        <w:spacing w:after="0" w:line="360" w:lineRule="auto"/>
        <w:ind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2) количество поданных заявок на участие в закупке, а также дата и время регистрации каждой такой заявки;</w:t>
      </w:r>
    </w:p>
    <w:p w:rsidR="001D4624" w:rsidRPr="00F74DD7" w:rsidRDefault="001D4624" w:rsidP="00F74DD7">
      <w:pPr>
        <w:widowControl w:val="0"/>
        <w:autoSpaceDE w:val="0"/>
        <w:autoSpaceDN w:val="0"/>
        <w:spacing w:after="0" w:line="360" w:lineRule="auto"/>
        <w:ind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3</w:t>
      </w:r>
      <w:r w:rsidR="00540241" w:rsidRPr="00F74DD7">
        <w:rPr>
          <w:rFonts w:ascii="Times New Roman" w:eastAsia="Times New Roman" w:hAnsi="Times New Roman"/>
          <w:color w:val="000000" w:themeColor="text1"/>
          <w:sz w:val="26"/>
          <w:szCs w:val="26"/>
          <w:lang w:eastAsia="ru-RU"/>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w:t>
      </w:r>
      <w:r w:rsidR="00BD4C2B" w:rsidRPr="00F74DD7">
        <w:rPr>
          <w:rFonts w:ascii="Times New Roman" w:eastAsia="Times New Roman" w:hAnsi="Times New Roman"/>
          <w:color w:val="000000" w:themeColor="text1"/>
          <w:sz w:val="26"/>
          <w:szCs w:val="26"/>
          <w:lang w:eastAsia="ru-RU"/>
        </w:rPr>
        <w:t>ется первый номер. В случае</w:t>
      </w:r>
      <w:r w:rsidR="00540241" w:rsidRPr="00F74DD7">
        <w:rPr>
          <w:rFonts w:ascii="Times New Roman" w:eastAsia="Times New Roman" w:hAnsi="Times New Roman"/>
          <w:color w:val="000000" w:themeColor="text1"/>
          <w:sz w:val="26"/>
          <w:szCs w:val="26"/>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540241" w:rsidRPr="00F74DD7" w:rsidRDefault="001D4624" w:rsidP="00F74DD7">
      <w:pPr>
        <w:widowControl w:val="0"/>
        <w:autoSpaceDE w:val="0"/>
        <w:autoSpaceDN w:val="0"/>
        <w:spacing w:after="0" w:line="360" w:lineRule="auto"/>
        <w:ind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4</w:t>
      </w:r>
      <w:r w:rsidR="00540241" w:rsidRPr="00F74DD7">
        <w:rPr>
          <w:rFonts w:ascii="Times New Roman" w:eastAsia="Times New Roman" w:hAnsi="Times New Roman"/>
          <w:color w:val="000000" w:themeColor="text1"/>
          <w:sz w:val="26"/>
          <w:szCs w:val="26"/>
          <w:lang w:eastAsia="ru-RU"/>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40241" w:rsidRPr="00F74DD7" w:rsidRDefault="001D4624" w:rsidP="00F74DD7">
      <w:pPr>
        <w:widowControl w:val="0"/>
        <w:autoSpaceDE w:val="0"/>
        <w:autoSpaceDN w:val="0"/>
        <w:spacing w:after="0" w:line="360" w:lineRule="auto"/>
        <w:ind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lastRenderedPageBreak/>
        <w:t>-</w:t>
      </w:r>
      <w:r w:rsidR="00540241" w:rsidRPr="00F74DD7">
        <w:rPr>
          <w:rFonts w:ascii="Times New Roman" w:eastAsia="Times New Roman" w:hAnsi="Times New Roman"/>
          <w:color w:val="000000" w:themeColor="text1"/>
          <w:sz w:val="26"/>
          <w:szCs w:val="26"/>
          <w:lang w:eastAsia="ru-RU"/>
        </w:rPr>
        <w:t xml:space="preserve"> количества заявок на участие в закупке, окончательных предложений, которые отклонены;</w:t>
      </w:r>
    </w:p>
    <w:p w:rsidR="00540241" w:rsidRPr="00F74DD7" w:rsidRDefault="001D4624" w:rsidP="00F74DD7">
      <w:pPr>
        <w:widowControl w:val="0"/>
        <w:autoSpaceDE w:val="0"/>
        <w:autoSpaceDN w:val="0"/>
        <w:spacing w:after="0" w:line="360" w:lineRule="auto"/>
        <w:ind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w:t>
      </w:r>
      <w:r w:rsidR="00540241" w:rsidRPr="00F74DD7">
        <w:rPr>
          <w:rFonts w:ascii="Times New Roman" w:eastAsia="Times New Roman" w:hAnsi="Times New Roman"/>
          <w:color w:val="000000" w:themeColor="text1"/>
          <w:sz w:val="26"/>
          <w:szCs w:val="26"/>
          <w:lang w:eastAsia="ru-RU"/>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623A5" w:rsidRPr="00F74DD7" w:rsidRDefault="001D4624" w:rsidP="00F74DD7">
      <w:pPr>
        <w:widowControl w:val="0"/>
        <w:autoSpaceDE w:val="0"/>
        <w:autoSpaceDN w:val="0"/>
        <w:spacing w:after="0" w:line="360" w:lineRule="auto"/>
        <w:ind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5</w:t>
      </w:r>
      <w:r w:rsidR="00540241" w:rsidRPr="00F74DD7">
        <w:rPr>
          <w:rFonts w:ascii="Times New Roman" w:eastAsia="Times New Roman" w:hAnsi="Times New Roman"/>
          <w:color w:val="000000" w:themeColor="text1"/>
          <w:sz w:val="26"/>
          <w:szCs w:val="26"/>
          <w:lang w:eastAsia="ru-RU"/>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E66EC" w:rsidRPr="00F74DD7" w:rsidRDefault="001D4624" w:rsidP="00F74DD7">
      <w:pPr>
        <w:widowControl w:val="0"/>
        <w:tabs>
          <w:tab w:val="left" w:pos="1134"/>
        </w:tabs>
        <w:autoSpaceDE w:val="0"/>
        <w:autoSpaceDN w:val="0"/>
        <w:spacing w:after="0" w:line="360" w:lineRule="auto"/>
        <w:ind w:firstLine="709"/>
        <w:contextualSpacing/>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6</w:t>
      </w:r>
      <w:r w:rsidR="00540241" w:rsidRPr="00F74DD7">
        <w:rPr>
          <w:rFonts w:ascii="Times New Roman" w:eastAsia="Times New Roman" w:hAnsi="Times New Roman"/>
          <w:color w:val="000000" w:themeColor="text1"/>
          <w:sz w:val="26"/>
          <w:szCs w:val="26"/>
          <w:lang w:eastAsia="ru-RU"/>
        </w:rPr>
        <w:t xml:space="preserve">) </w:t>
      </w:r>
      <w:r w:rsidR="000E66EC" w:rsidRPr="00F74DD7">
        <w:rPr>
          <w:rFonts w:ascii="Times New Roman" w:hAnsi="Times New Roman"/>
          <w:color w:val="000000" w:themeColor="text1"/>
          <w:sz w:val="26"/>
          <w:szCs w:val="26"/>
          <w:lang w:eastAsia="ru-RU"/>
        </w:rPr>
        <w:t>причины, по которым конкурентная закупка признана несостоявшейся, в случае её признания таковой.</w:t>
      </w:r>
    </w:p>
    <w:p w:rsidR="000E66EC" w:rsidRPr="00F74DD7" w:rsidRDefault="000E66EC" w:rsidP="00F74DD7">
      <w:pPr>
        <w:widowControl w:val="0"/>
        <w:autoSpaceDE w:val="0"/>
        <w:autoSpaceDN w:val="0"/>
        <w:spacing w:after="0" w:line="360" w:lineRule="auto"/>
        <w:ind w:firstLine="709"/>
        <w:jc w:val="both"/>
        <w:rPr>
          <w:rFonts w:ascii="Times New Roman" w:hAnsi="Times New Roman"/>
          <w:color w:val="000000" w:themeColor="text1"/>
          <w:sz w:val="26"/>
          <w:szCs w:val="26"/>
          <w:lang w:eastAsia="ru-RU"/>
        </w:rPr>
      </w:pPr>
      <w:r w:rsidRPr="00F74DD7">
        <w:rPr>
          <w:rFonts w:ascii="Times New Roman" w:hAnsi="Times New Roman"/>
          <w:color w:val="000000" w:themeColor="text1"/>
          <w:sz w:val="26"/>
          <w:szCs w:val="26"/>
          <w:lang w:eastAsia="ru-RU"/>
        </w:rPr>
        <w:t>Конкурентная закупка может быть признана несостоявшейся по причинам, указанным в пункте 5 части 10.1.7 настоящей статьи;</w:t>
      </w:r>
    </w:p>
    <w:p w:rsidR="00D0366C" w:rsidRPr="00F74DD7" w:rsidRDefault="00D0366C" w:rsidP="00F74DD7">
      <w:pPr>
        <w:widowControl w:val="0"/>
        <w:autoSpaceDE w:val="0"/>
        <w:autoSpaceDN w:val="0"/>
        <w:spacing w:after="0" w:line="360" w:lineRule="auto"/>
        <w:ind w:firstLine="709"/>
        <w:jc w:val="both"/>
        <w:rPr>
          <w:rFonts w:ascii="Times New Roman" w:eastAsia="Times New Roman" w:hAnsi="Times New Roman"/>
          <w:color w:val="000000" w:themeColor="text1"/>
          <w:sz w:val="26"/>
          <w:szCs w:val="26"/>
          <w:lang w:eastAsia="ru-RU"/>
        </w:rPr>
      </w:pPr>
      <w:r w:rsidRPr="00F74DD7">
        <w:rPr>
          <w:rFonts w:ascii="Times New Roman" w:hAnsi="Times New Roman"/>
          <w:color w:val="000000" w:themeColor="text1"/>
          <w:sz w:val="26"/>
          <w:szCs w:val="26"/>
        </w:rPr>
        <w:t>7) иные сведения в случае, если необходимость их указания в протоколе предусмотрена Положением о закупке.</w:t>
      </w:r>
    </w:p>
    <w:p w:rsidR="000B6C77" w:rsidRPr="00F74DD7" w:rsidRDefault="00540241" w:rsidP="00F74DD7">
      <w:pPr>
        <w:widowControl w:val="0"/>
        <w:numPr>
          <w:ilvl w:val="2"/>
          <w:numId w:val="61"/>
        </w:numPr>
        <w:autoSpaceDE w:val="0"/>
        <w:autoSpaceDN w:val="0"/>
        <w:spacing w:after="0" w:line="360" w:lineRule="auto"/>
        <w:ind w:left="0" w:firstLine="709"/>
        <w:jc w:val="both"/>
        <w:rPr>
          <w:rFonts w:ascii="Times New Roman" w:eastAsia="Times New Roman" w:hAnsi="Times New Roman"/>
          <w:color w:val="000000" w:themeColor="text1"/>
          <w:sz w:val="26"/>
          <w:szCs w:val="26"/>
          <w:lang w:eastAsia="ru-RU"/>
        </w:rPr>
      </w:pPr>
      <w:r w:rsidRPr="00F74DD7">
        <w:rPr>
          <w:rFonts w:ascii="Times New Roman" w:eastAsia="Times New Roman" w:hAnsi="Times New Roman"/>
          <w:color w:val="000000" w:themeColor="text1"/>
          <w:sz w:val="26"/>
          <w:szCs w:val="26"/>
          <w:lang w:eastAsia="ru-RU"/>
        </w:rPr>
        <w:t xml:space="preserve">Договор по результатам конкурентной закупки заключается не ранее чем через </w:t>
      </w:r>
      <w:r w:rsidR="001D4624" w:rsidRPr="00F74DD7">
        <w:rPr>
          <w:rFonts w:ascii="Times New Roman" w:eastAsia="Times New Roman" w:hAnsi="Times New Roman"/>
          <w:color w:val="000000" w:themeColor="text1"/>
          <w:sz w:val="26"/>
          <w:szCs w:val="26"/>
          <w:lang w:eastAsia="ru-RU"/>
        </w:rPr>
        <w:t>10</w:t>
      </w:r>
      <w:r w:rsidRPr="00F74DD7">
        <w:rPr>
          <w:rFonts w:ascii="Times New Roman" w:eastAsia="Times New Roman" w:hAnsi="Times New Roman"/>
          <w:color w:val="000000" w:themeColor="text1"/>
          <w:sz w:val="26"/>
          <w:szCs w:val="26"/>
          <w:lang w:eastAsia="ru-RU"/>
        </w:rPr>
        <w:t xml:space="preserve"> дней и не позднее чем через </w:t>
      </w:r>
      <w:r w:rsidR="001D4624" w:rsidRPr="00F74DD7">
        <w:rPr>
          <w:rFonts w:ascii="Times New Roman" w:eastAsia="Times New Roman" w:hAnsi="Times New Roman"/>
          <w:color w:val="000000" w:themeColor="text1"/>
          <w:sz w:val="26"/>
          <w:szCs w:val="26"/>
          <w:lang w:eastAsia="ru-RU"/>
        </w:rPr>
        <w:t>20</w:t>
      </w:r>
      <w:r w:rsidRPr="00F74DD7">
        <w:rPr>
          <w:rFonts w:ascii="Times New Roman" w:eastAsia="Times New Roman" w:hAnsi="Times New Roman"/>
          <w:color w:val="000000" w:themeColor="text1"/>
          <w:sz w:val="26"/>
          <w:szCs w:val="26"/>
          <w:lang w:eastAsia="ru-RU"/>
        </w:rPr>
        <w:t xml:space="preserve"> дней с даты размещения в </w:t>
      </w:r>
      <w:r w:rsidR="001D4624" w:rsidRPr="00F74DD7">
        <w:rPr>
          <w:rFonts w:ascii="Times New Roman" w:eastAsia="Times New Roman" w:hAnsi="Times New Roman"/>
          <w:color w:val="000000" w:themeColor="text1"/>
          <w:sz w:val="26"/>
          <w:szCs w:val="26"/>
          <w:lang w:eastAsia="ru-RU"/>
        </w:rPr>
        <w:t xml:space="preserve">ЕИС </w:t>
      </w:r>
      <w:r w:rsidRPr="00F74DD7">
        <w:rPr>
          <w:rFonts w:ascii="Times New Roman" w:eastAsia="Times New Roman" w:hAnsi="Times New Roman"/>
          <w:color w:val="000000" w:themeColor="text1"/>
          <w:sz w:val="26"/>
          <w:szCs w:val="26"/>
          <w:lang w:eastAsia="ru-RU"/>
        </w:rPr>
        <w:t xml:space="preserve">итогового протокола, составленного по результатам конкурентной закупки. </w:t>
      </w:r>
      <w:r w:rsidR="00556761" w:rsidRPr="00F74DD7">
        <w:rPr>
          <w:rFonts w:ascii="Times New Roman" w:eastAsia="Times New Roman" w:hAnsi="Times New Roman"/>
          <w:color w:val="000000" w:themeColor="text1"/>
          <w:sz w:val="26"/>
          <w:szCs w:val="26"/>
          <w:lang w:eastAsia="ru-RU"/>
        </w:rPr>
        <w:t xml:space="preserve">В случае необходимости одобрения органом, осуществляющим функции учредителя </w:t>
      </w:r>
      <w:r w:rsidR="00AF0A9E" w:rsidRPr="00F74DD7">
        <w:rPr>
          <w:rFonts w:ascii="Times New Roman" w:eastAsia="Times New Roman" w:hAnsi="Times New Roman"/>
          <w:color w:val="000000" w:themeColor="text1"/>
          <w:sz w:val="26"/>
          <w:szCs w:val="26"/>
          <w:lang w:eastAsia="ru-RU"/>
        </w:rPr>
        <w:t>Заказчик</w:t>
      </w:r>
      <w:r w:rsidR="00556761" w:rsidRPr="00F74DD7">
        <w:rPr>
          <w:rFonts w:ascii="Times New Roman" w:eastAsia="Times New Roman" w:hAnsi="Times New Roman"/>
          <w:color w:val="000000" w:themeColor="text1"/>
          <w:sz w:val="26"/>
          <w:szCs w:val="26"/>
          <w:lang w:eastAsia="ru-RU"/>
        </w:rPr>
        <w:t xml:space="preserve">а </w:t>
      </w:r>
      <w:r w:rsidRPr="00F74DD7">
        <w:rPr>
          <w:rFonts w:ascii="Times New Roman" w:eastAsia="Times New Roman" w:hAnsi="Times New Roman"/>
          <w:color w:val="000000" w:themeColor="text1"/>
          <w:sz w:val="26"/>
          <w:szCs w:val="26"/>
          <w:lang w:eastAsia="ru-RU"/>
        </w:rPr>
        <w:t xml:space="preserve">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AF0A9E" w:rsidRPr="00F74DD7">
        <w:rPr>
          <w:rFonts w:ascii="Times New Roman" w:eastAsia="Times New Roman" w:hAnsi="Times New Roman"/>
          <w:color w:val="000000" w:themeColor="text1"/>
          <w:sz w:val="26"/>
          <w:szCs w:val="26"/>
          <w:lang w:eastAsia="ru-RU"/>
        </w:rPr>
        <w:t>Заказчик</w:t>
      </w:r>
      <w:r w:rsidRPr="00F74DD7">
        <w:rPr>
          <w:rFonts w:ascii="Times New Roman" w:eastAsia="Times New Roman" w:hAnsi="Times New Roman"/>
          <w:color w:val="000000" w:themeColor="text1"/>
          <w:sz w:val="26"/>
          <w:szCs w:val="26"/>
          <w:lang w:eastAsia="ru-RU"/>
        </w:rPr>
        <w:t xml:space="preserve">а, комиссии, оператора электронной площадки договор должен быть заключен не позднее чем через </w:t>
      </w:r>
      <w:r w:rsidR="00213F6A" w:rsidRPr="00F74DD7">
        <w:rPr>
          <w:rFonts w:ascii="Times New Roman" w:eastAsia="Times New Roman" w:hAnsi="Times New Roman"/>
          <w:color w:val="000000" w:themeColor="text1"/>
          <w:sz w:val="26"/>
          <w:szCs w:val="26"/>
          <w:lang w:eastAsia="ru-RU"/>
        </w:rPr>
        <w:t>5</w:t>
      </w:r>
      <w:r w:rsidRPr="00F74DD7">
        <w:rPr>
          <w:rFonts w:ascii="Times New Roman" w:eastAsia="Times New Roman" w:hAnsi="Times New Roman"/>
          <w:color w:val="000000" w:themeColor="text1"/>
          <w:sz w:val="26"/>
          <w:szCs w:val="26"/>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AF0A9E" w:rsidRPr="00F74DD7">
        <w:rPr>
          <w:rFonts w:ascii="Times New Roman" w:eastAsia="Times New Roman" w:hAnsi="Times New Roman"/>
          <w:color w:val="000000" w:themeColor="text1"/>
          <w:sz w:val="26"/>
          <w:szCs w:val="26"/>
          <w:lang w:eastAsia="ru-RU"/>
        </w:rPr>
        <w:t>Заказчик</w:t>
      </w:r>
      <w:r w:rsidRPr="00F74DD7">
        <w:rPr>
          <w:rFonts w:ascii="Times New Roman" w:eastAsia="Times New Roman" w:hAnsi="Times New Roman"/>
          <w:color w:val="000000" w:themeColor="text1"/>
          <w:sz w:val="26"/>
          <w:szCs w:val="26"/>
          <w:lang w:eastAsia="ru-RU"/>
        </w:rPr>
        <w:t>а, комиссии, оператора электронной площадки</w:t>
      </w:r>
      <w:r w:rsidR="00213F6A" w:rsidRPr="00F74DD7">
        <w:rPr>
          <w:rFonts w:ascii="Times New Roman" w:eastAsia="Times New Roman" w:hAnsi="Times New Roman"/>
          <w:color w:val="000000" w:themeColor="text1"/>
          <w:sz w:val="26"/>
          <w:szCs w:val="26"/>
          <w:lang w:eastAsia="ru-RU"/>
        </w:rPr>
        <w:t>.</w:t>
      </w:r>
    </w:p>
    <w:p w:rsidR="00150863" w:rsidRPr="00F74DD7" w:rsidRDefault="00150863" w:rsidP="00F74DD7">
      <w:pPr>
        <w:widowControl w:val="0"/>
        <w:autoSpaceDE w:val="0"/>
        <w:autoSpaceDN w:val="0"/>
        <w:spacing w:after="0" w:line="360" w:lineRule="auto"/>
        <w:ind w:left="709"/>
        <w:jc w:val="both"/>
        <w:rPr>
          <w:rFonts w:ascii="Times New Roman" w:eastAsia="Times New Roman" w:hAnsi="Times New Roman"/>
          <w:color w:val="000000" w:themeColor="text1"/>
          <w:sz w:val="26"/>
          <w:szCs w:val="26"/>
          <w:lang w:eastAsia="ru-RU"/>
        </w:rPr>
      </w:pPr>
    </w:p>
    <w:p w:rsidR="00FB42C3" w:rsidRPr="00F74DD7" w:rsidRDefault="00FB42C3"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9" w:name="_Toc106350157"/>
      <w:r w:rsidRPr="00F74DD7">
        <w:rPr>
          <w:rFonts w:ascii="Times New Roman" w:hAnsi="Times New Roman"/>
          <w:b/>
          <w:color w:val="000000" w:themeColor="text1"/>
          <w:sz w:val="26"/>
          <w:szCs w:val="26"/>
        </w:rPr>
        <w:t xml:space="preserve">Статья 10.2. Общий порядок проведения </w:t>
      </w:r>
      <w:r w:rsidR="002E4E71" w:rsidRPr="00F74DD7">
        <w:rPr>
          <w:rFonts w:ascii="Times New Roman" w:hAnsi="Times New Roman"/>
          <w:b/>
          <w:color w:val="000000" w:themeColor="text1"/>
          <w:sz w:val="26"/>
          <w:szCs w:val="26"/>
        </w:rPr>
        <w:t>конкурентных закупок с переторжкой</w:t>
      </w:r>
      <w:bookmarkEnd w:id="29"/>
      <w:r w:rsidRPr="00F74DD7">
        <w:rPr>
          <w:rFonts w:ascii="Times New Roman" w:hAnsi="Times New Roman"/>
          <w:b/>
          <w:color w:val="000000" w:themeColor="text1"/>
          <w:sz w:val="26"/>
          <w:szCs w:val="26"/>
        </w:rPr>
        <w:t xml:space="preserve"> </w:t>
      </w:r>
    </w:p>
    <w:p w:rsidR="0045749C" w:rsidRPr="00F74DD7" w:rsidRDefault="00175669" w:rsidP="00F74DD7">
      <w:pPr>
        <w:pStyle w:val="a7"/>
        <w:widowControl w:val="0"/>
        <w:numPr>
          <w:ilvl w:val="2"/>
          <w:numId w:val="6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При проведении конкурентной закупки документация о такой закупке может предусматривать право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а предоставить участникам закупки возможность добровольно повысить рейтинг своих заявок путем подачи окончательного предложения </w:t>
      </w:r>
      <w:r w:rsidRPr="00F74DD7">
        <w:rPr>
          <w:rFonts w:ascii="Times New Roman" w:eastAsia="HiddenHorzOCR" w:hAnsi="Times New Roman"/>
          <w:color w:val="000000" w:themeColor="text1"/>
          <w:sz w:val="26"/>
          <w:szCs w:val="26"/>
        </w:rPr>
        <w:lastRenderedPageBreak/>
        <w:t xml:space="preserve">по цене договора (далее — процедура переторжки, переторжка) при условии сохранения остальных положений заявки без изменений. </w:t>
      </w:r>
    </w:p>
    <w:p w:rsidR="00584EB8" w:rsidRPr="00F74DD7" w:rsidRDefault="00AF0A9E" w:rsidP="00F74DD7">
      <w:pPr>
        <w:pStyle w:val="a7"/>
        <w:widowControl w:val="0"/>
        <w:numPr>
          <w:ilvl w:val="2"/>
          <w:numId w:val="6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175669" w:rsidRPr="00F74DD7">
        <w:rPr>
          <w:rFonts w:ascii="Times New Roman" w:eastAsia="HiddenHorzOCR" w:hAnsi="Times New Roman"/>
          <w:color w:val="000000" w:themeColor="text1"/>
          <w:sz w:val="26"/>
          <w:szCs w:val="26"/>
        </w:rPr>
        <w:t xml:space="preserve"> вправе ус</w:t>
      </w:r>
      <w:r w:rsidR="008D5C8B" w:rsidRPr="00F74DD7">
        <w:rPr>
          <w:rFonts w:ascii="Times New Roman" w:eastAsia="HiddenHorzOCR" w:hAnsi="Times New Roman"/>
          <w:color w:val="000000" w:themeColor="text1"/>
          <w:sz w:val="26"/>
          <w:szCs w:val="26"/>
        </w:rPr>
        <w:t xml:space="preserve">тановить проведение переторжки </w:t>
      </w:r>
      <w:r w:rsidR="00175669" w:rsidRPr="00F74DD7">
        <w:rPr>
          <w:rFonts w:ascii="Times New Roman" w:eastAsia="HiddenHorzOCR" w:hAnsi="Times New Roman"/>
          <w:color w:val="000000" w:themeColor="text1"/>
          <w:sz w:val="26"/>
          <w:szCs w:val="26"/>
        </w:rPr>
        <w:t xml:space="preserve"> как дополнительное условие осуществления конкурентной закупки </w:t>
      </w:r>
      <w:r w:rsidR="00584EB8" w:rsidRPr="00F74DD7">
        <w:rPr>
          <w:rFonts w:ascii="Times New Roman" w:eastAsia="HiddenHorzOCR" w:hAnsi="Times New Roman"/>
          <w:color w:val="000000" w:themeColor="text1"/>
          <w:sz w:val="26"/>
          <w:szCs w:val="26"/>
        </w:rPr>
        <w:t>в случаях, предусмотренных настоящим Положением.</w:t>
      </w:r>
    </w:p>
    <w:p w:rsidR="00175669" w:rsidRPr="00F74DD7" w:rsidRDefault="00175669" w:rsidP="00F74DD7">
      <w:pPr>
        <w:pStyle w:val="a7"/>
        <w:widowControl w:val="0"/>
        <w:numPr>
          <w:ilvl w:val="2"/>
          <w:numId w:val="6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Если переторжка предусмотрена, она должна проводиться:</w:t>
      </w:r>
    </w:p>
    <w:p w:rsidR="00175669" w:rsidRPr="00F74DD7" w:rsidRDefault="00175669"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только среди участников, чьи заявки рассмотрены и признаны соответствующими документации о конкурентной закупке;</w:t>
      </w:r>
    </w:p>
    <w:p w:rsidR="0045749C" w:rsidRPr="00F74DD7" w:rsidRDefault="00175669"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 </w:t>
      </w:r>
      <w:r w:rsidR="009802F4" w:rsidRPr="00F74DD7">
        <w:rPr>
          <w:rFonts w:ascii="Times New Roman" w:eastAsia="HiddenHorzOCR" w:hAnsi="Times New Roman"/>
          <w:color w:val="000000" w:themeColor="text1"/>
          <w:sz w:val="26"/>
          <w:szCs w:val="26"/>
        </w:rPr>
        <w:t>после процедуры рассмотрения зая</w:t>
      </w:r>
      <w:r w:rsidR="000229F2" w:rsidRPr="00F74DD7">
        <w:rPr>
          <w:rFonts w:ascii="Times New Roman" w:eastAsia="HiddenHorzOCR" w:hAnsi="Times New Roman"/>
          <w:color w:val="000000" w:themeColor="text1"/>
          <w:sz w:val="26"/>
          <w:szCs w:val="26"/>
        </w:rPr>
        <w:t>вок.</w:t>
      </w:r>
    </w:p>
    <w:p w:rsidR="0045749C" w:rsidRPr="00F74DD7" w:rsidRDefault="00175669" w:rsidP="00F74DD7">
      <w:pPr>
        <w:pStyle w:val="a7"/>
        <w:widowControl w:val="0"/>
        <w:numPr>
          <w:ilvl w:val="2"/>
          <w:numId w:val="6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Участник конкурентной закупки вправе улучшить своё ценовое предложение по цене договора только один раз.</w:t>
      </w:r>
    </w:p>
    <w:p w:rsidR="00175669" w:rsidRPr="00F74DD7" w:rsidRDefault="00175669" w:rsidP="00F74DD7">
      <w:pPr>
        <w:pStyle w:val="a7"/>
        <w:widowControl w:val="0"/>
        <w:numPr>
          <w:ilvl w:val="2"/>
          <w:numId w:val="6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Переторжка для открытого конкурса</w:t>
      </w:r>
      <w:r w:rsidR="00B70525" w:rsidRPr="00F74DD7">
        <w:rPr>
          <w:rFonts w:ascii="Times New Roman" w:eastAsia="HiddenHorzOCR" w:hAnsi="Times New Roman"/>
          <w:color w:val="000000" w:themeColor="text1"/>
          <w:sz w:val="26"/>
          <w:szCs w:val="26"/>
        </w:rPr>
        <w:t xml:space="preserve">, запроса конкурентных предложений, запроса цен </w:t>
      </w:r>
      <w:r w:rsidRPr="00F74DD7">
        <w:rPr>
          <w:rFonts w:ascii="Times New Roman" w:eastAsia="HiddenHorzOCR" w:hAnsi="Times New Roman"/>
          <w:color w:val="000000" w:themeColor="text1"/>
          <w:sz w:val="26"/>
          <w:szCs w:val="26"/>
        </w:rPr>
        <w:t>проводится в открытой форме:</w:t>
      </w:r>
    </w:p>
    <w:p w:rsidR="00175669" w:rsidRPr="00F74DD7" w:rsidRDefault="00175669"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обязан уведомить допущенных участников </w:t>
      </w:r>
      <w:r w:rsidR="00B70525" w:rsidRPr="00F74DD7">
        <w:rPr>
          <w:rFonts w:ascii="Times New Roman" w:eastAsia="HiddenHorzOCR" w:hAnsi="Times New Roman"/>
          <w:color w:val="000000" w:themeColor="text1"/>
          <w:sz w:val="26"/>
          <w:szCs w:val="26"/>
        </w:rPr>
        <w:t>таких закупок</w:t>
      </w:r>
      <w:r w:rsidRPr="00F74DD7">
        <w:rPr>
          <w:rFonts w:ascii="Times New Roman" w:eastAsia="HiddenHorzOCR" w:hAnsi="Times New Roman"/>
          <w:color w:val="000000" w:themeColor="text1"/>
          <w:sz w:val="26"/>
          <w:szCs w:val="26"/>
        </w:rPr>
        <w:t xml:space="preserve"> о наименьшей предложенной цене договора; такое уведомление отправляется на электронный адрес участника, указанного в его заявке;</w:t>
      </w:r>
    </w:p>
    <w:p w:rsidR="0045749C" w:rsidRPr="00F74DD7" w:rsidRDefault="00175669"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 участник </w:t>
      </w:r>
      <w:r w:rsidR="0061041F" w:rsidRPr="00F74DD7">
        <w:rPr>
          <w:rFonts w:ascii="Times New Roman" w:eastAsia="HiddenHorzOCR" w:hAnsi="Times New Roman"/>
          <w:color w:val="000000" w:themeColor="text1"/>
          <w:sz w:val="26"/>
          <w:szCs w:val="26"/>
        </w:rPr>
        <w:t xml:space="preserve">таких закупок </w:t>
      </w:r>
      <w:r w:rsidRPr="00F74DD7">
        <w:rPr>
          <w:rFonts w:ascii="Times New Roman" w:eastAsia="HiddenHorzOCR" w:hAnsi="Times New Roman"/>
          <w:color w:val="000000" w:themeColor="text1"/>
          <w:sz w:val="26"/>
          <w:szCs w:val="26"/>
        </w:rPr>
        <w:t>подаёт окончательное ценовое предложение в форме заявки на участие в переторжке. Форма заявки, порядок и срок подачи такой заявки устанавливается в документации о таком конкурсе.</w:t>
      </w:r>
    </w:p>
    <w:p w:rsidR="00175669" w:rsidRPr="00F74DD7" w:rsidRDefault="00175669" w:rsidP="00F74DD7">
      <w:pPr>
        <w:pStyle w:val="a7"/>
        <w:widowControl w:val="0"/>
        <w:numPr>
          <w:ilvl w:val="2"/>
          <w:numId w:val="6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Переторжка для конкурентных закупок в электронной форме проводится на ЭП для проведения конкретной конкурентной закупки:</w:t>
      </w:r>
    </w:p>
    <w:p w:rsidR="00175669" w:rsidRPr="00F74DD7" w:rsidRDefault="00175669"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дата и срок подачи окончательных ценовых предложений устанавливается в документации о конкурентной закупке;</w:t>
      </w:r>
    </w:p>
    <w:p w:rsidR="00175669" w:rsidRPr="00F74DD7" w:rsidRDefault="00175669"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 переторжка проводится от наименьшей предложенной участниками такой закупки цены договора. </w:t>
      </w:r>
    </w:p>
    <w:p w:rsidR="0045749C" w:rsidRPr="00F74DD7" w:rsidRDefault="00175669" w:rsidP="00F74DD7">
      <w:pPr>
        <w:pStyle w:val="a7"/>
        <w:widowControl w:val="0"/>
        <w:numPr>
          <w:ilvl w:val="2"/>
          <w:numId w:val="6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Участник закупки вправе не участвовать в процедуре переторжки. При этом окончательная оценка заявок по ценовому критерию будет осуществляться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Pr="00F74DD7">
        <w:rPr>
          <w:rFonts w:ascii="Times New Roman" w:eastAsia="HiddenHorzOCR" w:hAnsi="Times New Roman"/>
          <w:color w:val="000000" w:themeColor="text1"/>
          <w:sz w:val="26"/>
          <w:szCs w:val="26"/>
        </w:rPr>
        <w:t xml:space="preserve"> по его первоначальному ценовому предложению.</w:t>
      </w:r>
    </w:p>
    <w:p w:rsidR="0045749C" w:rsidRPr="00F74DD7" w:rsidRDefault="00175669" w:rsidP="00F74DD7">
      <w:pPr>
        <w:pStyle w:val="a7"/>
        <w:widowControl w:val="0"/>
        <w:numPr>
          <w:ilvl w:val="2"/>
          <w:numId w:val="6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После проведения переторжки победитель конкурентной закупки определяется в порядке, установленном настоящим Положением по проводимой закупке с учётом вновь поданных участниками окончательных ценовых предложений.</w:t>
      </w:r>
    </w:p>
    <w:p w:rsidR="0045749C" w:rsidRPr="00F74DD7" w:rsidRDefault="00175669" w:rsidP="00F74DD7">
      <w:pPr>
        <w:pStyle w:val="a7"/>
        <w:widowControl w:val="0"/>
        <w:numPr>
          <w:ilvl w:val="2"/>
          <w:numId w:val="6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итоговый Протокол конкурентной закупки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обязан внести сведения о результатах проведения процедуры переторжки.</w:t>
      </w:r>
    </w:p>
    <w:p w:rsidR="00175669" w:rsidRPr="00F74DD7" w:rsidRDefault="00175669" w:rsidP="00F74DD7">
      <w:pPr>
        <w:pStyle w:val="a7"/>
        <w:widowControl w:val="0"/>
        <w:numPr>
          <w:ilvl w:val="2"/>
          <w:numId w:val="6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случае если по итогам рассмотрения заявок на участие в конкурентной </w:t>
      </w:r>
      <w:r w:rsidRPr="00F74DD7">
        <w:rPr>
          <w:rFonts w:ascii="Times New Roman" w:eastAsia="HiddenHorzOCR" w:hAnsi="Times New Roman"/>
          <w:color w:val="000000" w:themeColor="text1"/>
          <w:sz w:val="26"/>
          <w:szCs w:val="26"/>
        </w:rPr>
        <w:lastRenderedPageBreak/>
        <w:t>закупке имеется только один участник, соответствующий требованиям документации о такой закупке, процедура переторжки не проводится.</w:t>
      </w:r>
    </w:p>
    <w:p w:rsidR="00966808" w:rsidRPr="007960A2" w:rsidRDefault="00966808" w:rsidP="00966808">
      <w:pPr>
        <w:spacing w:after="0" w:line="360" w:lineRule="auto"/>
        <w:ind w:firstLine="709"/>
        <w:jc w:val="both"/>
        <w:rPr>
          <w:rFonts w:ascii="Times New Roman" w:hAnsi="Times New Roman"/>
          <w:b/>
          <w:color w:val="000000" w:themeColor="text1"/>
          <w:sz w:val="26"/>
          <w:szCs w:val="26"/>
        </w:rPr>
      </w:pPr>
    </w:p>
    <w:p w:rsidR="00966808" w:rsidRPr="007960A2" w:rsidRDefault="00CC6B9A" w:rsidP="00260523">
      <w:pPr>
        <w:pStyle w:val="a7"/>
        <w:tabs>
          <w:tab w:val="left" w:pos="1134"/>
        </w:tabs>
        <w:spacing w:after="0" w:line="360" w:lineRule="auto"/>
        <w:ind w:left="0" w:firstLine="851"/>
        <w:jc w:val="both"/>
        <w:outlineLvl w:val="1"/>
        <w:rPr>
          <w:rFonts w:ascii="Times New Roman" w:hAnsi="Times New Roman"/>
          <w:b/>
          <w:color w:val="000000" w:themeColor="text1"/>
          <w:sz w:val="26"/>
          <w:szCs w:val="26"/>
        </w:rPr>
      </w:pPr>
      <w:bookmarkStart w:id="30" w:name="_Toc106350158"/>
      <w:r w:rsidRPr="007960A2">
        <w:rPr>
          <w:rFonts w:ascii="Times New Roman" w:hAnsi="Times New Roman"/>
          <w:b/>
          <w:color w:val="000000" w:themeColor="text1"/>
          <w:sz w:val="26"/>
          <w:szCs w:val="26"/>
        </w:rPr>
        <w:t xml:space="preserve">Статья 10.3. </w:t>
      </w:r>
      <w:r w:rsidR="00966808" w:rsidRPr="007960A2">
        <w:rPr>
          <w:rFonts w:ascii="Times New Roman" w:hAnsi="Times New Roman"/>
          <w:b/>
          <w:color w:val="000000" w:themeColor="text1"/>
          <w:sz w:val="26"/>
          <w:szCs w:val="26"/>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w:t>
      </w:r>
      <w:r w:rsidR="00D977A1" w:rsidRPr="007960A2">
        <w:rPr>
          <w:rFonts w:ascii="Times New Roman" w:hAnsi="Times New Roman"/>
          <w:b/>
          <w:color w:val="000000" w:themeColor="text1"/>
          <w:sz w:val="26"/>
          <w:szCs w:val="26"/>
        </w:rPr>
        <w:t>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00966808" w:rsidRPr="007960A2">
        <w:rPr>
          <w:rFonts w:ascii="Times New Roman" w:hAnsi="Times New Roman"/>
          <w:b/>
          <w:color w:val="000000" w:themeColor="text1"/>
          <w:sz w:val="26"/>
          <w:szCs w:val="26"/>
        </w:rPr>
        <w:t>.</w:t>
      </w:r>
      <w:bookmarkEnd w:id="30"/>
    </w:p>
    <w:p w:rsidR="00966808" w:rsidRPr="007960A2" w:rsidRDefault="00966808" w:rsidP="00D941E3">
      <w:pPr>
        <w:pStyle w:val="a7"/>
        <w:numPr>
          <w:ilvl w:val="2"/>
          <w:numId w:val="114"/>
        </w:numPr>
        <w:pBdr>
          <w:top w:val="nil"/>
          <w:left w:val="nil"/>
          <w:bottom w:val="nil"/>
          <w:right w:val="nil"/>
          <w:between w:val="nil"/>
        </w:pBdr>
        <w:spacing w:after="0" w:line="360" w:lineRule="auto"/>
        <w:ind w:left="0" w:firstLine="851"/>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Начальная (максимальная) цена договора (далее также – НМЦ), цена договора, заключаемого с единственным поставщиком (исполнителем, подрядчиком) определяются и обосновываются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ом посредством применения одного или нескольких методов, указанных в настоящей статье.</w:t>
      </w:r>
    </w:p>
    <w:p w:rsidR="00966808" w:rsidRPr="007960A2" w:rsidRDefault="00AF0A9E" w:rsidP="00D941E3">
      <w:pPr>
        <w:pStyle w:val="a7"/>
        <w:numPr>
          <w:ilvl w:val="2"/>
          <w:numId w:val="114"/>
        </w:numPr>
        <w:pBdr>
          <w:top w:val="nil"/>
          <w:left w:val="nil"/>
          <w:bottom w:val="nil"/>
          <w:right w:val="nil"/>
          <w:between w:val="nil"/>
        </w:pBdr>
        <w:spacing w:after="0" w:line="360" w:lineRule="auto"/>
        <w:ind w:left="0" w:firstLine="851"/>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Заказчик</w:t>
      </w:r>
      <w:r w:rsidR="00966808" w:rsidRPr="007960A2">
        <w:rPr>
          <w:rFonts w:ascii="Times New Roman" w:hAnsi="Times New Roman"/>
          <w:color w:val="000000" w:themeColor="text1"/>
          <w:sz w:val="26"/>
          <w:szCs w:val="26"/>
        </w:rPr>
        <w:t xml:space="preserve"> вправе определять НМЦ следующими методами:</w:t>
      </w:r>
    </w:p>
    <w:p w:rsidR="00966808" w:rsidRPr="007960A2" w:rsidRDefault="00966808" w:rsidP="00966808">
      <w:pPr>
        <w:pBdr>
          <w:top w:val="nil"/>
          <w:left w:val="nil"/>
          <w:bottom w:val="nil"/>
          <w:right w:val="nil"/>
          <w:between w:val="nil"/>
        </w:pBdr>
        <w:spacing w:after="0" w:line="360" w:lineRule="auto"/>
        <w:ind w:left="850"/>
        <w:rPr>
          <w:rFonts w:ascii="Times New Roman" w:hAnsi="Times New Roman"/>
          <w:color w:val="000000" w:themeColor="text1"/>
          <w:sz w:val="26"/>
          <w:szCs w:val="26"/>
        </w:rPr>
      </w:pPr>
      <w:r w:rsidRPr="007960A2">
        <w:rPr>
          <w:rFonts w:ascii="Times New Roman" w:hAnsi="Times New Roman"/>
          <w:color w:val="000000" w:themeColor="text1"/>
          <w:sz w:val="26"/>
          <w:szCs w:val="26"/>
        </w:rPr>
        <w:t>а) методом сопоставимых рыночных цен (анализа рынка);</w:t>
      </w:r>
    </w:p>
    <w:p w:rsidR="00966808" w:rsidRPr="007960A2" w:rsidRDefault="00966808" w:rsidP="00966808">
      <w:pPr>
        <w:pBdr>
          <w:top w:val="nil"/>
          <w:left w:val="nil"/>
          <w:bottom w:val="nil"/>
          <w:right w:val="nil"/>
          <w:between w:val="nil"/>
        </w:pBdr>
        <w:spacing w:after="0" w:line="360" w:lineRule="auto"/>
        <w:ind w:left="850"/>
        <w:rPr>
          <w:rFonts w:ascii="Times New Roman" w:hAnsi="Times New Roman"/>
          <w:color w:val="000000" w:themeColor="text1"/>
          <w:sz w:val="26"/>
          <w:szCs w:val="26"/>
        </w:rPr>
      </w:pPr>
      <w:r w:rsidRPr="007960A2">
        <w:rPr>
          <w:rFonts w:ascii="Times New Roman" w:hAnsi="Times New Roman"/>
          <w:color w:val="000000" w:themeColor="text1"/>
          <w:sz w:val="26"/>
          <w:szCs w:val="26"/>
        </w:rPr>
        <w:t>б) тарифным методом;</w:t>
      </w:r>
    </w:p>
    <w:p w:rsidR="00966808" w:rsidRPr="007960A2" w:rsidRDefault="00966808" w:rsidP="00966808">
      <w:pPr>
        <w:pBdr>
          <w:top w:val="nil"/>
          <w:left w:val="nil"/>
          <w:bottom w:val="nil"/>
          <w:right w:val="nil"/>
          <w:between w:val="nil"/>
        </w:pBdr>
        <w:spacing w:after="0" w:line="360" w:lineRule="auto"/>
        <w:ind w:left="850"/>
        <w:rPr>
          <w:rFonts w:ascii="Times New Roman" w:hAnsi="Times New Roman"/>
          <w:color w:val="000000" w:themeColor="text1"/>
          <w:sz w:val="26"/>
          <w:szCs w:val="26"/>
        </w:rPr>
      </w:pPr>
      <w:r w:rsidRPr="007960A2">
        <w:rPr>
          <w:rFonts w:ascii="Times New Roman" w:hAnsi="Times New Roman"/>
          <w:color w:val="000000" w:themeColor="text1"/>
          <w:sz w:val="26"/>
          <w:szCs w:val="26"/>
        </w:rPr>
        <w:t>в) проектно-сметным методом;</w:t>
      </w:r>
    </w:p>
    <w:p w:rsidR="00966808" w:rsidRPr="007960A2" w:rsidRDefault="00966808" w:rsidP="00966808">
      <w:pPr>
        <w:pBdr>
          <w:top w:val="nil"/>
          <w:left w:val="nil"/>
          <w:bottom w:val="nil"/>
          <w:right w:val="nil"/>
          <w:between w:val="nil"/>
        </w:pBdr>
        <w:spacing w:after="0" w:line="360" w:lineRule="auto"/>
        <w:ind w:left="850"/>
        <w:rPr>
          <w:rFonts w:ascii="Times New Roman" w:hAnsi="Times New Roman"/>
          <w:color w:val="000000" w:themeColor="text1"/>
          <w:sz w:val="26"/>
          <w:szCs w:val="26"/>
        </w:rPr>
      </w:pPr>
      <w:r w:rsidRPr="007960A2">
        <w:rPr>
          <w:rFonts w:ascii="Times New Roman" w:hAnsi="Times New Roman"/>
          <w:color w:val="000000" w:themeColor="text1"/>
          <w:sz w:val="26"/>
          <w:szCs w:val="26"/>
        </w:rPr>
        <w:t>г) затратным методом;</w:t>
      </w:r>
    </w:p>
    <w:p w:rsidR="00966808" w:rsidRPr="007960A2" w:rsidRDefault="00966808" w:rsidP="00966808">
      <w:pPr>
        <w:pBdr>
          <w:top w:val="nil"/>
          <w:left w:val="nil"/>
          <w:bottom w:val="nil"/>
          <w:right w:val="nil"/>
          <w:between w:val="nil"/>
        </w:pBdr>
        <w:tabs>
          <w:tab w:val="left" w:pos="1134"/>
        </w:tabs>
        <w:spacing w:after="0" w:line="360" w:lineRule="auto"/>
        <w:ind w:firstLine="850"/>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д) иным методом в случае невозможности определения начальной (максимальной) цены договора, цены договора, заключаемого с единственным поставщиком (исполнителем, подрядчиком) с использованием перечисленных методов настоящей части, и при обосновании его применения.</w:t>
      </w:r>
      <w:bookmarkStart w:id="31" w:name="_gjdgxs" w:colFirst="0" w:colLast="0"/>
      <w:bookmarkEnd w:id="31"/>
    </w:p>
    <w:p w:rsidR="00966808" w:rsidRPr="007960A2" w:rsidRDefault="00966808" w:rsidP="00966808">
      <w:pPr>
        <w:pBdr>
          <w:top w:val="nil"/>
          <w:left w:val="nil"/>
          <w:bottom w:val="nil"/>
          <w:right w:val="nil"/>
          <w:between w:val="nil"/>
        </w:pBdr>
        <w:tabs>
          <w:tab w:val="left" w:pos="1134"/>
        </w:tabs>
        <w:spacing w:after="0" w:line="360" w:lineRule="auto"/>
        <w:ind w:firstLine="850"/>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10.3.2.1 Метод сопоставимых рыночных цен (анализа рынка) заключается </w:t>
      </w:r>
      <w:r w:rsidRPr="007960A2">
        <w:rPr>
          <w:rFonts w:ascii="Times New Roman" w:hAnsi="Times New Roman"/>
          <w:color w:val="000000" w:themeColor="text1"/>
          <w:sz w:val="26"/>
          <w:szCs w:val="26"/>
        </w:rPr>
        <w:br/>
        <w:t>в установлении начальной (максимальной) цены договора,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однородных товаров, работ, услуг.</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lastRenderedPageBreak/>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Для применения метода сопоставимых рыночных цен (анализа рынка) информация о ценах товаров, работ и услуг может быть получена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ом следующими способами:</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а) коммерческие предложения, счета на оплату и информационные письма, полученные от потенциальных поставщиков (исполнителей, подрядчиков);</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б) общедоступная информация, полученная в сети «Интернет»;</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bookmarkStart w:id="32" w:name="_30j0zll" w:colFirst="0" w:colLast="0"/>
      <w:bookmarkEnd w:id="32"/>
      <w:r w:rsidRPr="007960A2">
        <w:rPr>
          <w:rFonts w:ascii="Times New Roman" w:hAnsi="Times New Roman"/>
          <w:color w:val="000000" w:themeColor="text1"/>
          <w:sz w:val="26"/>
          <w:szCs w:val="26"/>
        </w:rPr>
        <w:t xml:space="preserve">в) </w:t>
      </w:r>
      <w:r w:rsidR="0083656C" w:rsidRPr="007960A2">
        <w:rPr>
          <w:rFonts w:ascii="Times New Roman" w:eastAsia="Times New Roman" w:hAnsi="Times New Roman"/>
          <w:color w:val="000000" w:themeColor="text1"/>
          <w:sz w:val="26"/>
          <w:szCs w:val="26"/>
        </w:rPr>
        <w:t xml:space="preserve">из ранее заключённых </w:t>
      </w:r>
      <w:r w:rsidR="00AF0A9E" w:rsidRPr="007960A2">
        <w:rPr>
          <w:rFonts w:ascii="Times New Roman" w:eastAsia="Times New Roman" w:hAnsi="Times New Roman"/>
          <w:color w:val="000000" w:themeColor="text1"/>
          <w:sz w:val="26"/>
          <w:szCs w:val="26"/>
        </w:rPr>
        <w:t>Заказчик</w:t>
      </w:r>
      <w:r w:rsidR="0083656C" w:rsidRPr="007960A2">
        <w:rPr>
          <w:rFonts w:ascii="Times New Roman" w:eastAsia="Times New Roman" w:hAnsi="Times New Roman"/>
          <w:color w:val="000000" w:themeColor="text1"/>
          <w:sz w:val="26"/>
          <w:szCs w:val="26"/>
        </w:rPr>
        <w:t>ом договоров (счетов, счетов-фактур и др.);</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г) путем поиска ценовой информации из заключенных контрактов (договоров), размещенных в сети «Интернет»;</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д)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е) </w:t>
      </w:r>
      <w:r w:rsidR="00465971" w:rsidRPr="007960A2">
        <w:rPr>
          <w:rFonts w:ascii="Times New Roman" w:hAnsi="Times New Roman"/>
          <w:color w:val="000000" w:themeColor="text1"/>
          <w:sz w:val="26"/>
          <w:szCs w:val="26"/>
        </w:rPr>
        <w:t>получение</w:t>
      </w:r>
      <w:r w:rsidR="00465971" w:rsidRPr="007960A2">
        <w:rPr>
          <w:rFonts w:ascii="Times New Roman" w:hAnsi="Times New Roman"/>
          <w:b/>
          <w:color w:val="000000" w:themeColor="text1"/>
          <w:sz w:val="26"/>
          <w:szCs w:val="26"/>
        </w:rPr>
        <w:t xml:space="preserve"> </w:t>
      </w:r>
      <w:r w:rsidR="00465971" w:rsidRPr="007960A2">
        <w:rPr>
          <w:rFonts w:ascii="Times New Roman" w:hAnsi="Times New Roman"/>
          <w:color w:val="000000" w:themeColor="text1"/>
          <w:sz w:val="26"/>
          <w:szCs w:val="26"/>
        </w:rPr>
        <w:t>информации о рыночной стоимости объектов оценки, определенной в соответствии с законодательством, регулирующим оценочную деятельность</w:t>
      </w:r>
      <w:r w:rsidRPr="007960A2">
        <w:rPr>
          <w:rFonts w:ascii="Times New Roman" w:hAnsi="Times New Roman"/>
          <w:color w:val="000000" w:themeColor="text1"/>
          <w:sz w:val="26"/>
          <w:szCs w:val="26"/>
        </w:rPr>
        <w:t>;</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ж) иная информация о ценах товаров, работ и услуг в соответствии с потребностью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а.</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При использовании ценовой информации, полученной из заключенных </w:t>
      </w:r>
      <w:r w:rsidR="0083656C" w:rsidRPr="007960A2">
        <w:rPr>
          <w:rFonts w:ascii="Times New Roman" w:hAnsi="Times New Roman"/>
          <w:color w:val="000000" w:themeColor="text1"/>
          <w:sz w:val="26"/>
          <w:szCs w:val="26"/>
        </w:rPr>
        <w:t xml:space="preserve">договоров (счетов, счетов-фактур и др.) </w:t>
      </w:r>
      <w:r w:rsidR="00AF0A9E" w:rsidRPr="007960A2">
        <w:rPr>
          <w:rFonts w:ascii="Times New Roman" w:hAnsi="Times New Roman"/>
          <w:color w:val="000000" w:themeColor="text1"/>
          <w:sz w:val="26"/>
          <w:szCs w:val="26"/>
        </w:rPr>
        <w:t>Заказчик</w:t>
      </w:r>
      <w:r w:rsidR="0083656C" w:rsidRPr="007960A2">
        <w:rPr>
          <w:rFonts w:ascii="Times New Roman" w:hAnsi="Times New Roman"/>
          <w:color w:val="000000" w:themeColor="text1"/>
          <w:sz w:val="26"/>
          <w:szCs w:val="26"/>
        </w:rPr>
        <w:t xml:space="preserve">ом </w:t>
      </w:r>
      <w:r w:rsidRPr="007960A2">
        <w:rPr>
          <w:rFonts w:ascii="Times New Roman" w:hAnsi="Times New Roman"/>
          <w:color w:val="000000" w:themeColor="text1"/>
          <w:sz w:val="26"/>
          <w:szCs w:val="26"/>
        </w:rPr>
        <w:t>дополнительно может быть скорректирована такая цена товара, работы, услуги в зависимости от способа осуществления закупки, явившейся источником информации о цене товара, работы, услуги:</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а) если закупка осуществлялась путем проведения конкурентной закупки – цену товара, работы, услуги (цену единицы товара, работы, услуги), при необходимости,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 xml:space="preserve"> вправе увеличивать не более чем на 10% от цены, установленной в контракте (договоре); </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б) если осуществлялась неконкурентная закупка и закупка у единственного поставщика (подрядчика, исполнителя) – цену товара, работы, услуги, при необходимости,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 xml:space="preserve"> вправе устанавливать с учетом коэффициента инфляции, установленного федеральным законом о федеральном бюджете на текущий год и плановый период.</w:t>
      </w:r>
    </w:p>
    <w:p w:rsidR="00966808" w:rsidRPr="007960A2" w:rsidRDefault="00966808" w:rsidP="00966808">
      <w:pPr>
        <w:autoSpaceDE w:val="0"/>
        <w:autoSpaceDN w:val="0"/>
        <w:adjustRightInd w:val="0"/>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Цены прошлых периодов, используемые в расчетах в соответствии </w:t>
      </w:r>
      <w:r w:rsidRPr="007960A2">
        <w:rPr>
          <w:rFonts w:ascii="Times New Roman" w:hAnsi="Times New Roman"/>
          <w:color w:val="000000" w:themeColor="text1"/>
          <w:sz w:val="26"/>
          <w:szCs w:val="26"/>
        </w:rPr>
        <w:br/>
        <w:t xml:space="preserve">с настоящей статьей, так же могут быть приведены к текущему уровню цен путем </w:t>
      </w:r>
      <w:r w:rsidRPr="007960A2">
        <w:rPr>
          <w:rFonts w:ascii="Times New Roman" w:hAnsi="Times New Roman"/>
          <w:color w:val="000000" w:themeColor="text1"/>
          <w:sz w:val="26"/>
          <w:szCs w:val="26"/>
        </w:rPr>
        <w:lastRenderedPageBreak/>
        <w:t>умножения исходной цены согласно источнику ценовой информации (цены прошлых периодов) на коэффициент для пересчета цен прошлых периодов к текущему уровню цен:</w:t>
      </w:r>
    </w:p>
    <w:p w:rsidR="00966808" w:rsidRPr="007960A2" w:rsidRDefault="00966808" w:rsidP="00966808">
      <w:pPr>
        <w:spacing w:after="0" w:line="360" w:lineRule="auto"/>
        <w:jc w:val="center"/>
        <w:rPr>
          <w:rFonts w:ascii="Times New Roman" w:hAnsi="Times New Roman"/>
          <w:color w:val="000000" w:themeColor="text1"/>
          <w:sz w:val="26"/>
          <w:szCs w:val="26"/>
        </w:rPr>
      </w:pPr>
      <w:r w:rsidRPr="007960A2">
        <w:rPr>
          <w:rFonts w:ascii="Times New Roman" w:hAnsi="Times New Roman"/>
          <w:color w:val="000000" w:themeColor="text1"/>
          <w:sz w:val="26"/>
          <w:szCs w:val="26"/>
        </w:rPr>
        <w:t>НМЦ = Цист х </w:t>
      </w:r>
      <w:r w:rsidRPr="007960A2">
        <w:rPr>
          <w:rFonts w:ascii="Times New Roman" w:hAnsi="Times New Roman"/>
          <w:i/>
          <w:color w:val="000000" w:themeColor="text1"/>
          <w:sz w:val="26"/>
          <w:szCs w:val="26"/>
        </w:rPr>
        <w:t>k</w:t>
      </w:r>
      <w:r w:rsidRPr="007960A2">
        <w:rPr>
          <w:rFonts w:ascii="Times New Roman" w:hAnsi="Times New Roman"/>
          <w:i/>
          <w:color w:val="000000" w:themeColor="text1"/>
          <w:sz w:val="26"/>
          <w:szCs w:val="26"/>
          <w:vertAlign w:val="superscript"/>
        </w:rPr>
        <w:t>пп</w:t>
      </w:r>
      <w:r w:rsidRPr="007960A2">
        <w:rPr>
          <w:rFonts w:ascii="Times New Roman" w:hAnsi="Times New Roman"/>
          <w:color w:val="000000" w:themeColor="text1"/>
          <w:sz w:val="26"/>
          <w:szCs w:val="26"/>
        </w:rPr>
        <w:t>,</w:t>
      </w:r>
    </w:p>
    <w:p w:rsidR="00966808" w:rsidRPr="007960A2" w:rsidRDefault="00966808" w:rsidP="00966808">
      <w:pPr>
        <w:spacing w:after="0" w:line="360" w:lineRule="auto"/>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где:</w:t>
      </w:r>
    </w:p>
    <w:p w:rsidR="00966808" w:rsidRPr="007960A2" w:rsidRDefault="00966808" w:rsidP="00966808">
      <w:pPr>
        <w:spacing w:after="0" w:line="360" w:lineRule="auto"/>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НМЦ - определяемая цена на дату расчета;</w:t>
      </w:r>
    </w:p>
    <w:p w:rsidR="00966808" w:rsidRPr="007960A2" w:rsidRDefault="00966808" w:rsidP="00966808">
      <w:pPr>
        <w:spacing w:after="0" w:line="360" w:lineRule="auto"/>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Цист - исходная цена согласно источнику ценовой информации (цена прошлого периода);</w:t>
      </w:r>
    </w:p>
    <w:p w:rsidR="00966808" w:rsidRPr="007960A2" w:rsidRDefault="00966808" w:rsidP="00966808">
      <w:pPr>
        <w:spacing w:after="0" w:line="360" w:lineRule="auto"/>
        <w:jc w:val="both"/>
        <w:rPr>
          <w:rFonts w:ascii="Times New Roman" w:hAnsi="Times New Roman"/>
          <w:color w:val="000000" w:themeColor="text1"/>
          <w:sz w:val="26"/>
          <w:szCs w:val="26"/>
        </w:rPr>
      </w:pPr>
      <w:r w:rsidRPr="007960A2">
        <w:rPr>
          <w:rFonts w:ascii="Times New Roman" w:hAnsi="Times New Roman"/>
          <w:i/>
          <w:color w:val="000000" w:themeColor="text1"/>
          <w:sz w:val="26"/>
          <w:szCs w:val="26"/>
        </w:rPr>
        <w:t>k</w:t>
      </w:r>
      <w:r w:rsidRPr="007960A2">
        <w:rPr>
          <w:rFonts w:ascii="Times New Roman" w:hAnsi="Times New Roman"/>
          <w:i/>
          <w:color w:val="000000" w:themeColor="text1"/>
          <w:sz w:val="26"/>
          <w:szCs w:val="26"/>
          <w:vertAlign w:val="superscript"/>
        </w:rPr>
        <w:t>пп</w:t>
      </w:r>
      <w:r w:rsidRPr="007960A2">
        <w:rPr>
          <w:rFonts w:ascii="Times New Roman" w:hAnsi="Times New Roman"/>
          <w:color w:val="000000" w:themeColor="text1"/>
          <w:sz w:val="26"/>
          <w:szCs w:val="26"/>
        </w:rPr>
        <w:t xml:space="preserve"> - коэффициент для пересчета цен прошлых периодов к текущему уровню цен, в %.</w:t>
      </w:r>
    </w:p>
    <w:p w:rsidR="00966808" w:rsidRPr="007960A2" w:rsidRDefault="00966808" w:rsidP="00CC6B9A">
      <w:pPr>
        <w:spacing w:after="0" w:line="360" w:lineRule="auto"/>
        <w:ind w:firstLine="567"/>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Коэффициент для пересчета цен прошлых периодов к текущему уровню цен рассчитывается в соответствии с формулой:</w:t>
      </w:r>
    </w:p>
    <w:p w:rsidR="00966808" w:rsidRPr="007960A2" w:rsidRDefault="00966808" w:rsidP="00966808">
      <w:pPr>
        <w:autoSpaceDE w:val="0"/>
        <w:autoSpaceDN w:val="0"/>
        <w:adjustRightInd w:val="0"/>
        <w:spacing w:after="0" w:line="360" w:lineRule="auto"/>
        <w:ind w:firstLine="540"/>
        <w:jc w:val="both"/>
        <w:outlineLvl w:val="0"/>
        <w:rPr>
          <w:rFonts w:ascii="Times New Roman" w:hAnsi="Times New Roman"/>
          <w:color w:val="000000" w:themeColor="text1"/>
          <w:sz w:val="26"/>
          <w:szCs w:val="26"/>
        </w:rPr>
      </w:pPr>
    </w:p>
    <w:p w:rsidR="00966808" w:rsidRPr="007960A2" w:rsidRDefault="0008684C" w:rsidP="00966808">
      <w:pPr>
        <w:autoSpaceDE w:val="0"/>
        <w:autoSpaceDN w:val="0"/>
        <w:adjustRightInd w:val="0"/>
        <w:spacing w:after="0" w:line="360" w:lineRule="auto"/>
        <w:jc w:val="center"/>
        <w:rPr>
          <w:rFonts w:ascii="Times New Roman" w:hAnsi="Times New Roman"/>
          <w:color w:val="000000" w:themeColor="text1"/>
          <w:sz w:val="26"/>
          <w:szCs w:val="26"/>
        </w:rPr>
      </w:pPr>
      <w:r w:rsidRPr="007960A2">
        <w:rPr>
          <w:rFonts w:ascii="Times New Roman" w:hAnsi="Times New Roman"/>
          <w:noProof/>
          <w:color w:val="000000" w:themeColor="text1"/>
          <w:sz w:val="26"/>
          <w:szCs w:val="26"/>
          <w:lang w:eastAsia="ru-RU"/>
        </w:rPr>
        <w:drawing>
          <wp:inline distT="0" distB="0" distL="0" distR="0">
            <wp:extent cx="2679065" cy="5670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2679065" cy="567055"/>
                    </a:xfrm>
                    <a:prstGeom prst="rect">
                      <a:avLst/>
                    </a:prstGeom>
                    <a:noFill/>
                    <a:ln w="9525">
                      <a:noFill/>
                      <a:miter lim="800000"/>
                      <a:headEnd/>
                      <a:tailEnd/>
                    </a:ln>
                  </pic:spPr>
                </pic:pic>
              </a:graphicData>
            </a:graphic>
          </wp:inline>
        </w:drawing>
      </w:r>
      <w:r w:rsidR="00966808" w:rsidRPr="007960A2">
        <w:rPr>
          <w:rFonts w:ascii="Times New Roman" w:hAnsi="Times New Roman"/>
          <w:color w:val="000000" w:themeColor="text1"/>
          <w:sz w:val="26"/>
          <w:szCs w:val="26"/>
        </w:rPr>
        <w:t>,</w:t>
      </w:r>
    </w:p>
    <w:p w:rsidR="00966808" w:rsidRPr="007960A2" w:rsidRDefault="00966808" w:rsidP="00966808">
      <w:pPr>
        <w:autoSpaceDE w:val="0"/>
        <w:autoSpaceDN w:val="0"/>
        <w:adjustRightInd w:val="0"/>
        <w:spacing w:after="0" w:line="360" w:lineRule="auto"/>
        <w:rPr>
          <w:rFonts w:ascii="Times New Roman" w:hAnsi="Times New Roman"/>
          <w:color w:val="000000" w:themeColor="text1"/>
          <w:sz w:val="26"/>
          <w:szCs w:val="26"/>
        </w:rPr>
      </w:pPr>
      <w:r w:rsidRPr="007960A2">
        <w:rPr>
          <w:rFonts w:ascii="Times New Roman" w:hAnsi="Times New Roman"/>
          <w:color w:val="000000" w:themeColor="text1"/>
          <w:sz w:val="26"/>
          <w:szCs w:val="26"/>
        </w:rPr>
        <w:t>где:</w:t>
      </w:r>
    </w:p>
    <w:p w:rsidR="00966808" w:rsidRPr="007960A2" w:rsidRDefault="0008684C" w:rsidP="00966808">
      <w:pPr>
        <w:autoSpaceDE w:val="0"/>
        <w:autoSpaceDN w:val="0"/>
        <w:adjustRightInd w:val="0"/>
        <w:spacing w:after="0" w:line="360" w:lineRule="auto"/>
        <w:jc w:val="both"/>
        <w:rPr>
          <w:rFonts w:ascii="Times New Roman" w:hAnsi="Times New Roman"/>
          <w:color w:val="000000" w:themeColor="text1"/>
          <w:sz w:val="26"/>
          <w:szCs w:val="26"/>
        </w:rPr>
      </w:pPr>
      <w:r w:rsidRPr="007960A2">
        <w:rPr>
          <w:rFonts w:ascii="Times New Roman" w:hAnsi="Times New Roman"/>
          <w:noProof/>
          <w:color w:val="000000" w:themeColor="text1"/>
          <w:sz w:val="26"/>
          <w:szCs w:val="26"/>
          <w:lang w:eastAsia="ru-RU"/>
        </w:rPr>
        <w:drawing>
          <wp:inline distT="0" distB="0" distL="0" distR="0">
            <wp:extent cx="274320" cy="2470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274320" cy="247015"/>
                    </a:xfrm>
                    <a:prstGeom prst="rect">
                      <a:avLst/>
                    </a:prstGeom>
                    <a:noFill/>
                    <a:ln w="9525">
                      <a:noFill/>
                      <a:miter lim="800000"/>
                      <a:headEnd/>
                      <a:tailEnd/>
                    </a:ln>
                  </pic:spPr>
                </pic:pic>
              </a:graphicData>
            </a:graphic>
          </wp:inline>
        </w:drawing>
      </w:r>
      <w:r w:rsidR="00966808" w:rsidRPr="007960A2">
        <w:rPr>
          <w:rFonts w:ascii="Times New Roman" w:hAnsi="Times New Roman"/>
          <w:color w:val="000000" w:themeColor="text1"/>
          <w:sz w:val="26"/>
          <w:szCs w:val="26"/>
        </w:rPr>
        <w:t xml:space="preserve"> - коэффициент для пересчета цен прошлых периодов к текущему уровню цен;</w:t>
      </w:r>
    </w:p>
    <w:p w:rsidR="00966808" w:rsidRPr="007960A2" w:rsidRDefault="0008684C" w:rsidP="00966808">
      <w:pPr>
        <w:autoSpaceDE w:val="0"/>
        <w:autoSpaceDN w:val="0"/>
        <w:adjustRightInd w:val="0"/>
        <w:spacing w:after="0" w:line="360" w:lineRule="auto"/>
        <w:jc w:val="both"/>
        <w:rPr>
          <w:rFonts w:ascii="Times New Roman" w:hAnsi="Times New Roman"/>
          <w:color w:val="000000" w:themeColor="text1"/>
          <w:sz w:val="26"/>
          <w:szCs w:val="26"/>
        </w:rPr>
      </w:pPr>
      <w:r w:rsidRPr="007960A2">
        <w:rPr>
          <w:rFonts w:ascii="Times New Roman" w:hAnsi="Times New Roman"/>
          <w:noProof/>
          <w:color w:val="000000" w:themeColor="text1"/>
          <w:sz w:val="26"/>
          <w:szCs w:val="26"/>
          <w:lang w:eastAsia="ru-RU"/>
        </w:rPr>
        <w:drawing>
          <wp:inline distT="0" distB="0" distL="0" distR="0">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966808" w:rsidRPr="007960A2">
        <w:rPr>
          <w:rFonts w:ascii="Times New Roman" w:hAnsi="Times New Roman"/>
          <w:color w:val="000000" w:themeColor="text1"/>
          <w:sz w:val="26"/>
          <w:szCs w:val="26"/>
        </w:rPr>
        <w:t xml:space="preserve"> - срок формирования ценовой информации, используемой для расчета;</w:t>
      </w:r>
    </w:p>
    <w:p w:rsidR="00966808" w:rsidRPr="007960A2" w:rsidRDefault="00966808" w:rsidP="00966808">
      <w:pPr>
        <w:autoSpaceDE w:val="0"/>
        <w:autoSpaceDN w:val="0"/>
        <w:adjustRightInd w:val="0"/>
        <w:spacing w:after="0" w:line="360" w:lineRule="auto"/>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t - месяц проведения расчетов НМЦ;</w:t>
      </w:r>
    </w:p>
    <w:p w:rsidR="00966808" w:rsidRPr="007960A2" w:rsidRDefault="0008684C" w:rsidP="00966808">
      <w:pPr>
        <w:spacing w:after="0" w:line="360" w:lineRule="auto"/>
        <w:contextualSpacing/>
        <w:jc w:val="both"/>
        <w:rPr>
          <w:rFonts w:ascii="Times New Roman" w:hAnsi="Times New Roman"/>
          <w:color w:val="000000" w:themeColor="text1"/>
          <w:sz w:val="26"/>
          <w:szCs w:val="26"/>
        </w:rPr>
      </w:pPr>
      <w:r w:rsidRPr="007960A2">
        <w:rPr>
          <w:rFonts w:ascii="Times New Roman" w:hAnsi="Times New Roman"/>
          <w:noProof/>
          <w:color w:val="000000" w:themeColor="text1"/>
          <w:sz w:val="26"/>
          <w:szCs w:val="26"/>
          <w:lang w:eastAsia="ru-RU"/>
        </w:rPr>
        <w:drawing>
          <wp:inline distT="0" distB="0" distL="0" distR="0">
            <wp:extent cx="475615" cy="247015"/>
            <wp:effectExtent l="19050" t="0" r="63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srcRect/>
                    <a:stretch>
                      <a:fillRect/>
                    </a:stretch>
                  </pic:blipFill>
                  <pic:spPr bwMode="auto">
                    <a:xfrm>
                      <a:off x="0" y="0"/>
                      <a:ext cx="475615" cy="247015"/>
                    </a:xfrm>
                    <a:prstGeom prst="rect">
                      <a:avLst/>
                    </a:prstGeom>
                    <a:noFill/>
                    <a:ln w="9525">
                      <a:noFill/>
                      <a:miter lim="800000"/>
                      <a:headEnd/>
                      <a:tailEnd/>
                    </a:ln>
                  </pic:spPr>
                </pic:pic>
              </a:graphicData>
            </a:graphic>
          </wp:inline>
        </w:drawing>
      </w:r>
      <w:r w:rsidR="00966808" w:rsidRPr="007960A2">
        <w:rPr>
          <w:rFonts w:ascii="Times New Roman" w:hAnsi="Times New Roman"/>
          <w:color w:val="000000" w:themeColor="text1"/>
          <w:sz w:val="26"/>
          <w:szCs w:val="26"/>
        </w:rPr>
        <w:t xml:space="preserve"> - индекс потребительских цен на месяц в процентах к предыдущему месяцу, соответствующий месяцу в интервале от </w:t>
      </w:r>
      <w:r w:rsidRPr="007960A2">
        <w:rPr>
          <w:rFonts w:ascii="Times New Roman" w:hAnsi="Times New Roman"/>
          <w:noProof/>
          <w:color w:val="000000" w:themeColor="text1"/>
          <w:sz w:val="26"/>
          <w:szCs w:val="26"/>
          <w:lang w:eastAsia="ru-RU"/>
        </w:rPr>
        <w:drawing>
          <wp:inline distT="0" distB="0" distL="0" distR="0">
            <wp:extent cx="228600" cy="228600"/>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966808" w:rsidRPr="007960A2">
        <w:rPr>
          <w:rFonts w:ascii="Times New Roman" w:hAnsi="Times New Roman"/>
          <w:color w:val="000000" w:themeColor="text1"/>
          <w:sz w:val="26"/>
          <w:szCs w:val="26"/>
        </w:rPr>
        <w:t xml:space="preserve"> до t включительно, установленный Федеральной службой государственной статистики (официальный сайт в сети «Интернет» </w:t>
      </w:r>
      <w:hyperlink r:id="rId20" w:history="1">
        <w:r w:rsidR="0083656C" w:rsidRPr="007960A2">
          <w:rPr>
            <w:rStyle w:val="af4"/>
            <w:rFonts w:ascii="Times New Roman" w:hAnsi="Times New Roman"/>
            <w:color w:val="000000" w:themeColor="text1"/>
            <w:sz w:val="26"/>
            <w:szCs w:val="26"/>
          </w:rPr>
          <w:t>https://rosstat.gov.ru/</w:t>
        </w:r>
      </w:hyperlink>
      <w:r w:rsidR="0083656C" w:rsidRPr="007960A2">
        <w:rPr>
          <w:rFonts w:ascii="Times New Roman" w:hAnsi="Times New Roman"/>
          <w:color w:val="000000" w:themeColor="text1"/>
          <w:sz w:val="26"/>
          <w:szCs w:val="26"/>
        </w:rPr>
        <w:t>).</w:t>
      </w:r>
    </w:p>
    <w:p w:rsidR="00966808" w:rsidRPr="007960A2" w:rsidRDefault="00966808" w:rsidP="00966808">
      <w:pPr>
        <w:spacing w:after="0" w:line="360" w:lineRule="auto"/>
        <w:ind w:firstLine="708"/>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Количество источников ценовой информации для определения НМЦ, цены договора, заключаемого с единственным поставщиком (исполнителем, подрядчиком) методом сопоставимых рыночных цен (анализа рынка) должно быть не менее двух.</w:t>
      </w:r>
    </w:p>
    <w:p w:rsidR="00966808" w:rsidRPr="007960A2" w:rsidRDefault="00966808" w:rsidP="00966808">
      <w:pPr>
        <w:spacing w:after="0" w:line="360" w:lineRule="auto"/>
        <w:ind w:firstLine="708"/>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Если в результате поиска два источника ценовой информации не найдены, допускается использование меньшего количества источников ценовой информации.</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Также допускается использование ценовой информации из одного источника если:</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а) источником информации о цене необходимого товара является производитель такого товара или его официальный дилер;</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lastRenderedPageBreak/>
        <w:t>б) осуществляется малая закупка у единственного поставщика (исполнителя, подрядчика) и цена такой закупки составляет не более ста тысяч рублей;</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в) осуществляется закупка у единственного поставщика (исполнителя, подрядчика) в соответствии с пунктом 65.4. Положения о закупке, за исключением подпункта 65.4.1. </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В ценовых предложениях должны учитываться стоимость товара, работ, услуг, все расходы, налоги (в том числе НДС), сборы и другие обязательные платежи.</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При применении метода сопоставимых рыночных цен (анализа рынка) НМЦ, цена договора, заключаемого с единственным поставщиком (исполнителем, подрядчиком) может быть рассчитана по следующей формуле: </w:t>
      </w:r>
    </w:p>
    <w:p w:rsidR="00966808" w:rsidRPr="007960A2" w:rsidRDefault="0008684C" w:rsidP="00966808">
      <w:pPr>
        <w:spacing w:after="0" w:line="360" w:lineRule="auto"/>
        <w:jc w:val="center"/>
        <w:rPr>
          <w:rFonts w:ascii="Times New Roman" w:eastAsia="Cambria Math" w:hAnsi="Times New Roman"/>
          <w:color w:val="000000" w:themeColor="text1"/>
          <w:sz w:val="26"/>
          <w:szCs w:val="26"/>
        </w:rPr>
      </w:pPr>
      <m:oMathPara>
        <m:oMath>
          <m:r>
            <w:rPr>
              <w:rFonts w:ascii="Cambria Math" w:eastAsia="Cambria Math" w:hAnsi="Times New Roman"/>
              <w:color w:val="000000" w:themeColor="text1"/>
              <w:sz w:val="26"/>
              <w:szCs w:val="26"/>
            </w:rPr>
            <m:t>НМЦ</m:t>
          </m:r>
          <m:r>
            <w:rPr>
              <w:rFonts w:ascii="Cambria Math" w:eastAsia="Cambria Math" w:hAnsi="Times New Roman"/>
              <w:color w:val="000000" w:themeColor="text1"/>
              <w:sz w:val="26"/>
              <w:szCs w:val="26"/>
            </w:rPr>
            <m:t>=</m:t>
          </m:r>
          <m:f>
            <m:fPr>
              <m:ctrlPr>
                <w:rPr>
                  <w:rFonts w:ascii="Cambria Math" w:eastAsia="Cambria Math" w:hAnsi="Times New Roman"/>
                  <w:color w:val="000000" w:themeColor="text1"/>
                  <w:sz w:val="26"/>
                  <w:szCs w:val="26"/>
                </w:rPr>
              </m:ctrlPr>
            </m:fPr>
            <m:num>
              <m:r>
                <w:rPr>
                  <w:rFonts w:ascii="Cambria Math" w:eastAsia="Cambria Math" w:hAnsi="Times New Roman"/>
                  <w:color w:val="000000" w:themeColor="text1"/>
                  <w:sz w:val="26"/>
                  <w:szCs w:val="26"/>
                </w:rPr>
                <m:t>ЦП</m:t>
              </m:r>
              <m:r>
                <w:rPr>
                  <w:rFonts w:ascii="Cambria Math" w:eastAsia="Cambria Math" w:hAnsi="Times New Roman"/>
                  <w:color w:val="000000" w:themeColor="text1"/>
                  <w:sz w:val="26"/>
                  <w:szCs w:val="26"/>
                  <w:vertAlign w:val="subscript"/>
                </w:rPr>
                <m:t>1</m:t>
              </m:r>
              <m:r>
                <w:rPr>
                  <w:rFonts w:ascii="Cambria Math" w:eastAsia="Cambria Math" w:hAnsi="Times New Roman"/>
                  <w:color w:val="000000" w:themeColor="text1"/>
                  <w:sz w:val="26"/>
                  <w:szCs w:val="26"/>
                </w:rPr>
                <m:t>+</m:t>
              </m:r>
              <m:r>
                <w:rPr>
                  <w:rFonts w:ascii="Cambria Math" w:eastAsia="Cambria Math" w:hAnsi="Times New Roman"/>
                  <w:color w:val="000000" w:themeColor="text1"/>
                  <w:sz w:val="26"/>
                  <w:szCs w:val="26"/>
                </w:rPr>
                <m:t>…</m:t>
              </m:r>
              <m:r>
                <w:rPr>
                  <w:rFonts w:ascii="Cambria Math" w:eastAsia="Cambria Math" w:hAnsi="Times New Roman"/>
                  <w:color w:val="000000" w:themeColor="text1"/>
                  <w:sz w:val="26"/>
                  <w:szCs w:val="26"/>
                </w:rPr>
                <m:t>+</m:t>
              </m:r>
              <m:r>
                <w:rPr>
                  <w:rFonts w:ascii="Cambria Math" w:eastAsia="Cambria Math" w:hAnsi="Times New Roman"/>
                  <w:color w:val="000000" w:themeColor="text1"/>
                  <w:sz w:val="26"/>
                  <w:szCs w:val="26"/>
                </w:rPr>
                <m:t>ЦП</m:t>
              </m:r>
              <m:r>
                <w:rPr>
                  <w:rFonts w:ascii="Cambria Math" w:eastAsia="Cambria Math" w:hAnsi="Cambria Math"/>
                  <w:color w:val="000000" w:themeColor="text1"/>
                  <w:sz w:val="26"/>
                  <w:szCs w:val="26"/>
                  <w:vertAlign w:val="subscript"/>
                </w:rPr>
                <m:t>n</m:t>
              </m:r>
            </m:num>
            <m:den>
              <m:r>
                <w:rPr>
                  <w:rFonts w:ascii="Cambria Math" w:eastAsia="Cambria Math" w:hAnsi="Cambria Math"/>
                  <w:color w:val="000000" w:themeColor="text1"/>
                  <w:sz w:val="26"/>
                  <w:szCs w:val="26"/>
                </w:rPr>
                <m:t>n</m:t>
              </m:r>
            </m:den>
          </m:f>
        </m:oMath>
      </m:oMathPara>
    </w:p>
    <w:p w:rsidR="00966808" w:rsidRPr="007960A2" w:rsidRDefault="00966808" w:rsidP="00966808">
      <w:pPr>
        <w:spacing w:after="0" w:line="360" w:lineRule="auto"/>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где:</w:t>
      </w:r>
    </w:p>
    <w:p w:rsidR="00966808" w:rsidRPr="007960A2" w:rsidRDefault="00966808" w:rsidP="00966808">
      <w:pPr>
        <w:spacing w:after="0" w:line="360" w:lineRule="auto"/>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НМЦ - начальная (максимальная) цена договора, цена договора, заключаемого </w:t>
      </w:r>
      <w:r w:rsidRPr="007960A2">
        <w:rPr>
          <w:rFonts w:ascii="Times New Roman" w:hAnsi="Times New Roman"/>
          <w:color w:val="000000" w:themeColor="text1"/>
          <w:sz w:val="26"/>
          <w:szCs w:val="26"/>
        </w:rPr>
        <w:br/>
        <w:t>с единственным поставщиком (исполнителем, подрядчиком);</w:t>
      </w:r>
    </w:p>
    <w:p w:rsidR="00966808" w:rsidRPr="007960A2" w:rsidRDefault="00966808" w:rsidP="00966808">
      <w:pPr>
        <w:spacing w:after="0" w:line="360" w:lineRule="auto"/>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ЦП – ценовое предложение;</w:t>
      </w:r>
    </w:p>
    <w:p w:rsidR="00966808" w:rsidRPr="007960A2" w:rsidRDefault="00966808" w:rsidP="00966808">
      <w:pPr>
        <w:spacing w:after="0" w:line="360" w:lineRule="auto"/>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n – количество ценовых предложений.</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На усмотрение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а, а также с целью экономии денежных средств при определении НМЦ, цены договора, заключаемого с единственным поставщиком (исполнителем, подрядчиком) методом сопоставимых рыночных цен (анализа рынка) возможно использование наименьшей цены товаров, работ и услуг, из полученных ценовых предложений в качестве НМЦ, цены договора, заключаемого с единственным поставщиком (исполнителем, подрядчиком).</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Метод сопоставимых рыночных цен (анализа рынка) может быть применен при определении (обосновании) цены договора, заключаемого с единственным поставщиком (исполнителем, подрядчиком).</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10.3.2.2. Тарифный метод применяется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 xml:space="preserve">ом, если в соответствии </w:t>
      </w:r>
      <w:r w:rsidRPr="007960A2">
        <w:rPr>
          <w:rFonts w:ascii="Times New Roman" w:hAnsi="Times New Roman"/>
          <w:color w:val="000000" w:themeColor="text1"/>
          <w:sz w:val="26"/>
          <w:szCs w:val="26"/>
        </w:rPr>
        <w:b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а также правовыми актами организаций - субъектов естественных монополий.</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При применении тарифного метода НМЦ, цена договора, заключаемого </w:t>
      </w:r>
      <w:r w:rsidRPr="007960A2">
        <w:rPr>
          <w:rFonts w:ascii="Times New Roman" w:hAnsi="Times New Roman"/>
          <w:color w:val="000000" w:themeColor="text1"/>
          <w:sz w:val="26"/>
          <w:szCs w:val="26"/>
        </w:rPr>
        <w:br/>
        <w:t>с единственным поставщиком (исполнителем, подрядчиком) может быть рассчитана по следующей формуле:</w:t>
      </w:r>
    </w:p>
    <w:p w:rsidR="00966808" w:rsidRPr="007960A2" w:rsidRDefault="00966808" w:rsidP="00966808">
      <w:pPr>
        <w:spacing w:after="0" w:line="360" w:lineRule="auto"/>
        <w:ind w:firstLine="709"/>
        <w:jc w:val="center"/>
        <w:rPr>
          <w:rFonts w:ascii="Times New Roman" w:hAnsi="Times New Roman"/>
          <w:color w:val="000000" w:themeColor="text1"/>
          <w:sz w:val="26"/>
          <w:szCs w:val="26"/>
          <w:vertAlign w:val="subscript"/>
        </w:rPr>
      </w:pPr>
      <w:r w:rsidRPr="007960A2">
        <w:rPr>
          <w:rFonts w:ascii="Times New Roman" w:hAnsi="Times New Roman"/>
          <w:color w:val="000000" w:themeColor="text1"/>
          <w:sz w:val="26"/>
          <w:szCs w:val="26"/>
        </w:rPr>
        <w:lastRenderedPageBreak/>
        <w:t>НМЦ = VЦ</w:t>
      </w:r>
      <w:r w:rsidRPr="007960A2">
        <w:rPr>
          <w:rFonts w:ascii="Times New Roman" w:hAnsi="Times New Roman"/>
          <w:color w:val="000000" w:themeColor="text1"/>
          <w:sz w:val="26"/>
          <w:szCs w:val="26"/>
          <w:vertAlign w:val="subscript"/>
        </w:rPr>
        <w:t>тариф ,</w:t>
      </w:r>
    </w:p>
    <w:p w:rsidR="00966808" w:rsidRPr="007960A2" w:rsidRDefault="00966808" w:rsidP="00966808">
      <w:pPr>
        <w:spacing w:after="0" w:line="360" w:lineRule="auto"/>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где:</w:t>
      </w:r>
    </w:p>
    <w:p w:rsidR="00966808" w:rsidRPr="007960A2" w:rsidRDefault="00966808" w:rsidP="00966808">
      <w:pPr>
        <w:spacing w:after="0" w:line="360" w:lineRule="auto"/>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НМЦ - начальная (максимальная) цена договора, цена договора, заключаемого с единственным поставщиком (исполнителем, подрядчиком);</w:t>
      </w:r>
    </w:p>
    <w:p w:rsidR="00966808" w:rsidRPr="007960A2" w:rsidRDefault="00966808" w:rsidP="00966808">
      <w:pPr>
        <w:spacing w:after="0" w:line="360" w:lineRule="auto"/>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V – количество (объем) закупаемого товара, работы, услуги.</w:t>
      </w:r>
    </w:p>
    <w:p w:rsidR="00966808" w:rsidRPr="007960A2" w:rsidRDefault="00966808" w:rsidP="00966808">
      <w:pPr>
        <w:spacing w:after="0" w:line="360" w:lineRule="auto"/>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Ц</w:t>
      </w:r>
      <w:r w:rsidRPr="007960A2">
        <w:rPr>
          <w:rFonts w:ascii="Times New Roman" w:hAnsi="Times New Roman"/>
          <w:color w:val="000000" w:themeColor="text1"/>
          <w:sz w:val="26"/>
          <w:szCs w:val="26"/>
          <w:vertAlign w:val="subscript"/>
        </w:rPr>
        <w:t xml:space="preserve">тариф </w:t>
      </w:r>
      <w:r w:rsidRPr="007960A2">
        <w:rPr>
          <w:rFonts w:ascii="Times New Roman" w:hAnsi="Times New Roman"/>
          <w:color w:val="000000" w:themeColor="text1"/>
          <w:sz w:val="26"/>
          <w:szCs w:val="26"/>
        </w:rPr>
        <w:t>– цена (тариф) единицы товара, работы, услуги, установленная в рамках государственного регулирования цен (тарифов) муниципальным правовым актом, правовыми актами организаций - субъектов естественных монополий.</w:t>
      </w:r>
    </w:p>
    <w:p w:rsidR="00966808" w:rsidRPr="007960A2" w:rsidRDefault="00966808" w:rsidP="00966808">
      <w:pPr>
        <w:spacing w:after="0" w:line="360" w:lineRule="auto"/>
        <w:ind w:firstLine="851"/>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10.3.2.3.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а) строительство, реконструкцию, капитальный ремонт, снос объекта капитального строительства на основании проектно-сметной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б)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66808" w:rsidRPr="007960A2" w:rsidRDefault="00AF0A9E"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Заказчик</w:t>
      </w:r>
      <w:r w:rsidR="00966808" w:rsidRPr="007960A2">
        <w:rPr>
          <w:rFonts w:ascii="Times New Roman" w:hAnsi="Times New Roman"/>
          <w:color w:val="000000" w:themeColor="text1"/>
          <w:sz w:val="26"/>
          <w:szCs w:val="26"/>
        </w:rPr>
        <w:t xml:space="preserve">, при обосновании НМЦ, цены договора, заключаемого с единственным поставщиком (подрядчиком, исполнителем), вправе применить проектно-сметный метод для закупок по текущему ремонту зданий, строений, сооружений, помещений на основании проектной и/или сметной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w:t>
      </w:r>
      <w:r w:rsidR="00966808" w:rsidRPr="007960A2">
        <w:rPr>
          <w:rFonts w:ascii="Times New Roman" w:hAnsi="Times New Roman"/>
          <w:color w:val="000000" w:themeColor="text1"/>
          <w:sz w:val="26"/>
          <w:szCs w:val="26"/>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НМЦ, цена договора, заключаемого с единственным поставщиком (подрядчиком, исполнителем) проектно-сметным методом определяется на основании сметной стоимости, в соответствии со статьей 8.3 Градостроительного кодекса Российской Федерации.</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10.3.2.4. Затратный метод применяется в случае невозможности применения иных методов, предусмотренных настоящей статьей,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10.3.3.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 xml:space="preserve"> вправе использовать формулу цены (включая порядок определения формулы цены, устанавливающей правила расчета сумм, подлежащих уплате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 xml:space="preserve">ом поставщику (исполнителю, подрядчику) в ходе исполнения договора), подлежащей уплате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ом поставщику (исполнителю, подрядчику) за фактический объём поставленных товаров (выполненных работ, оказанных услуг) в случаях, когда невозможно определить:</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а) объем подлежащих поставке товаров, подлежащих выполнению работ, оказанию услуг;</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б) точную цену единицы товара (работ, услуг) на момент поставки товара (выполнения работ, оказания услуг).</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При этом, в зависимости от предмета договора, условий исполнения договора </w:t>
      </w:r>
      <w:r w:rsidRPr="007960A2">
        <w:rPr>
          <w:rFonts w:ascii="Times New Roman" w:hAnsi="Times New Roman"/>
          <w:color w:val="000000" w:themeColor="text1"/>
          <w:sz w:val="26"/>
          <w:szCs w:val="26"/>
        </w:rPr>
        <w:br/>
        <w:t xml:space="preserve">в закупочной документации (либо документации о закупке) и договоре, заключаемом с единственным поставщиком (исполнителем, подрядчиком),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 xml:space="preserve"> указывает:</w:t>
      </w:r>
    </w:p>
    <w:p w:rsidR="0083656C" w:rsidRPr="007960A2" w:rsidRDefault="0083656C" w:rsidP="0083656C">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1) при конкурентных закупках один из вариантов:</w:t>
      </w:r>
    </w:p>
    <w:p w:rsidR="0083656C" w:rsidRPr="007960A2" w:rsidRDefault="0083656C" w:rsidP="0083656C">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а) сведения о начальной (максимальной) цене договора;</w:t>
      </w:r>
    </w:p>
    <w:p w:rsidR="0083656C" w:rsidRPr="007960A2" w:rsidRDefault="0083656C" w:rsidP="0083656C">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б) формулу цены, устанавливающую правила расчета сумм, которые подлежат оплате поставщику (подрядчику, исполнителю) и максимальное значение цены договора;</w:t>
      </w:r>
    </w:p>
    <w:p w:rsidR="0083656C" w:rsidRPr="007960A2" w:rsidRDefault="0083656C" w:rsidP="0083656C">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lastRenderedPageBreak/>
        <w:t xml:space="preserve">в) начальную (максимальную) цену единицы товара (работы, услуги) или общую начальную (максимальную) цену единиц товаров (работ, услуг) и максимальное значение цены договора; </w:t>
      </w:r>
    </w:p>
    <w:p w:rsidR="0083656C" w:rsidRPr="007960A2" w:rsidRDefault="0083656C" w:rsidP="0083656C">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2) при закупках у единственного поставщика вправе указать один из вариантов:</w:t>
      </w:r>
    </w:p>
    <w:p w:rsidR="0083656C" w:rsidRPr="007960A2" w:rsidRDefault="0083656C" w:rsidP="0083656C">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а) максимальное значение цены договора и начальную (максимальную) цену единицы товара (работы, услуги), при этом допускается ссылка на документ (Прейскурант и прочее) поставщика (исполнителя, подрядчика), устанавливающий цену единицы товара (работы, услуги);</w:t>
      </w:r>
    </w:p>
    <w:p w:rsidR="00966808" w:rsidRPr="007960A2" w:rsidRDefault="0083656C" w:rsidP="0083656C">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б) максимальное значение цены договора и формулу цены, устанавливающую правила расчета сумм, которые подлежат оплате поставщику (подрядчику, исполнителю).</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10.3.3.1. Максимальная цена договора определяется исходя из предусмотренных учреждением средств на закупку, установленных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ом по указанному предмету договора.</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Фактическая цена договора, подлежащая уплате поставщику (подрядчику, исполнителю) не может быть больше указанной максимальной цены договора. </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10.3.3.2. Формула цены может быть установлена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ом в виде описания соотношения показателей, а также в виде математического выражения:</w:t>
      </w:r>
    </w:p>
    <w:p w:rsidR="00966808" w:rsidRPr="007960A2" w:rsidRDefault="00966808" w:rsidP="00966808">
      <w:pPr>
        <w:spacing w:after="0" w:line="360" w:lineRule="auto"/>
        <w:ind w:firstLine="709"/>
        <w:jc w:val="center"/>
        <w:rPr>
          <w:rFonts w:ascii="Times New Roman" w:hAnsi="Times New Roman"/>
          <w:color w:val="000000" w:themeColor="text1"/>
          <w:sz w:val="26"/>
          <w:szCs w:val="26"/>
        </w:rPr>
      </w:pPr>
      <w:r w:rsidRPr="007960A2">
        <w:rPr>
          <w:rFonts w:ascii="Times New Roman" w:hAnsi="Times New Roman"/>
          <w:color w:val="000000" w:themeColor="text1"/>
          <w:sz w:val="26"/>
          <w:szCs w:val="26"/>
        </w:rPr>
        <w:t>ЦД = V1 х Цед +  …  + Vn х Цед,</w:t>
      </w:r>
    </w:p>
    <w:p w:rsidR="00966808" w:rsidRPr="007960A2" w:rsidRDefault="00966808" w:rsidP="00966808">
      <w:pPr>
        <w:spacing w:after="0" w:line="360" w:lineRule="auto"/>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где:</w:t>
      </w:r>
    </w:p>
    <w:p w:rsidR="00966808" w:rsidRPr="007960A2" w:rsidRDefault="00966808" w:rsidP="00966808">
      <w:pPr>
        <w:spacing w:after="0" w:line="360" w:lineRule="auto"/>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ЦД - Общая сумма (не превышающая максимальную цену договора), подлежащая уплате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ом поставщику (исполнителю, подрядчику) в ходе исполнения договора;</w:t>
      </w:r>
    </w:p>
    <w:p w:rsidR="00966808" w:rsidRPr="007960A2" w:rsidRDefault="00966808" w:rsidP="00966808">
      <w:pPr>
        <w:spacing w:after="0" w:line="360" w:lineRule="auto"/>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Vn - объем товара, работы или услуги;</w:t>
      </w:r>
    </w:p>
    <w:p w:rsidR="00966808" w:rsidRPr="007960A2" w:rsidRDefault="00966808" w:rsidP="00966808">
      <w:pPr>
        <w:spacing w:after="0" w:line="360" w:lineRule="auto"/>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Цед – фактическая цена единицы товара, работы или услуги на день исполнения договора или его этапа;</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n – количество исполнений договора (или его этапов).</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10.3.3.3. В случае установления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ом в закупочной документации (документации о закупке) начальной (максимальной) цены единицы товара (работы, услуги) или общей начальной (максимальной) цены единиц товаров (работ, услуг) при расчете фактической цены договора по формуле, указанной в пункте 10.3.3.1 настоящей статьи, Цед - фактическая цена единицы товара (работы, услуги) принимается:</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а) в размере ценовых предложений победителя конкурентной закупки;</w:t>
      </w:r>
    </w:p>
    <w:p w:rsidR="00966808" w:rsidRPr="007960A2" w:rsidRDefault="00966808" w:rsidP="00966808">
      <w:pPr>
        <w:spacing w:after="0" w:line="360" w:lineRule="auto"/>
        <w:ind w:firstLine="709"/>
        <w:jc w:val="both"/>
        <w:rPr>
          <w:rFonts w:ascii="Times New Roman" w:hAnsi="Times New Roman"/>
          <w:color w:val="000000" w:themeColor="text1"/>
          <w:sz w:val="26"/>
          <w:szCs w:val="26"/>
        </w:rPr>
      </w:pPr>
      <w:r w:rsidRPr="007960A2">
        <w:rPr>
          <w:rFonts w:ascii="Times New Roman" w:hAnsi="Times New Roman"/>
          <w:color w:val="000000" w:themeColor="text1"/>
          <w:sz w:val="26"/>
          <w:szCs w:val="26"/>
        </w:rPr>
        <w:t xml:space="preserve">б) как цена единицы товара (работы, услуги), указанная в документации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 xml:space="preserve">а с учетом коэффициента торгов. Коэффициент торгов определяется как </w:t>
      </w:r>
      <w:r w:rsidRPr="007960A2">
        <w:rPr>
          <w:rFonts w:ascii="Times New Roman" w:hAnsi="Times New Roman"/>
          <w:color w:val="000000" w:themeColor="text1"/>
          <w:sz w:val="26"/>
          <w:szCs w:val="26"/>
        </w:rPr>
        <w:lastRenderedPageBreak/>
        <w:t xml:space="preserve">частное от деления предложенной общей цены единиц товаров (работ, услуг) на общую начальную (максимальную) цену единиц товаров (работ, услуг), установленную </w:t>
      </w:r>
      <w:r w:rsidR="00AF0A9E" w:rsidRPr="007960A2">
        <w:rPr>
          <w:rFonts w:ascii="Times New Roman" w:hAnsi="Times New Roman"/>
          <w:color w:val="000000" w:themeColor="text1"/>
          <w:sz w:val="26"/>
          <w:szCs w:val="26"/>
        </w:rPr>
        <w:t>Заказчик</w:t>
      </w:r>
      <w:r w:rsidRPr="007960A2">
        <w:rPr>
          <w:rFonts w:ascii="Times New Roman" w:hAnsi="Times New Roman"/>
          <w:color w:val="000000" w:themeColor="text1"/>
          <w:sz w:val="26"/>
          <w:szCs w:val="26"/>
        </w:rPr>
        <w:t>ом в документации.</w:t>
      </w:r>
    </w:p>
    <w:p w:rsidR="00175669" w:rsidRPr="007960A2" w:rsidRDefault="00175669" w:rsidP="009069BB">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p>
    <w:p w:rsidR="004B141F" w:rsidRPr="00F74DD7" w:rsidRDefault="00EC1476"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3" w:name="St11"/>
      <w:bookmarkStart w:id="34" w:name="_Toc106350159"/>
      <w:bookmarkEnd w:id="33"/>
      <w:r w:rsidRPr="00F74DD7">
        <w:rPr>
          <w:rFonts w:ascii="Times New Roman" w:hAnsi="Times New Roman"/>
          <w:b/>
          <w:color w:val="000000" w:themeColor="text1"/>
          <w:sz w:val="26"/>
          <w:szCs w:val="26"/>
        </w:rPr>
        <w:t>Статья 1</w:t>
      </w:r>
      <w:r w:rsidR="001B5AD6" w:rsidRPr="00F74DD7">
        <w:rPr>
          <w:rFonts w:ascii="Times New Roman" w:hAnsi="Times New Roman"/>
          <w:b/>
          <w:color w:val="000000" w:themeColor="text1"/>
          <w:sz w:val="26"/>
          <w:szCs w:val="26"/>
        </w:rPr>
        <w:t>1</w:t>
      </w:r>
      <w:r w:rsidRPr="00F74DD7">
        <w:rPr>
          <w:rFonts w:ascii="Times New Roman" w:hAnsi="Times New Roman"/>
          <w:b/>
          <w:color w:val="000000" w:themeColor="text1"/>
          <w:sz w:val="26"/>
          <w:szCs w:val="26"/>
        </w:rPr>
        <w:t xml:space="preserve">. </w:t>
      </w:r>
      <w:r w:rsidR="00A60B8B" w:rsidRPr="00F74DD7">
        <w:rPr>
          <w:rFonts w:ascii="Times New Roman" w:hAnsi="Times New Roman"/>
          <w:b/>
          <w:color w:val="000000" w:themeColor="text1"/>
          <w:sz w:val="26"/>
          <w:szCs w:val="26"/>
        </w:rPr>
        <w:t>Закупочная документация</w:t>
      </w:r>
      <w:bookmarkEnd w:id="34"/>
      <w:r w:rsidR="00A60B8B" w:rsidRPr="00F74DD7">
        <w:rPr>
          <w:rFonts w:ascii="Times New Roman" w:hAnsi="Times New Roman"/>
          <w:b/>
          <w:color w:val="000000" w:themeColor="text1"/>
          <w:sz w:val="26"/>
          <w:szCs w:val="26"/>
        </w:rPr>
        <w:t xml:space="preserve"> </w:t>
      </w:r>
    </w:p>
    <w:p w:rsidR="0045749C" w:rsidRPr="00F74DD7" w:rsidRDefault="00EC1476" w:rsidP="00F74DD7">
      <w:pPr>
        <w:pStyle w:val="a7"/>
        <w:widowControl w:val="0"/>
        <w:numPr>
          <w:ilvl w:val="1"/>
          <w:numId w:val="63"/>
        </w:numPr>
        <w:tabs>
          <w:tab w:val="left" w:pos="1134"/>
        </w:tabs>
        <w:autoSpaceDE w:val="0"/>
        <w:autoSpaceDN w:val="0"/>
        <w:adjustRightInd w:val="0"/>
        <w:spacing w:after="0" w:line="360" w:lineRule="auto"/>
        <w:ind w:left="0" w:firstLine="709"/>
        <w:jc w:val="both"/>
        <w:rPr>
          <w:rFonts w:ascii="Times New Roman" w:hAnsi="Times New Roman"/>
          <w:bCs/>
          <w:color w:val="000000" w:themeColor="text1"/>
          <w:sz w:val="26"/>
          <w:szCs w:val="26"/>
        </w:rPr>
      </w:pPr>
      <w:bookmarkStart w:id="35" w:name="_Toc528236836"/>
      <w:bookmarkStart w:id="36" w:name="_Toc528311540"/>
      <w:bookmarkStart w:id="37" w:name="_Toc528312312"/>
      <w:bookmarkStart w:id="38" w:name="_Toc528312760"/>
      <w:r w:rsidRPr="00F74DD7">
        <w:rPr>
          <w:rFonts w:ascii="Times New Roman" w:hAnsi="Times New Roman"/>
          <w:bCs/>
          <w:color w:val="000000" w:themeColor="text1"/>
          <w:sz w:val="26"/>
          <w:szCs w:val="26"/>
        </w:rPr>
        <w:t xml:space="preserve">При проведении </w:t>
      </w:r>
      <w:r w:rsidR="00264D25" w:rsidRPr="00F74DD7">
        <w:rPr>
          <w:rFonts w:ascii="Times New Roman" w:hAnsi="Times New Roman"/>
          <w:bCs/>
          <w:color w:val="000000" w:themeColor="text1"/>
          <w:sz w:val="26"/>
          <w:szCs w:val="26"/>
        </w:rPr>
        <w:t xml:space="preserve">конкурентных </w:t>
      </w:r>
      <w:r w:rsidRPr="00F74DD7">
        <w:rPr>
          <w:rFonts w:ascii="Times New Roman" w:hAnsi="Times New Roman"/>
          <w:bCs/>
          <w:color w:val="000000" w:themeColor="text1"/>
          <w:sz w:val="26"/>
          <w:szCs w:val="26"/>
        </w:rPr>
        <w:t>закупок</w:t>
      </w:r>
      <w:r w:rsidR="00543EFB" w:rsidRPr="00F74DD7">
        <w:rPr>
          <w:rFonts w:ascii="Times New Roman" w:hAnsi="Times New Roman"/>
          <w:bCs/>
          <w:color w:val="000000" w:themeColor="text1"/>
          <w:sz w:val="26"/>
          <w:szCs w:val="26"/>
        </w:rPr>
        <w:t xml:space="preserve"> способами</w:t>
      </w:r>
      <w:r w:rsidRPr="00F74DD7">
        <w:rPr>
          <w:rFonts w:ascii="Times New Roman" w:hAnsi="Times New Roman"/>
          <w:bCs/>
          <w:color w:val="000000" w:themeColor="text1"/>
          <w:sz w:val="26"/>
          <w:szCs w:val="26"/>
        </w:rPr>
        <w:t>, установленны</w:t>
      </w:r>
      <w:r w:rsidR="00543EFB" w:rsidRPr="00F74DD7">
        <w:rPr>
          <w:rFonts w:ascii="Times New Roman" w:hAnsi="Times New Roman"/>
          <w:bCs/>
          <w:color w:val="000000" w:themeColor="text1"/>
          <w:sz w:val="26"/>
          <w:szCs w:val="26"/>
        </w:rPr>
        <w:t>ми</w:t>
      </w:r>
      <w:r w:rsidRPr="00F74DD7">
        <w:rPr>
          <w:rFonts w:ascii="Times New Roman" w:hAnsi="Times New Roman"/>
          <w:bCs/>
          <w:color w:val="000000" w:themeColor="text1"/>
          <w:sz w:val="26"/>
          <w:szCs w:val="26"/>
        </w:rPr>
        <w:t xml:space="preserve"> в </w:t>
      </w:r>
      <w:hyperlink w:anchor="ST10" w:history="1">
        <w:r w:rsidRPr="00F74DD7">
          <w:rPr>
            <w:rStyle w:val="af4"/>
            <w:rFonts w:ascii="Times New Roman" w:hAnsi="Times New Roman"/>
            <w:bCs/>
            <w:color w:val="000000" w:themeColor="text1"/>
            <w:sz w:val="26"/>
            <w:szCs w:val="26"/>
            <w:u w:val="none"/>
          </w:rPr>
          <w:t xml:space="preserve">статье </w:t>
        </w:r>
        <w:r w:rsidR="00300D1B" w:rsidRPr="00F74DD7">
          <w:rPr>
            <w:rStyle w:val="af4"/>
            <w:rFonts w:ascii="Times New Roman" w:hAnsi="Times New Roman"/>
            <w:bCs/>
            <w:color w:val="000000" w:themeColor="text1"/>
            <w:sz w:val="26"/>
            <w:szCs w:val="26"/>
            <w:u w:val="none"/>
          </w:rPr>
          <w:t>10</w:t>
        </w:r>
      </w:hyperlink>
      <w:r w:rsidRPr="00F74DD7">
        <w:rPr>
          <w:rFonts w:ascii="Times New Roman" w:hAnsi="Times New Roman"/>
          <w:bCs/>
          <w:color w:val="000000" w:themeColor="text1"/>
          <w:sz w:val="26"/>
          <w:szCs w:val="26"/>
        </w:rPr>
        <w:t xml:space="preserve"> настоящего Положения,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 </w:t>
      </w:r>
      <w:r w:rsidR="00A60B8B" w:rsidRPr="00F74DD7">
        <w:rPr>
          <w:rFonts w:ascii="Times New Roman" w:hAnsi="Times New Roman"/>
          <w:bCs/>
          <w:color w:val="000000" w:themeColor="text1"/>
          <w:sz w:val="26"/>
          <w:szCs w:val="26"/>
        </w:rPr>
        <w:t xml:space="preserve">разрабатывает, утверждает и </w:t>
      </w:r>
      <w:r w:rsidRPr="00F74DD7">
        <w:rPr>
          <w:rFonts w:ascii="Times New Roman" w:hAnsi="Times New Roman"/>
          <w:bCs/>
          <w:color w:val="000000" w:themeColor="text1"/>
          <w:sz w:val="26"/>
          <w:szCs w:val="26"/>
        </w:rPr>
        <w:t xml:space="preserve">размещает </w:t>
      </w:r>
      <w:r w:rsidR="00A56900" w:rsidRPr="00F74DD7">
        <w:rPr>
          <w:rFonts w:ascii="Times New Roman" w:hAnsi="Times New Roman"/>
          <w:bCs/>
          <w:color w:val="000000" w:themeColor="text1"/>
          <w:sz w:val="26"/>
          <w:szCs w:val="26"/>
        </w:rPr>
        <w:t xml:space="preserve">в </w:t>
      </w:r>
      <w:r w:rsidR="00635626" w:rsidRPr="00F74DD7">
        <w:rPr>
          <w:rFonts w:ascii="Times New Roman" w:hAnsi="Times New Roman"/>
          <w:bCs/>
          <w:color w:val="000000" w:themeColor="text1"/>
          <w:sz w:val="26"/>
          <w:szCs w:val="26"/>
        </w:rPr>
        <w:t>ЕИС</w:t>
      </w:r>
      <w:r w:rsidR="00925BF3" w:rsidRPr="00F74DD7">
        <w:rPr>
          <w:rFonts w:ascii="Times New Roman" w:hAnsi="Times New Roman"/>
          <w:bCs/>
          <w:color w:val="000000" w:themeColor="text1"/>
          <w:sz w:val="26"/>
          <w:szCs w:val="26"/>
        </w:rPr>
        <w:t xml:space="preserve"> </w:t>
      </w:r>
      <w:r w:rsidR="00B6425C" w:rsidRPr="00F74DD7">
        <w:rPr>
          <w:rFonts w:ascii="Times New Roman" w:hAnsi="Times New Roman"/>
          <w:bCs/>
          <w:color w:val="000000" w:themeColor="text1"/>
          <w:sz w:val="26"/>
          <w:szCs w:val="26"/>
        </w:rPr>
        <w:t xml:space="preserve">закупочную </w:t>
      </w:r>
      <w:r w:rsidR="00925BF3" w:rsidRPr="00F74DD7">
        <w:rPr>
          <w:rFonts w:ascii="Times New Roman" w:hAnsi="Times New Roman"/>
          <w:bCs/>
          <w:color w:val="000000" w:themeColor="text1"/>
          <w:sz w:val="26"/>
          <w:szCs w:val="26"/>
        </w:rPr>
        <w:t xml:space="preserve">документацию, которая включает в себя: </w:t>
      </w:r>
      <w:r w:rsidRPr="00F74DD7">
        <w:rPr>
          <w:rFonts w:ascii="Times New Roman" w:hAnsi="Times New Roman"/>
          <w:bCs/>
          <w:color w:val="000000" w:themeColor="text1"/>
          <w:sz w:val="26"/>
          <w:szCs w:val="26"/>
        </w:rPr>
        <w:t>извещение о</w:t>
      </w:r>
      <w:r w:rsidR="008B751C" w:rsidRPr="00F74DD7">
        <w:rPr>
          <w:rFonts w:ascii="Times New Roman" w:hAnsi="Times New Roman"/>
          <w:bCs/>
          <w:color w:val="000000" w:themeColor="text1"/>
          <w:sz w:val="26"/>
          <w:szCs w:val="26"/>
        </w:rPr>
        <w:t xml:space="preserve"> проведении</w:t>
      </w:r>
      <w:r w:rsidRPr="00F74DD7">
        <w:rPr>
          <w:rFonts w:ascii="Times New Roman" w:hAnsi="Times New Roman"/>
          <w:bCs/>
          <w:color w:val="000000" w:themeColor="text1"/>
          <w:sz w:val="26"/>
          <w:szCs w:val="26"/>
        </w:rPr>
        <w:t xml:space="preserve"> </w:t>
      </w:r>
      <w:r w:rsidR="00B509D4" w:rsidRPr="00F74DD7">
        <w:rPr>
          <w:rFonts w:ascii="Times New Roman" w:hAnsi="Times New Roman"/>
          <w:bCs/>
          <w:color w:val="000000" w:themeColor="text1"/>
          <w:sz w:val="26"/>
          <w:szCs w:val="26"/>
        </w:rPr>
        <w:t xml:space="preserve">конкурентной </w:t>
      </w:r>
      <w:r w:rsidRPr="00F74DD7">
        <w:rPr>
          <w:rFonts w:ascii="Times New Roman" w:hAnsi="Times New Roman"/>
          <w:bCs/>
          <w:color w:val="000000" w:themeColor="text1"/>
          <w:sz w:val="26"/>
          <w:szCs w:val="26"/>
        </w:rPr>
        <w:t>закупк</w:t>
      </w:r>
      <w:r w:rsidR="008B751C" w:rsidRPr="00F74DD7">
        <w:rPr>
          <w:rFonts w:ascii="Times New Roman" w:hAnsi="Times New Roman"/>
          <w:bCs/>
          <w:color w:val="000000" w:themeColor="text1"/>
          <w:sz w:val="26"/>
          <w:szCs w:val="26"/>
        </w:rPr>
        <w:t>и</w:t>
      </w:r>
      <w:r w:rsidRPr="00F74DD7">
        <w:rPr>
          <w:rFonts w:ascii="Times New Roman" w:hAnsi="Times New Roman"/>
          <w:bCs/>
          <w:color w:val="000000" w:themeColor="text1"/>
          <w:sz w:val="26"/>
          <w:szCs w:val="26"/>
        </w:rPr>
        <w:t>, документаци</w:t>
      </w:r>
      <w:r w:rsidR="00925BF3" w:rsidRPr="00F74DD7">
        <w:rPr>
          <w:rFonts w:ascii="Times New Roman" w:hAnsi="Times New Roman"/>
          <w:bCs/>
          <w:color w:val="000000" w:themeColor="text1"/>
          <w:sz w:val="26"/>
          <w:szCs w:val="26"/>
        </w:rPr>
        <w:t>ю</w:t>
      </w:r>
      <w:r w:rsidRPr="00F74DD7">
        <w:rPr>
          <w:rFonts w:ascii="Times New Roman" w:hAnsi="Times New Roman"/>
          <w:bCs/>
          <w:color w:val="000000" w:themeColor="text1"/>
          <w:sz w:val="26"/>
          <w:szCs w:val="26"/>
        </w:rPr>
        <w:t xml:space="preserve"> о </w:t>
      </w:r>
      <w:r w:rsidR="00B509D4" w:rsidRPr="00F74DD7">
        <w:rPr>
          <w:rFonts w:ascii="Times New Roman" w:hAnsi="Times New Roman"/>
          <w:bCs/>
          <w:color w:val="000000" w:themeColor="text1"/>
          <w:sz w:val="26"/>
          <w:szCs w:val="26"/>
        </w:rPr>
        <w:t xml:space="preserve">конкурентной </w:t>
      </w:r>
      <w:r w:rsidRPr="00F74DD7">
        <w:rPr>
          <w:rFonts w:ascii="Times New Roman" w:hAnsi="Times New Roman"/>
          <w:bCs/>
          <w:color w:val="000000" w:themeColor="text1"/>
          <w:sz w:val="26"/>
          <w:szCs w:val="26"/>
        </w:rPr>
        <w:t>закупке</w:t>
      </w:r>
      <w:r w:rsidR="003021A6" w:rsidRPr="00F74DD7">
        <w:rPr>
          <w:rFonts w:ascii="Times New Roman" w:hAnsi="Times New Roman"/>
          <w:bCs/>
          <w:color w:val="000000" w:themeColor="text1"/>
          <w:sz w:val="26"/>
          <w:szCs w:val="26"/>
        </w:rPr>
        <w:t xml:space="preserve"> (за исключением запроса котировок)</w:t>
      </w:r>
      <w:r w:rsidR="00925BF3" w:rsidRPr="00F74DD7">
        <w:rPr>
          <w:rFonts w:ascii="Times New Roman" w:hAnsi="Times New Roman"/>
          <w:bCs/>
          <w:color w:val="000000" w:themeColor="text1"/>
          <w:sz w:val="26"/>
          <w:szCs w:val="26"/>
        </w:rPr>
        <w:t xml:space="preserve"> с проектом договора</w:t>
      </w:r>
      <w:r w:rsidRPr="00F74DD7">
        <w:rPr>
          <w:rFonts w:ascii="Times New Roman" w:hAnsi="Times New Roman"/>
          <w:bCs/>
          <w:color w:val="000000" w:themeColor="text1"/>
          <w:sz w:val="26"/>
          <w:szCs w:val="26"/>
        </w:rPr>
        <w:t>.</w:t>
      </w:r>
      <w:r w:rsidR="00B509D4" w:rsidRPr="00F74DD7">
        <w:rPr>
          <w:rFonts w:ascii="Times New Roman" w:hAnsi="Times New Roman"/>
          <w:bCs/>
          <w:color w:val="000000" w:themeColor="text1"/>
          <w:sz w:val="26"/>
          <w:szCs w:val="26"/>
        </w:rPr>
        <w:t xml:space="preserve">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bookmarkEnd w:id="35"/>
      <w:bookmarkEnd w:id="36"/>
      <w:bookmarkEnd w:id="37"/>
      <w:bookmarkEnd w:id="38"/>
      <w:r w:rsidR="00B509D4" w:rsidRPr="00F74DD7">
        <w:rPr>
          <w:rFonts w:ascii="Times New Roman" w:hAnsi="Times New Roman"/>
          <w:bCs/>
          <w:color w:val="000000" w:themeColor="text1"/>
          <w:sz w:val="26"/>
          <w:szCs w:val="26"/>
        </w:rPr>
        <w:t xml:space="preserve"> </w:t>
      </w:r>
      <w:bookmarkStart w:id="39" w:name="St112"/>
      <w:bookmarkEnd w:id="39"/>
    </w:p>
    <w:p w:rsidR="0045749C" w:rsidRPr="00F74DD7" w:rsidRDefault="00F77D2B" w:rsidP="00F74DD7">
      <w:pPr>
        <w:pStyle w:val="a7"/>
        <w:widowControl w:val="0"/>
        <w:numPr>
          <w:ilvl w:val="1"/>
          <w:numId w:val="63"/>
        </w:numPr>
        <w:tabs>
          <w:tab w:val="left" w:pos="1134"/>
        </w:tabs>
        <w:autoSpaceDE w:val="0"/>
        <w:autoSpaceDN w:val="0"/>
        <w:adjustRightInd w:val="0"/>
        <w:spacing w:after="0" w:line="360" w:lineRule="auto"/>
        <w:ind w:left="0" w:firstLine="709"/>
        <w:jc w:val="both"/>
        <w:rPr>
          <w:rFonts w:ascii="Times New Roman" w:hAnsi="Times New Roman"/>
          <w:bCs/>
          <w:color w:val="000000" w:themeColor="text1"/>
          <w:sz w:val="26"/>
          <w:szCs w:val="26"/>
        </w:rPr>
      </w:pPr>
      <w:bookmarkStart w:id="40" w:name="_Toc528236837"/>
      <w:bookmarkStart w:id="41" w:name="_Toc528311541"/>
      <w:bookmarkStart w:id="42" w:name="_Toc528312313"/>
      <w:bookmarkStart w:id="43" w:name="_Toc528312761"/>
      <w:r w:rsidRPr="00F74DD7">
        <w:rPr>
          <w:rFonts w:ascii="Times New Roman" w:hAnsi="Times New Roman"/>
          <w:bCs/>
          <w:color w:val="000000" w:themeColor="text1"/>
          <w:sz w:val="26"/>
          <w:szCs w:val="26"/>
        </w:rPr>
        <w:t xml:space="preserve">В извещении о проведении </w:t>
      </w:r>
      <w:r w:rsidR="007A2BC8" w:rsidRPr="00F74DD7">
        <w:rPr>
          <w:rFonts w:ascii="Times New Roman" w:hAnsi="Times New Roman"/>
          <w:bCs/>
          <w:color w:val="000000" w:themeColor="text1"/>
          <w:sz w:val="26"/>
          <w:szCs w:val="26"/>
        </w:rPr>
        <w:t xml:space="preserve">конкурентной </w:t>
      </w:r>
      <w:r w:rsidRPr="00F74DD7">
        <w:rPr>
          <w:rFonts w:ascii="Times New Roman" w:hAnsi="Times New Roman"/>
          <w:bCs/>
          <w:color w:val="000000" w:themeColor="text1"/>
          <w:sz w:val="26"/>
          <w:szCs w:val="26"/>
        </w:rPr>
        <w:t>закупки указываются следующие сведения:</w:t>
      </w:r>
      <w:bookmarkEnd w:id="40"/>
      <w:bookmarkEnd w:id="41"/>
      <w:bookmarkEnd w:id="42"/>
      <w:bookmarkEnd w:id="43"/>
    </w:p>
    <w:p w:rsidR="0045749C" w:rsidRPr="00F74DD7" w:rsidRDefault="0008246E" w:rsidP="00F74DD7">
      <w:pPr>
        <w:pStyle w:val="a7"/>
        <w:widowControl w:val="0"/>
        <w:numPr>
          <w:ilvl w:val="2"/>
          <w:numId w:val="63"/>
        </w:numPr>
        <w:tabs>
          <w:tab w:val="left" w:pos="1134"/>
        </w:tabs>
        <w:autoSpaceDE w:val="0"/>
        <w:autoSpaceDN w:val="0"/>
        <w:adjustRightInd w:val="0"/>
        <w:spacing w:after="0" w:line="360" w:lineRule="auto"/>
        <w:ind w:left="0" w:firstLine="714"/>
        <w:jc w:val="both"/>
        <w:rPr>
          <w:rFonts w:ascii="Times New Roman" w:hAnsi="Times New Roman"/>
          <w:bCs/>
          <w:color w:val="000000" w:themeColor="text1"/>
          <w:sz w:val="26"/>
          <w:szCs w:val="26"/>
        </w:rPr>
      </w:pPr>
      <w:bookmarkStart w:id="44" w:name="_Toc528236838"/>
      <w:bookmarkStart w:id="45" w:name="_Toc528311542"/>
      <w:bookmarkStart w:id="46" w:name="_Toc528312314"/>
      <w:bookmarkStart w:id="47" w:name="_Toc528312762"/>
      <w:r w:rsidRPr="00F74DD7">
        <w:rPr>
          <w:rFonts w:ascii="Times New Roman" w:hAnsi="Times New Roman"/>
          <w:bCs/>
          <w:color w:val="000000" w:themeColor="text1"/>
          <w:sz w:val="26"/>
          <w:szCs w:val="26"/>
        </w:rPr>
        <w:t>С</w:t>
      </w:r>
      <w:r w:rsidR="00EC1476" w:rsidRPr="00F74DD7">
        <w:rPr>
          <w:rFonts w:ascii="Times New Roman" w:hAnsi="Times New Roman"/>
          <w:bCs/>
          <w:color w:val="000000" w:themeColor="text1"/>
          <w:sz w:val="26"/>
          <w:szCs w:val="26"/>
        </w:rPr>
        <w:t xml:space="preserve">пособ </w:t>
      </w:r>
      <w:r w:rsidR="00264D25" w:rsidRPr="00F74DD7">
        <w:rPr>
          <w:rFonts w:ascii="Times New Roman" w:hAnsi="Times New Roman"/>
          <w:bCs/>
          <w:color w:val="000000" w:themeColor="text1"/>
          <w:sz w:val="26"/>
          <w:szCs w:val="26"/>
        </w:rPr>
        <w:t xml:space="preserve">осуществления </w:t>
      </w:r>
      <w:r w:rsidR="007A2BC8" w:rsidRPr="00F74DD7">
        <w:rPr>
          <w:rFonts w:ascii="Times New Roman" w:hAnsi="Times New Roman"/>
          <w:bCs/>
          <w:color w:val="000000" w:themeColor="text1"/>
          <w:sz w:val="26"/>
          <w:szCs w:val="26"/>
        </w:rPr>
        <w:t>конк</w:t>
      </w:r>
      <w:r w:rsidR="00143A19" w:rsidRPr="00F74DD7">
        <w:rPr>
          <w:rFonts w:ascii="Times New Roman" w:hAnsi="Times New Roman"/>
          <w:bCs/>
          <w:color w:val="000000" w:themeColor="text1"/>
          <w:sz w:val="26"/>
          <w:szCs w:val="26"/>
        </w:rPr>
        <w:t>у</w:t>
      </w:r>
      <w:r w:rsidR="007A2BC8" w:rsidRPr="00F74DD7">
        <w:rPr>
          <w:rFonts w:ascii="Times New Roman" w:hAnsi="Times New Roman"/>
          <w:bCs/>
          <w:color w:val="000000" w:themeColor="text1"/>
          <w:sz w:val="26"/>
          <w:szCs w:val="26"/>
        </w:rPr>
        <w:t xml:space="preserve">рентной </w:t>
      </w:r>
      <w:r w:rsidR="00EC1476" w:rsidRPr="00F74DD7">
        <w:rPr>
          <w:rFonts w:ascii="Times New Roman" w:hAnsi="Times New Roman"/>
          <w:bCs/>
          <w:color w:val="000000" w:themeColor="text1"/>
          <w:sz w:val="26"/>
          <w:szCs w:val="26"/>
        </w:rPr>
        <w:t>закупки</w:t>
      </w:r>
      <w:bookmarkEnd w:id="44"/>
      <w:bookmarkEnd w:id="45"/>
      <w:bookmarkEnd w:id="46"/>
      <w:bookmarkEnd w:id="47"/>
      <w:r w:rsidRPr="00F74DD7">
        <w:rPr>
          <w:rFonts w:ascii="Times New Roman" w:hAnsi="Times New Roman"/>
          <w:bCs/>
          <w:color w:val="000000" w:themeColor="text1"/>
          <w:sz w:val="26"/>
          <w:szCs w:val="26"/>
        </w:rPr>
        <w:t>.</w:t>
      </w:r>
    </w:p>
    <w:p w:rsidR="0045749C" w:rsidRPr="00F74DD7" w:rsidRDefault="0008246E" w:rsidP="00F74DD7">
      <w:pPr>
        <w:pStyle w:val="a7"/>
        <w:widowControl w:val="0"/>
        <w:numPr>
          <w:ilvl w:val="2"/>
          <w:numId w:val="63"/>
        </w:numPr>
        <w:tabs>
          <w:tab w:val="left" w:pos="1134"/>
        </w:tabs>
        <w:autoSpaceDE w:val="0"/>
        <w:autoSpaceDN w:val="0"/>
        <w:adjustRightInd w:val="0"/>
        <w:spacing w:after="0" w:line="360" w:lineRule="auto"/>
        <w:ind w:left="0" w:firstLine="714"/>
        <w:jc w:val="both"/>
        <w:rPr>
          <w:rFonts w:ascii="Times New Roman" w:hAnsi="Times New Roman"/>
          <w:bCs/>
          <w:color w:val="000000" w:themeColor="text1"/>
          <w:sz w:val="26"/>
          <w:szCs w:val="26"/>
        </w:rPr>
      </w:pPr>
      <w:bookmarkStart w:id="48" w:name="_Toc528236839"/>
      <w:bookmarkStart w:id="49" w:name="_Toc528311543"/>
      <w:bookmarkStart w:id="50" w:name="_Toc528312315"/>
      <w:bookmarkStart w:id="51" w:name="_Toc528312763"/>
      <w:r w:rsidRPr="00F74DD7">
        <w:rPr>
          <w:rFonts w:ascii="Times New Roman" w:hAnsi="Times New Roman"/>
          <w:bCs/>
          <w:color w:val="000000" w:themeColor="text1"/>
          <w:sz w:val="26"/>
          <w:szCs w:val="26"/>
        </w:rPr>
        <w:t>Н</w:t>
      </w:r>
      <w:r w:rsidR="00EC1476" w:rsidRPr="00F74DD7">
        <w:rPr>
          <w:rFonts w:ascii="Times New Roman" w:hAnsi="Times New Roman"/>
          <w:bCs/>
          <w:color w:val="000000" w:themeColor="text1"/>
          <w:sz w:val="26"/>
          <w:szCs w:val="26"/>
        </w:rPr>
        <w:t xml:space="preserve">аименование, место нахождения, почтовый адрес, адрес электронной почты, номер контактного телефона </w:t>
      </w:r>
      <w:r w:rsidR="00AF0A9E" w:rsidRPr="00F74DD7">
        <w:rPr>
          <w:rFonts w:ascii="Times New Roman" w:hAnsi="Times New Roman"/>
          <w:bCs/>
          <w:color w:val="000000" w:themeColor="text1"/>
          <w:sz w:val="26"/>
          <w:szCs w:val="26"/>
        </w:rPr>
        <w:t>Заказчик</w:t>
      </w:r>
      <w:r w:rsidR="00EC1476" w:rsidRPr="00F74DD7">
        <w:rPr>
          <w:rFonts w:ascii="Times New Roman" w:hAnsi="Times New Roman"/>
          <w:bCs/>
          <w:color w:val="000000" w:themeColor="text1"/>
          <w:sz w:val="26"/>
          <w:szCs w:val="26"/>
        </w:rPr>
        <w:t>а</w:t>
      </w:r>
      <w:bookmarkEnd w:id="48"/>
      <w:bookmarkEnd w:id="49"/>
      <w:bookmarkEnd w:id="50"/>
      <w:bookmarkEnd w:id="51"/>
      <w:r w:rsidRPr="00F74DD7">
        <w:rPr>
          <w:rFonts w:ascii="Times New Roman" w:hAnsi="Times New Roman"/>
          <w:bCs/>
          <w:color w:val="000000" w:themeColor="text1"/>
          <w:sz w:val="26"/>
          <w:szCs w:val="26"/>
        </w:rPr>
        <w:t>.</w:t>
      </w:r>
    </w:p>
    <w:p w:rsidR="0045749C" w:rsidRPr="00F74DD7" w:rsidRDefault="0008246E" w:rsidP="00F74DD7">
      <w:pPr>
        <w:pStyle w:val="a7"/>
        <w:widowControl w:val="0"/>
        <w:numPr>
          <w:ilvl w:val="2"/>
          <w:numId w:val="63"/>
        </w:numPr>
        <w:tabs>
          <w:tab w:val="left" w:pos="1134"/>
        </w:tabs>
        <w:autoSpaceDE w:val="0"/>
        <w:autoSpaceDN w:val="0"/>
        <w:adjustRightInd w:val="0"/>
        <w:spacing w:after="0" w:line="360" w:lineRule="auto"/>
        <w:ind w:left="0" w:firstLine="714"/>
        <w:jc w:val="both"/>
        <w:rPr>
          <w:rFonts w:ascii="Times New Roman" w:hAnsi="Times New Roman"/>
          <w:bCs/>
          <w:color w:val="000000" w:themeColor="text1"/>
          <w:sz w:val="26"/>
          <w:szCs w:val="26"/>
        </w:rPr>
      </w:pPr>
      <w:bookmarkStart w:id="52" w:name="_Toc528236840"/>
      <w:bookmarkStart w:id="53" w:name="_Toc528311544"/>
      <w:bookmarkStart w:id="54" w:name="_Toc528312316"/>
      <w:bookmarkStart w:id="55" w:name="_Toc528312764"/>
      <w:r w:rsidRPr="00F74DD7">
        <w:rPr>
          <w:rFonts w:ascii="Times New Roman" w:hAnsi="Times New Roman"/>
          <w:bCs/>
          <w:color w:val="000000" w:themeColor="text1"/>
          <w:sz w:val="26"/>
          <w:szCs w:val="26"/>
        </w:rPr>
        <w:t>П</w:t>
      </w:r>
      <w:r w:rsidR="00264D25" w:rsidRPr="00F74DD7">
        <w:rPr>
          <w:rFonts w:ascii="Times New Roman" w:hAnsi="Times New Roman"/>
          <w:bCs/>
          <w:color w:val="000000" w:themeColor="text1"/>
          <w:sz w:val="26"/>
          <w:szCs w:val="26"/>
        </w:rPr>
        <w:t>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bookmarkEnd w:id="52"/>
      <w:bookmarkEnd w:id="53"/>
      <w:bookmarkEnd w:id="54"/>
      <w:bookmarkEnd w:id="55"/>
      <w:r w:rsidR="00BF032E" w:rsidRPr="00F74DD7">
        <w:rPr>
          <w:rFonts w:ascii="Times New Roman" w:hAnsi="Times New Roman"/>
          <w:bCs/>
          <w:color w:val="000000" w:themeColor="text1"/>
          <w:sz w:val="26"/>
          <w:szCs w:val="26"/>
        </w:rPr>
        <w:t>.</w:t>
      </w:r>
    </w:p>
    <w:p w:rsidR="0045749C" w:rsidRPr="00F74DD7" w:rsidRDefault="0008246E" w:rsidP="00F74DD7">
      <w:pPr>
        <w:pStyle w:val="a7"/>
        <w:widowControl w:val="0"/>
        <w:numPr>
          <w:ilvl w:val="2"/>
          <w:numId w:val="63"/>
        </w:numPr>
        <w:tabs>
          <w:tab w:val="left" w:pos="1134"/>
        </w:tabs>
        <w:autoSpaceDE w:val="0"/>
        <w:autoSpaceDN w:val="0"/>
        <w:adjustRightInd w:val="0"/>
        <w:spacing w:after="0" w:line="360" w:lineRule="auto"/>
        <w:ind w:left="0" w:firstLine="714"/>
        <w:jc w:val="both"/>
        <w:rPr>
          <w:rFonts w:ascii="Times New Roman" w:hAnsi="Times New Roman"/>
          <w:bCs/>
          <w:color w:val="000000" w:themeColor="text1"/>
          <w:sz w:val="26"/>
          <w:szCs w:val="26"/>
        </w:rPr>
      </w:pPr>
      <w:bookmarkStart w:id="56" w:name="_Toc528236841"/>
      <w:bookmarkStart w:id="57" w:name="_Toc528311545"/>
      <w:bookmarkStart w:id="58" w:name="_Toc528312317"/>
      <w:bookmarkStart w:id="59" w:name="_Toc528312765"/>
      <w:r w:rsidRPr="00F74DD7">
        <w:rPr>
          <w:rFonts w:ascii="Times New Roman" w:hAnsi="Times New Roman"/>
          <w:bCs/>
          <w:color w:val="000000" w:themeColor="text1"/>
          <w:sz w:val="26"/>
          <w:szCs w:val="26"/>
        </w:rPr>
        <w:t>М</w:t>
      </w:r>
      <w:r w:rsidR="00EC1476" w:rsidRPr="00F74DD7">
        <w:rPr>
          <w:rFonts w:ascii="Times New Roman" w:hAnsi="Times New Roman"/>
          <w:bCs/>
          <w:color w:val="000000" w:themeColor="text1"/>
          <w:sz w:val="26"/>
          <w:szCs w:val="26"/>
        </w:rPr>
        <w:t>есто поставки товара, выполнения работ, оказания услуг</w:t>
      </w:r>
      <w:r w:rsidR="00711EE5" w:rsidRPr="00F74DD7">
        <w:rPr>
          <w:rFonts w:ascii="Times New Roman" w:hAnsi="Times New Roman"/>
          <w:bCs/>
          <w:color w:val="000000" w:themeColor="text1"/>
          <w:sz w:val="26"/>
          <w:szCs w:val="26"/>
        </w:rPr>
        <w:t>и</w:t>
      </w:r>
      <w:bookmarkEnd w:id="56"/>
      <w:bookmarkEnd w:id="57"/>
      <w:bookmarkEnd w:id="58"/>
      <w:bookmarkEnd w:id="59"/>
      <w:r w:rsidRPr="00F74DD7">
        <w:rPr>
          <w:rFonts w:ascii="Times New Roman" w:hAnsi="Times New Roman"/>
          <w:bCs/>
          <w:color w:val="000000" w:themeColor="text1"/>
          <w:sz w:val="26"/>
          <w:szCs w:val="26"/>
        </w:rPr>
        <w:t>.</w:t>
      </w:r>
    </w:p>
    <w:p w:rsidR="0045749C" w:rsidRPr="00F74DD7" w:rsidRDefault="00966808" w:rsidP="00F74DD7">
      <w:pPr>
        <w:pStyle w:val="a7"/>
        <w:widowControl w:val="0"/>
        <w:numPr>
          <w:ilvl w:val="2"/>
          <w:numId w:val="63"/>
        </w:numPr>
        <w:tabs>
          <w:tab w:val="left" w:pos="1134"/>
        </w:tabs>
        <w:autoSpaceDE w:val="0"/>
        <w:autoSpaceDN w:val="0"/>
        <w:adjustRightInd w:val="0"/>
        <w:spacing w:after="0" w:line="360" w:lineRule="auto"/>
        <w:ind w:left="0" w:firstLine="714"/>
        <w:jc w:val="both"/>
        <w:rPr>
          <w:rFonts w:ascii="Times New Roman" w:hAnsi="Times New Roman"/>
          <w:bCs/>
          <w:color w:val="000000" w:themeColor="text1"/>
          <w:sz w:val="26"/>
          <w:szCs w:val="26"/>
        </w:rPr>
      </w:pPr>
      <w:r w:rsidRPr="00F74DD7">
        <w:rPr>
          <w:rFonts w:ascii="Times New Roman" w:hAnsi="Times New Roman"/>
          <w:color w:val="000000" w:themeColor="text1"/>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08246E" w:rsidRPr="00F74DD7">
        <w:rPr>
          <w:rFonts w:ascii="Times New Roman" w:hAnsi="Times New Roman"/>
          <w:bCs/>
          <w:color w:val="000000" w:themeColor="text1"/>
          <w:sz w:val="26"/>
          <w:szCs w:val="26"/>
        </w:rPr>
        <w:t>.</w:t>
      </w:r>
    </w:p>
    <w:p w:rsidR="0045749C" w:rsidRPr="00F74DD7" w:rsidRDefault="0008246E" w:rsidP="00F74DD7">
      <w:pPr>
        <w:pStyle w:val="a7"/>
        <w:widowControl w:val="0"/>
        <w:numPr>
          <w:ilvl w:val="2"/>
          <w:numId w:val="63"/>
        </w:numPr>
        <w:tabs>
          <w:tab w:val="left" w:pos="1134"/>
        </w:tabs>
        <w:autoSpaceDE w:val="0"/>
        <w:autoSpaceDN w:val="0"/>
        <w:adjustRightInd w:val="0"/>
        <w:spacing w:after="0" w:line="360" w:lineRule="auto"/>
        <w:ind w:left="0" w:firstLine="714"/>
        <w:jc w:val="both"/>
        <w:rPr>
          <w:rFonts w:ascii="Times New Roman" w:hAnsi="Times New Roman"/>
          <w:bCs/>
          <w:color w:val="000000" w:themeColor="text1"/>
          <w:sz w:val="26"/>
          <w:szCs w:val="26"/>
        </w:rPr>
      </w:pPr>
      <w:bookmarkStart w:id="60" w:name="_Toc528236843"/>
      <w:bookmarkStart w:id="61" w:name="_Toc528311547"/>
      <w:bookmarkStart w:id="62" w:name="_Toc528312319"/>
      <w:bookmarkStart w:id="63" w:name="_Toc528312767"/>
      <w:r w:rsidRPr="00F74DD7">
        <w:rPr>
          <w:rFonts w:ascii="Times New Roman" w:hAnsi="Times New Roman"/>
          <w:bCs/>
          <w:color w:val="000000" w:themeColor="text1"/>
          <w:sz w:val="26"/>
          <w:szCs w:val="26"/>
        </w:rPr>
        <w:t>С</w:t>
      </w:r>
      <w:r w:rsidR="00EC1476" w:rsidRPr="00F74DD7">
        <w:rPr>
          <w:rFonts w:ascii="Times New Roman" w:hAnsi="Times New Roman"/>
          <w:bCs/>
          <w:color w:val="000000" w:themeColor="text1"/>
          <w:sz w:val="26"/>
          <w:szCs w:val="26"/>
        </w:rPr>
        <w:t xml:space="preserve">рок, место и порядок предоставления документации о закупке, размер, порядок и сроки внесения платы, взимаемой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ом</w:t>
      </w:r>
      <w:r w:rsidR="00EC1476" w:rsidRPr="00F74DD7">
        <w:rPr>
          <w:rFonts w:ascii="Times New Roman" w:hAnsi="Times New Roman"/>
          <w:bCs/>
          <w:color w:val="000000" w:themeColor="text1"/>
          <w:sz w:val="26"/>
          <w:szCs w:val="26"/>
        </w:rPr>
        <w:t xml:space="preserve"> за предоставление документации, если такая плата установлена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ом</w:t>
      </w:r>
      <w:r w:rsidR="00EC1476" w:rsidRPr="00F74DD7">
        <w:rPr>
          <w:rFonts w:ascii="Times New Roman" w:hAnsi="Times New Roman"/>
          <w:bCs/>
          <w:color w:val="000000" w:themeColor="text1"/>
          <w:sz w:val="26"/>
          <w:szCs w:val="26"/>
        </w:rPr>
        <w:t>, за исключением случаев предоставления документации в форме электронного документа</w:t>
      </w:r>
      <w:bookmarkEnd w:id="60"/>
      <w:bookmarkEnd w:id="61"/>
      <w:bookmarkEnd w:id="62"/>
      <w:bookmarkEnd w:id="63"/>
      <w:r w:rsidRPr="00F74DD7">
        <w:rPr>
          <w:rFonts w:ascii="Times New Roman" w:hAnsi="Times New Roman"/>
          <w:bCs/>
          <w:color w:val="000000" w:themeColor="text1"/>
          <w:sz w:val="26"/>
          <w:szCs w:val="26"/>
        </w:rPr>
        <w:t>.</w:t>
      </w:r>
    </w:p>
    <w:p w:rsidR="0045749C" w:rsidRPr="00F74DD7" w:rsidRDefault="0008246E" w:rsidP="00F74DD7">
      <w:pPr>
        <w:pStyle w:val="a7"/>
        <w:widowControl w:val="0"/>
        <w:numPr>
          <w:ilvl w:val="2"/>
          <w:numId w:val="63"/>
        </w:numPr>
        <w:tabs>
          <w:tab w:val="left" w:pos="1134"/>
        </w:tabs>
        <w:autoSpaceDE w:val="0"/>
        <w:autoSpaceDN w:val="0"/>
        <w:adjustRightInd w:val="0"/>
        <w:spacing w:after="0" w:line="360" w:lineRule="auto"/>
        <w:ind w:left="0" w:firstLine="714"/>
        <w:jc w:val="both"/>
        <w:rPr>
          <w:rFonts w:ascii="Times New Roman" w:hAnsi="Times New Roman"/>
          <w:bCs/>
          <w:color w:val="000000" w:themeColor="text1"/>
          <w:sz w:val="26"/>
          <w:szCs w:val="26"/>
        </w:rPr>
      </w:pPr>
      <w:bookmarkStart w:id="64" w:name="_Toc528236844"/>
      <w:bookmarkStart w:id="65" w:name="_Toc528311548"/>
      <w:bookmarkStart w:id="66" w:name="_Toc528312320"/>
      <w:bookmarkStart w:id="67" w:name="_Toc528312768"/>
      <w:r w:rsidRPr="00F74DD7">
        <w:rPr>
          <w:rFonts w:ascii="Times New Roman" w:hAnsi="Times New Roman"/>
          <w:bCs/>
          <w:color w:val="000000" w:themeColor="text1"/>
          <w:sz w:val="26"/>
          <w:szCs w:val="26"/>
        </w:rPr>
        <w:t>П</w:t>
      </w:r>
      <w:r w:rsidR="003F3DD0" w:rsidRPr="00F74DD7">
        <w:rPr>
          <w:rFonts w:ascii="Times New Roman" w:hAnsi="Times New Roman"/>
          <w:bCs/>
          <w:color w:val="000000" w:themeColor="text1"/>
          <w:sz w:val="26"/>
          <w:szCs w:val="26"/>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bookmarkEnd w:id="64"/>
      <w:bookmarkEnd w:id="65"/>
      <w:bookmarkEnd w:id="66"/>
      <w:bookmarkEnd w:id="67"/>
      <w:r w:rsidRPr="00F74DD7">
        <w:rPr>
          <w:rFonts w:ascii="Times New Roman" w:hAnsi="Times New Roman"/>
          <w:bCs/>
          <w:color w:val="000000" w:themeColor="text1"/>
          <w:sz w:val="26"/>
          <w:szCs w:val="26"/>
        </w:rPr>
        <w:t>.</w:t>
      </w:r>
    </w:p>
    <w:p w:rsidR="00804382" w:rsidRPr="00F74DD7" w:rsidRDefault="002277C7" w:rsidP="00F74DD7">
      <w:pPr>
        <w:pStyle w:val="a7"/>
        <w:widowControl w:val="0"/>
        <w:numPr>
          <w:ilvl w:val="2"/>
          <w:numId w:val="63"/>
        </w:numPr>
        <w:tabs>
          <w:tab w:val="left" w:pos="1134"/>
        </w:tabs>
        <w:autoSpaceDE w:val="0"/>
        <w:autoSpaceDN w:val="0"/>
        <w:adjustRightInd w:val="0"/>
        <w:spacing w:after="0" w:line="360" w:lineRule="auto"/>
        <w:ind w:left="0" w:firstLine="714"/>
        <w:jc w:val="both"/>
        <w:rPr>
          <w:rFonts w:ascii="Times New Roman" w:hAnsi="Times New Roman"/>
          <w:bCs/>
          <w:color w:val="000000" w:themeColor="text1"/>
          <w:sz w:val="26"/>
          <w:szCs w:val="26"/>
        </w:rPr>
      </w:pPr>
      <w:r w:rsidRPr="00F74DD7">
        <w:rPr>
          <w:rFonts w:ascii="Times New Roman" w:hAnsi="Times New Roman"/>
          <w:color w:val="000000" w:themeColor="text1"/>
          <w:sz w:val="26"/>
          <w:szCs w:val="26"/>
        </w:rPr>
        <w:t>Адрес электронной площадки в информационно-телекоммуникационной сети «Интернет» (при осуществлении конкурентной закупки в электронной форме)</w:t>
      </w:r>
      <w:r w:rsidR="0008246E" w:rsidRPr="00F74DD7">
        <w:rPr>
          <w:rFonts w:ascii="Times New Roman" w:hAnsi="Times New Roman"/>
          <w:bCs/>
          <w:color w:val="000000" w:themeColor="text1"/>
          <w:sz w:val="26"/>
          <w:szCs w:val="26"/>
        </w:rPr>
        <w:t>.</w:t>
      </w:r>
    </w:p>
    <w:p w:rsidR="00804382" w:rsidRPr="00F74DD7" w:rsidRDefault="00804382" w:rsidP="00F74DD7">
      <w:pPr>
        <w:pStyle w:val="a7"/>
        <w:widowControl w:val="0"/>
        <w:numPr>
          <w:ilvl w:val="2"/>
          <w:numId w:val="63"/>
        </w:numPr>
        <w:tabs>
          <w:tab w:val="left" w:pos="1134"/>
        </w:tabs>
        <w:autoSpaceDE w:val="0"/>
        <w:autoSpaceDN w:val="0"/>
        <w:adjustRightInd w:val="0"/>
        <w:spacing w:after="0" w:line="360" w:lineRule="auto"/>
        <w:ind w:left="0" w:firstLine="714"/>
        <w:jc w:val="both"/>
        <w:rPr>
          <w:rFonts w:ascii="Times New Roman" w:hAnsi="Times New Roman"/>
          <w:bCs/>
          <w:color w:val="000000" w:themeColor="text1"/>
          <w:sz w:val="26"/>
          <w:szCs w:val="26"/>
        </w:rPr>
      </w:pPr>
      <w:r w:rsidRPr="00F74DD7">
        <w:rPr>
          <w:rFonts w:ascii="Times New Roman" w:hAnsi="Times New Roman"/>
          <w:sz w:val="26"/>
          <w:szCs w:val="26"/>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w:t>
      </w:r>
      <w:r w:rsidRPr="00F74DD7">
        <w:rPr>
          <w:rFonts w:ascii="Times New Roman" w:hAnsi="Times New Roman"/>
          <w:sz w:val="26"/>
          <w:szCs w:val="26"/>
        </w:rPr>
        <w:lastRenderedPageBreak/>
        <w:t>закупке;</w:t>
      </w:r>
    </w:p>
    <w:p w:rsidR="00804382" w:rsidRPr="00F74DD7" w:rsidRDefault="00804382" w:rsidP="00F74DD7">
      <w:pPr>
        <w:pStyle w:val="a7"/>
        <w:widowControl w:val="0"/>
        <w:numPr>
          <w:ilvl w:val="2"/>
          <w:numId w:val="63"/>
        </w:numPr>
        <w:tabs>
          <w:tab w:val="left" w:pos="1134"/>
        </w:tabs>
        <w:autoSpaceDE w:val="0"/>
        <w:autoSpaceDN w:val="0"/>
        <w:adjustRightInd w:val="0"/>
        <w:spacing w:after="0" w:line="360" w:lineRule="auto"/>
        <w:ind w:left="0" w:firstLine="714"/>
        <w:jc w:val="both"/>
        <w:rPr>
          <w:rFonts w:ascii="Times New Roman" w:hAnsi="Times New Roman"/>
          <w:bCs/>
          <w:color w:val="000000" w:themeColor="text1"/>
          <w:sz w:val="26"/>
          <w:szCs w:val="26"/>
        </w:rPr>
      </w:pPr>
      <w:r w:rsidRPr="00F74DD7">
        <w:rPr>
          <w:rFonts w:ascii="Times New Roman" w:hAnsi="Times New Roman"/>
          <w:sz w:val="26"/>
          <w:szCs w:val="26"/>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D3587" w:rsidRPr="00F74DD7" w:rsidRDefault="00804382" w:rsidP="00F74DD7">
      <w:pPr>
        <w:pStyle w:val="a7"/>
        <w:widowControl w:val="0"/>
        <w:numPr>
          <w:ilvl w:val="1"/>
          <w:numId w:val="63"/>
        </w:numPr>
        <w:tabs>
          <w:tab w:val="left" w:pos="1134"/>
        </w:tabs>
        <w:autoSpaceDE w:val="0"/>
        <w:autoSpaceDN w:val="0"/>
        <w:adjustRightInd w:val="0"/>
        <w:spacing w:after="0" w:line="360" w:lineRule="auto"/>
        <w:ind w:left="0" w:firstLine="709"/>
        <w:jc w:val="both"/>
        <w:rPr>
          <w:rFonts w:ascii="Times New Roman" w:hAnsi="Times New Roman"/>
          <w:bCs/>
          <w:color w:val="000000" w:themeColor="text1"/>
          <w:sz w:val="26"/>
          <w:szCs w:val="26"/>
        </w:rPr>
      </w:pPr>
      <w:bookmarkStart w:id="68" w:name="St113"/>
      <w:bookmarkEnd w:id="68"/>
      <w:r w:rsidRPr="00F74DD7">
        <w:rPr>
          <w:rFonts w:ascii="Times New Roman" w:hAnsi="Times New Roman"/>
          <w:bCs/>
          <w:sz w:val="26"/>
          <w:szCs w:val="26"/>
        </w:rPr>
        <w:t xml:space="preserve">В документации о конкурентной закупке должны быть указаны сведения, указанные в извещении о закупке в соответствии с </w:t>
      </w:r>
      <w:r w:rsidR="00E64B3C" w:rsidRPr="00F74DD7">
        <w:rPr>
          <w:rFonts w:ascii="Times New Roman" w:hAnsi="Times New Roman"/>
          <w:bCs/>
          <w:sz w:val="26"/>
          <w:szCs w:val="26"/>
        </w:rPr>
        <w:t>частью 11.2</w:t>
      </w:r>
      <w:r w:rsidRPr="00F74DD7">
        <w:rPr>
          <w:rFonts w:ascii="Times New Roman" w:hAnsi="Times New Roman"/>
          <w:bCs/>
          <w:sz w:val="26"/>
          <w:szCs w:val="26"/>
        </w:rPr>
        <w:t xml:space="preserve"> настоящей статьи, а также:</w:t>
      </w:r>
    </w:p>
    <w:p w:rsidR="001D3587" w:rsidRPr="00F74DD7" w:rsidRDefault="0008246E" w:rsidP="00F74DD7">
      <w:pPr>
        <w:pStyle w:val="a7"/>
        <w:numPr>
          <w:ilvl w:val="3"/>
          <w:numId w:val="40"/>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Т</w:t>
      </w:r>
      <w:r w:rsidR="001D3587" w:rsidRPr="00F74DD7">
        <w:rPr>
          <w:rFonts w:ascii="Times New Roman" w:hAnsi="Times New Roman"/>
          <w:color w:val="000000" w:themeColor="text1"/>
          <w:sz w:val="26"/>
          <w:szCs w:val="26"/>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1D3587" w:rsidRPr="00F74DD7">
        <w:rPr>
          <w:rFonts w:ascii="Times New Roman" w:hAnsi="Times New Roman"/>
          <w:color w:val="000000" w:themeColor="text1"/>
          <w:sz w:val="26"/>
          <w:szCs w:val="26"/>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AF0A9E" w:rsidRPr="00F74DD7">
        <w:rPr>
          <w:rFonts w:ascii="Times New Roman" w:hAnsi="Times New Roman"/>
          <w:color w:val="000000" w:themeColor="text1"/>
          <w:sz w:val="26"/>
          <w:szCs w:val="26"/>
        </w:rPr>
        <w:t>Заказчик</w:t>
      </w:r>
      <w:r w:rsidR="001D3587" w:rsidRPr="00F74DD7">
        <w:rPr>
          <w:rFonts w:ascii="Times New Roman" w:hAnsi="Times New Roman"/>
          <w:color w:val="000000" w:themeColor="text1"/>
          <w:sz w:val="26"/>
          <w:szCs w:val="26"/>
        </w:rPr>
        <w:t xml:space="preserve">а. Если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1D3587" w:rsidRPr="00F74DD7">
        <w:rPr>
          <w:rFonts w:ascii="Times New Roman" w:hAnsi="Times New Roman"/>
          <w:color w:val="000000" w:themeColor="text1"/>
          <w:sz w:val="26"/>
          <w:szCs w:val="26"/>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а.</w:t>
      </w:r>
    </w:p>
    <w:p w:rsidR="001D3587" w:rsidRPr="00F74DD7" w:rsidRDefault="0008246E" w:rsidP="00F74DD7">
      <w:pPr>
        <w:pStyle w:val="a7"/>
        <w:numPr>
          <w:ilvl w:val="3"/>
          <w:numId w:val="40"/>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Т</w:t>
      </w:r>
      <w:r w:rsidR="001D3587" w:rsidRPr="00F74DD7">
        <w:rPr>
          <w:rFonts w:ascii="Times New Roman" w:hAnsi="Times New Roman"/>
          <w:color w:val="000000" w:themeColor="text1"/>
          <w:sz w:val="26"/>
          <w:szCs w:val="26"/>
        </w:rPr>
        <w:t>ребования к содержанию, форме, оформлению и сост</w:t>
      </w:r>
      <w:r w:rsidRPr="00F74DD7">
        <w:rPr>
          <w:rFonts w:ascii="Times New Roman" w:hAnsi="Times New Roman"/>
          <w:color w:val="000000" w:themeColor="text1"/>
          <w:sz w:val="26"/>
          <w:szCs w:val="26"/>
        </w:rPr>
        <w:t>аву заявки на участие в закупке.</w:t>
      </w:r>
    </w:p>
    <w:p w:rsidR="001D3587" w:rsidRPr="00F74DD7" w:rsidRDefault="0008246E" w:rsidP="00F74DD7">
      <w:pPr>
        <w:pStyle w:val="a7"/>
        <w:numPr>
          <w:ilvl w:val="3"/>
          <w:numId w:val="40"/>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Т</w:t>
      </w:r>
      <w:r w:rsidR="001D3587" w:rsidRPr="00F74DD7">
        <w:rPr>
          <w:rFonts w:ascii="Times New Roman" w:hAnsi="Times New Roman"/>
          <w:color w:val="000000" w:themeColor="text1"/>
          <w:sz w:val="26"/>
          <w:szCs w:val="26"/>
        </w:rPr>
        <w:t>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w:t>
      </w:r>
      <w:r w:rsidRPr="00F74DD7">
        <w:rPr>
          <w:rFonts w:ascii="Times New Roman" w:hAnsi="Times New Roman"/>
          <w:color w:val="000000" w:themeColor="text1"/>
          <w:sz w:val="26"/>
          <w:szCs w:val="26"/>
        </w:rPr>
        <w:t xml:space="preserve"> и качественных характеристик.</w:t>
      </w:r>
    </w:p>
    <w:p w:rsidR="001D3587" w:rsidRPr="00F74DD7" w:rsidRDefault="0008246E" w:rsidP="00F74DD7">
      <w:pPr>
        <w:pStyle w:val="a7"/>
        <w:numPr>
          <w:ilvl w:val="3"/>
          <w:numId w:val="40"/>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lastRenderedPageBreak/>
        <w:t>М</w:t>
      </w:r>
      <w:r w:rsidR="001D3587" w:rsidRPr="00F74DD7">
        <w:rPr>
          <w:rFonts w:ascii="Times New Roman" w:hAnsi="Times New Roman"/>
          <w:color w:val="000000" w:themeColor="text1"/>
          <w:sz w:val="26"/>
          <w:szCs w:val="26"/>
        </w:rPr>
        <w:t>есто, условия и сроки (периоды) поставки товара, вып</w:t>
      </w:r>
      <w:r w:rsidRPr="00F74DD7">
        <w:rPr>
          <w:rFonts w:ascii="Times New Roman" w:hAnsi="Times New Roman"/>
          <w:color w:val="000000" w:themeColor="text1"/>
          <w:sz w:val="26"/>
          <w:szCs w:val="26"/>
        </w:rPr>
        <w:t>олнения работы, оказания услуги.</w:t>
      </w:r>
    </w:p>
    <w:p w:rsidR="001D3587" w:rsidRPr="00F74DD7" w:rsidRDefault="0008246E" w:rsidP="00F74DD7">
      <w:pPr>
        <w:pStyle w:val="a7"/>
        <w:numPr>
          <w:ilvl w:val="3"/>
          <w:numId w:val="40"/>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Ф</w:t>
      </w:r>
      <w:r w:rsidR="001D3587" w:rsidRPr="00F74DD7">
        <w:rPr>
          <w:rFonts w:ascii="Times New Roman" w:hAnsi="Times New Roman"/>
          <w:color w:val="000000" w:themeColor="text1"/>
          <w:sz w:val="26"/>
          <w:szCs w:val="26"/>
        </w:rPr>
        <w:t>орма, сроки и порядо</w:t>
      </w:r>
      <w:r w:rsidRPr="00F74DD7">
        <w:rPr>
          <w:rFonts w:ascii="Times New Roman" w:hAnsi="Times New Roman"/>
          <w:color w:val="000000" w:themeColor="text1"/>
          <w:sz w:val="26"/>
          <w:szCs w:val="26"/>
        </w:rPr>
        <w:t>к оплаты товара, работы, услуги.</w:t>
      </w:r>
    </w:p>
    <w:p w:rsidR="001D3587" w:rsidRPr="00F74DD7" w:rsidRDefault="00966808" w:rsidP="00F74DD7">
      <w:pPr>
        <w:pStyle w:val="a7"/>
        <w:numPr>
          <w:ilvl w:val="3"/>
          <w:numId w:val="40"/>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08246E" w:rsidRPr="00F74DD7">
        <w:rPr>
          <w:rFonts w:ascii="Times New Roman" w:hAnsi="Times New Roman"/>
          <w:color w:val="000000" w:themeColor="text1"/>
          <w:sz w:val="26"/>
          <w:szCs w:val="26"/>
        </w:rPr>
        <w:t>.</w:t>
      </w:r>
    </w:p>
    <w:p w:rsidR="001D3587" w:rsidRPr="00F74DD7" w:rsidRDefault="0008246E" w:rsidP="00F74DD7">
      <w:pPr>
        <w:pStyle w:val="a7"/>
        <w:numPr>
          <w:ilvl w:val="3"/>
          <w:numId w:val="40"/>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Т</w:t>
      </w:r>
      <w:r w:rsidR="001D3587" w:rsidRPr="00F74DD7">
        <w:rPr>
          <w:rFonts w:ascii="Times New Roman" w:hAnsi="Times New Roman"/>
          <w:color w:val="000000" w:themeColor="text1"/>
          <w:sz w:val="26"/>
          <w:szCs w:val="26"/>
        </w:rPr>
        <w:t>ребования к участникам такой закупки</w:t>
      </w:r>
      <w:r w:rsidR="000B28B1" w:rsidRPr="00F74DD7">
        <w:rPr>
          <w:rFonts w:ascii="Times New Roman" w:hAnsi="Times New Roman"/>
          <w:color w:val="000000" w:themeColor="text1"/>
          <w:sz w:val="26"/>
          <w:szCs w:val="26"/>
        </w:rPr>
        <w:t>.</w:t>
      </w:r>
    </w:p>
    <w:p w:rsidR="000B28B1" w:rsidRPr="00F74DD7" w:rsidRDefault="000B28B1" w:rsidP="00F74DD7">
      <w:pPr>
        <w:pStyle w:val="a7"/>
        <w:numPr>
          <w:ilvl w:val="3"/>
          <w:numId w:val="40"/>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w:t>
      </w:r>
      <w:r w:rsidR="00E75D13" w:rsidRPr="00F74DD7">
        <w:rPr>
          <w:rFonts w:ascii="Times New Roman" w:hAnsi="Times New Roman"/>
          <w:color w:val="000000" w:themeColor="text1"/>
          <w:sz w:val="26"/>
          <w:szCs w:val="26"/>
        </w:rPr>
        <w:t xml:space="preserve">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D3587" w:rsidRPr="00F74DD7" w:rsidRDefault="00023670" w:rsidP="00F74DD7">
      <w:pPr>
        <w:pStyle w:val="a7"/>
        <w:numPr>
          <w:ilvl w:val="3"/>
          <w:numId w:val="40"/>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Ф</w:t>
      </w:r>
      <w:r w:rsidR="001D3587" w:rsidRPr="00F74DD7">
        <w:rPr>
          <w:rFonts w:ascii="Times New Roman" w:hAnsi="Times New Roman"/>
          <w:color w:val="000000" w:themeColor="text1"/>
          <w:sz w:val="26"/>
          <w:szCs w:val="26"/>
        </w:rPr>
        <w:t>ормы, порядок, дата и время окончания срока предоставления участникам такой закупки разъяснений п</w:t>
      </w:r>
      <w:r w:rsidRPr="00F74DD7">
        <w:rPr>
          <w:rFonts w:ascii="Times New Roman" w:hAnsi="Times New Roman"/>
          <w:color w:val="000000" w:themeColor="text1"/>
          <w:sz w:val="26"/>
          <w:szCs w:val="26"/>
        </w:rPr>
        <w:t>оложений документации о закупке.</w:t>
      </w:r>
    </w:p>
    <w:p w:rsidR="001D3587" w:rsidRPr="00F74DD7" w:rsidRDefault="00023670" w:rsidP="00F74DD7">
      <w:pPr>
        <w:pStyle w:val="a7"/>
        <w:numPr>
          <w:ilvl w:val="3"/>
          <w:numId w:val="40"/>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Д</w:t>
      </w:r>
      <w:r w:rsidR="001D3587" w:rsidRPr="00F74DD7">
        <w:rPr>
          <w:rFonts w:ascii="Times New Roman" w:hAnsi="Times New Roman"/>
          <w:color w:val="000000" w:themeColor="text1"/>
          <w:sz w:val="26"/>
          <w:szCs w:val="26"/>
        </w:rPr>
        <w:t xml:space="preserve">ата рассмотрения предложений участников такой закупки и </w:t>
      </w:r>
      <w:r w:rsidRPr="00F74DD7">
        <w:rPr>
          <w:rFonts w:ascii="Times New Roman" w:hAnsi="Times New Roman"/>
          <w:color w:val="000000" w:themeColor="text1"/>
          <w:sz w:val="26"/>
          <w:szCs w:val="26"/>
        </w:rPr>
        <w:t>подведения итогов такой закупки.</w:t>
      </w:r>
      <w:r w:rsidR="001D3587" w:rsidRPr="00F74DD7">
        <w:rPr>
          <w:rFonts w:ascii="Times New Roman" w:hAnsi="Times New Roman"/>
          <w:color w:val="000000" w:themeColor="text1"/>
          <w:sz w:val="26"/>
          <w:szCs w:val="26"/>
        </w:rPr>
        <w:t xml:space="preserve"> </w:t>
      </w:r>
    </w:p>
    <w:p w:rsidR="001D3587" w:rsidRPr="00F74DD7" w:rsidRDefault="00023670" w:rsidP="00F74DD7">
      <w:pPr>
        <w:pStyle w:val="a7"/>
        <w:numPr>
          <w:ilvl w:val="3"/>
          <w:numId w:val="40"/>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К</w:t>
      </w:r>
      <w:r w:rsidR="001D3587" w:rsidRPr="00F74DD7">
        <w:rPr>
          <w:rFonts w:ascii="Times New Roman" w:hAnsi="Times New Roman"/>
          <w:color w:val="000000" w:themeColor="text1"/>
          <w:sz w:val="26"/>
          <w:szCs w:val="26"/>
        </w:rPr>
        <w:t>ритерии оценки и сопоставления зая</w:t>
      </w:r>
      <w:r w:rsidRPr="00F74DD7">
        <w:rPr>
          <w:rFonts w:ascii="Times New Roman" w:hAnsi="Times New Roman"/>
          <w:color w:val="000000" w:themeColor="text1"/>
          <w:sz w:val="26"/>
          <w:szCs w:val="26"/>
        </w:rPr>
        <w:t>вок на участие в такой закупке.</w:t>
      </w:r>
    </w:p>
    <w:p w:rsidR="001D3587" w:rsidRPr="00F74DD7" w:rsidRDefault="00023670" w:rsidP="00F74DD7">
      <w:pPr>
        <w:pStyle w:val="a7"/>
        <w:numPr>
          <w:ilvl w:val="3"/>
          <w:numId w:val="40"/>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1D3587" w:rsidRPr="00F74DD7">
        <w:rPr>
          <w:rFonts w:ascii="Times New Roman" w:hAnsi="Times New Roman"/>
          <w:color w:val="000000" w:themeColor="text1"/>
          <w:sz w:val="26"/>
          <w:szCs w:val="26"/>
        </w:rPr>
        <w:t>орядок оценки и сопоставления заявок на участие в закупке;</w:t>
      </w:r>
    </w:p>
    <w:p w:rsidR="001D3587" w:rsidRPr="00F74DD7" w:rsidRDefault="00E75D13" w:rsidP="00F74DD7">
      <w:pPr>
        <w:pStyle w:val="a7"/>
        <w:numPr>
          <w:ilvl w:val="3"/>
          <w:numId w:val="40"/>
        </w:numPr>
        <w:tabs>
          <w:tab w:val="left" w:pos="0"/>
          <w:tab w:val="left" w:pos="1134"/>
        </w:tabs>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color w:val="000000" w:themeColor="text1"/>
          <w:sz w:val="26"/>
          <w:szCs w:val="26"/>
        </w:rPr>
        <w:t>О</w:t>
      </w:r>
      <w:r w:rsidR="001D3587" w:rsidRPr="00F74DD7">
        <w:rPr>
          <w:rFonts w:ascii="Times New Roman" w:hAnsi="Times New Roman"/>
          <w:color w:val="000000" w:themeColor="text1"/>
          <w:sz w:val="26"/>
          <w:szCs w:val="26"/>
        </w:rPr>
        <w:t>писание предмета такой закупки в соответствии с частью 6.1 стать</w:t>
      </w:r>
      <w:r w:rsidR="00023670" w:rsidRPr="00F74DD7">
        <w:rPr>
          <w:rFonts w:ascii="Times New Roman" w:hAnsi="Times New Roman"/>
          <w:color w:val="000000" w:themeColor="text1"/>
          <w:sz w:val="26"/>
          <w:szCs w:val="26"/>
        </w:rPr>
        <w:t>и 3 Федерального закона 223- ФЗ.</w:t>
      </w:r>
    </w:p>
    <w:p w:rsidR="001D3587" w:rsidRPr="00F74DD7" w:rsidRDefault="00023670" w:rsidP="00F74DD7">
      <w:pPr>
        <w:pStyle w:val="a7"/>
        <w:numPr>
          <w:ilvl w:val="3"/>
          <w:numId w:val="40"/>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У</w:t>
      </w:r>
      <w:r w:rsidR="001D3587" w:rsidRPr="00F74DD7">
        <w:rPr>
          <w:rFonts w:ascii="Times New Roman" w:hAnsi="Times New Roman"/>
          <w:color w:val="000000" w:themeColor="text1"/>
          <w:sz w:val="26"/>
          <w:szCs w:val="26"/>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74DD7">
        <w:rPr>
          <w:rFonts w:ascii="Times New Roman" w:hAnsi="Times New Roman"/>
          <w:color w:val="000000" w:themeColor="text1"/>
          <w:sz w:val="26"/>
          <w:szCs w:val="26"/>
        </w:rPr>
        <w:t>.</w:t>
      </w:r>
    </w:p>
    <w:p w:rsidR="00C04E5C" w:rsidRPr="00F74DD7" w:rsidRDefault="001D3587" w:rsidP="00F74DD7">
      <w:pPr>
        <w:pStyle w:val="a7"/>
        <w:numPr>
          <w:ilvl w:val="1"/>
          <w:numId w:val="63"/>
        </w:numPr>
        <w:tabs>
          <w:tab w:val="left" w:pos="0"/>
          <w:tab w:val="left" w:pos="1134"/>
        </w:tabs>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В случае проведения многолотового конкурса или аукциона в отношении каждого лота в извещении о закупке отдельно указываются предмет</w:t>
      </w:r>
      <w:r w:rsidR="00376891" w:rsidRPr="00F74DD7">
        <w:rPr>
          <w:rFonts w:ascii="Times New Roman" w:hAnsi="Times New Roman"/>
          <w:bCs/>
          <w:color w:val="000000" w:themeColor="text1"/>
          <w:sz w:val="26"/>
          <w:szCs w:val="26"/>
        </w:rPr>
        <w:t xml:space="preserve"> закупки</w:t>
      </w:r>
      <w:r w:rsidRPr="00F74DD7">
        <w:rPr>
          <w:rFonts w:ascii="Times New Roman" w:hAnsi="Times New Roman"/>
          <w:bCs/>
          <w:color w:val="000000" w:themeColor="text1"/>
          <w:sz w:val="26"/>
          <w:szCs w:val="26"/>
        </w:rPr>
        <w:t>, сведения о начальной цене</w:t>
      </w:r>
      <w:r w:rsidR="00376891" w:rsidRPr="00F74DD7">
        <w:rPr>
          <w:rFonts w:ascii="Times New Roman" w:hAnsi="Times New Roman"/>
          <w:bCs/>
          <w:color w:val="000000" w:themeColor="text1"/>
          <w:sz w:val="26"/>
          <w:szCs w:val="26"/>
        </w:rPr>
        <w:t xml:space="preserve"> договора</w:t>
      </w:r>
      <w:r w:rsidRPr="00F74DD7">
        <w:rPr>
          <w:rFonts w:ascii="Times New Roman" w:hAnsi="Times New Roman"/>
          <w:bCs/>
          <w:color w:val="000000" w:themeColor="text1"/>
          <w:sz w:val="26"/>
          <w:szCs w:val="26"/>
        </w:rPr>
        <w:t>, сроки</w:t>
      </w:r>
      <w:r w:rsidR="00376891" w:rsidRPr="00F74DD7">
        <w:rPr>
          <w:rFonts w:ascii="Times New Roman" w:hAnsi="Times New Roman"/>
          <w:bCs/>
          <w:color w:val="000000" w:themeColor="text1"/>
          <w:sz w:val="26"/>
          <w:szCs w:val="26"/>
        </w:rPr>
        <w:t xml:space="preserve"> поставки, требования к предмету закупки</w:t>
      </w:r>
      <w:r w:rsidRPr="00F74DD7">
        <w:rPr>
          <w:rFonts w:ascii="Times New Roman" w:hAnsi="Times New Roman"/>
          <w:bCs/>
          <w:color w:val="000000" w:themeColor="text1"/>
          <w:sz w:val="26"/>
          <w:szCs w:val="26"/>
        </w:rPr>
        <w:t xml:space="preserve"> и иные условия закупки.</w:t>
      </w:r>
    </w:p>
    <w:p w:rsidR="00C04E5C" w:rsidRPr="00F74DD7" w:rsidRDefault="001D3587" w:rsidP="00F74DD7">
      <w:pPr>
        <w:pStyle w:val="a7"/>
        <w:numPr>
          <w:ilvl w:val="1"/>
          <w:numId w:val="63"/>
        </w:numPr>
        <w:tabs>
          <w:tab w:val="left" w:pos="0"/>
          <w:tab w:val="left" w:pos="1134"/>
        </w:tabs>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Перечень сведений, содержащийся в извещении и документации о закупке, может быть расширен по усмотрению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а, в том числе в зависимости от проводимого способа закупки, применения дополнител</w:t>
      </w:r>
      <w:r w:rsidR="00C04E5C" w:rsidRPr="00F74DD7">
        <w:rPr>
          <w:rFonts w:ascii="Times New Roman" w:hAnsi="Times New Roman"/>
          <w:bCs/>
          <w:color w:val="000000" w:themeColor="text1"/>
          <w:sz w:val="26"/>
          <w:szCs w:val="26"/>
        </w:rPr>
        <w:t>ьных условий проведения закупок.</w:t>
      </w:r>
    </w:p>
    <w:p w:rsidR="007328D1" w:rsidRPr="00F74DD7" w:rsidRDefault="00AF0A9E" w:rsidP="00F74DD7">
      <w:pPr>
        <w:pStyle w:val="a7"/>
        <w:numPr>
          <w:ilvl w:val="1"/>
          <w:numId w:val="63"/>
        </w:numPr>
        <w:tabs>
          <w:tab w:val="left" w:pos="0"/>
          <w:tab w:val="left" w:pos="1134"/>
        </w:tabs>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lastRenderedPageBreak/>
        <w:t>Заказчик</w:t>
      </w:r>
      <w:r w:rsidR="001D3587" w:rsidRPr="00F74DD7">
        <w:rPr>
          <w:rFonts w:ascii="Times New Roman" w:hAnsi="Times New Roman"/>
          <w:bCs/>
          <w:color w:val="000000" w:themeColor="text1"/>
          <w:sz w:val="26"/>
          <w:szCs w:val="26"/>
        </w:rPr>
        <w:t xml:space="preserve"> вправе при разработке документации на конкретную конкурентную закупку включать в документацию положения, прямо не предусмотренные настоящим Положением, но необходимые для уточнения документации о закупке в части подготовки, порядка оформления и подачи заявок, рассмотрения и оценки заявок, работы закупочной комиссии и другим вопросам. Указанные положения не должны противоречить требованиям Федерального закона 223-ФЗ и настоящего Положения</w:t>
      </w:r>
      <w:r w:rsidR="00940A93" w:rsidRPr="00F74DD7">
        <w:rPr>
          <w:rFonts w:ascii="Times New Roman" w:hAnsi="Times New Roman"/>
          <w:bCs/>
          <w:color w:val="000000" w:themeColor="text1"/>
          <w:sz w:val="26"/>
          <w:szCs w:val="26"/>
        </w:rPr>
        <w:t>.</w:t>
      </w:r>
      <w:r w:rsidR="001D3587" w:rsidRPr="00F74DD7">
        <w:rPr>
          <w:rFonts w:ascii="Times New Roman" w:hAnsi="Times New Roman"/>
          <w:bCs/>
          <w:color w:val="000000" w:themeColor="text1"/>
          <w:sz w:val="26"/>
          <w:szCs w:val="26"/>
        </w:rPr>
        <w:t xml:space="preserve"> </w:t>
      </w:r>
    </w:p>
    <w:p w:rsidR="006F312B" w:rsidRPr="00F74DD7" w:rsidRDefault="006F312B" w:rsidP="00F74DD7">
      <w:pPr>
        <w:pStyle w:val="a7"/>
        <w:widowControl w:val="0"/>
        <w:tabs>
          <w:tab w:val="left" w:pos="1134"/>
        </w:tabs>
        <w:autoSpaceDE w:val="0"/>
        <w:autoSpaceDN w:val="0"/>
        <w:adjustRightInd w:val="0"/>
        <w:spacing w:after="0" w:line="360" w:lineRule="auto"/>
        <w:ind w:left="0" w:firstLine="709"/>
        <w:jc w:val="both"/>
        <w:rPr>
          <w:rFonts w:ascii="Times New Roman" w:hAnsi="Times New Roman"/>
          <w:bCs/>
          <w:color w:val="000000" w:themeColor="text1"/>
          <w:sz w:val="26"/>
          <w:szCs w:val="26"/>
        </w:rPr>
      </w:pPr>
    </w:p>
    <w:p w:rsidR="00EC1476" w:rsidRPr="00F74DD7" w:rsidRDefault="00EC1476" w:rsidP="00F74DD7">
      <w:pPr>
        <w:pStyle w:val="a7"/>
        <w:tabs>
          <w:tab w:val="left" w:pos="1134"/>
        </w:tabs>
        <w:spacing w:after="0" w:line="360" w:lineRule="auto"/>
        <w:ind w:left="0" w:firstLine="709"/>
        <w:contextualSpacing w:val="0"/>
        <w:jc w:val="both"/>
        <w:outlineLvl w:val="1"/>
        <w:rPr>
          <w:rFonts w:ascii="Times New Roman" w:hAnsi="Times New Roman"/>
          <w:b/>
          <w:color w:val="000000" w:themeColor="text1"/>
          <w:sz w:val="26"/>
          <w:szCs w:val="26"/>
        </w:rPr>
      </w:pPr>
      <w:bookmarkStart w:id="69" w:name="St12"/>
      <w:bookmarkStart w:id="70" w:name="_Toc106350160"/>
      <w:bookmarkEnd w:id="69"/>
      <w:r w:rsidRPr="00F74DD7">
        <w:rPr>
          <w:rFonts w:ascii="Times New Roman" w:hAnsi="Times New Roman"/>
          <w:b/>
          <w:color w:val="000000" w:themeColor="text1"/>
          <w:sz w:val="26"/>
          <w:szCs w:val="26"/>
        </w:rPr>
        <w:t>Статья 1</w:t>
      </w:r>
      <w:r w:rsidR="001B5AD6" w:rsidRPr="00F74DD7">
        <w:rPr>
          <w:rFonts w:ascii="Times New Roman" w:hAnsi="Times New Roman"/>
          <w:b/>
          <w:color w:val="000000" w:themeColor="text1"/>
          <w:sz w:val="26"/>
          <w:szCs w:val="26"/>
        </w:rPr>
        <w:t>2</w:t>
      </w:r>
      <w:r w:rsidRPr="00F74DD7">
        <w:rPr>
          <w:rFonts w:ascii="Times New Roman" w:hAnsi="Times New Roman"/>
          <w:b/>
          <w:color w:val="000000" w:themeColor="text1"/>
          <w:sz w:val="26"/>
          <w:szCs w:val="26"/>
        </w:rPr>
        <w:t xml:space="preserve">. Требования к содержанию, форме, оформлению и составу заявки на участие в </w:t>
      </w:r>
      <w:r w:rsidR="003A1987" w:rsidRPr="00F74DD7">
        <w:rPr>
          <w:rFonts w:ascii="Times New Roman" w:hAnsi="Times New Roman"/>
          <w:b/>
          <w:color w:val="000000" w:themeColor="text1"/>
          <w:sz w:val="26"/>
          <w:szCs w:val="26"/>
        </w:rPr>
        <w:t>конкурентной закупке</w:t>
      </w:r>
      <w:bookmarkEnd w:id="70"/>
    </w:p>
    <w:p w:rsidR="00EC1476" w:rsidRPr="00F74DD7" w:rsidRDefault="00674B29" w:rsidP="00F74DD7">
      <w:pPr>
        <w:widowControl w:val="0"/>
        <w:numPr>
          <w:ilvl w:val="1"/>
          <w:numId w:val="64"/>
        </w:numPr>
        <w:autoSpaceDE w:val="0"/>
        <w:autoSpaceDN w:val="0"/>
        <w:adjustRightInd w:val="0"/>
        <w:spacing w:after="0" w:line="360" w:lineRule="auto"/>
        <w:ind w:left="0" w:firstLine="709"/>
        <w:jc w:val="both"/>
        <w:rPr>
          <w:rFonts w:ascii="Times New Roman" w:hAnsi="Times New Roman"/>
          <w:bCs/>
          <w:color w:val="000000" w:themeColor="text1"/>
          <w:sz w:val="26"/>
          <w:szCs w:val="26"/>
        </w:rPr>
      </w:pPr>
      <w:bookmarkStart w:id="71" w:name="St121"/>
      <w:bookmarkEnd w:id="71"/>
      <w:r w:rsidRPr="00F74DD7">
        <w:rPr>
          <w:rFonts w:ascii="Times New Roman" w:hAnsi="Times New Roman"/>
          <w:color w:val="000000" w:themeColor="text1"/>
          <w:sz w:val="26"/>
          <w:szCs w:val="26"/>
        </w:rPr>
        <w:t xml:space="preserve">Заявка на участие в конкурентной закупке </w:t>
      </w:r>
      <w:r w:rsidR="00EC1476" w:rsidRPr="00F74DD7">
        <w:rPr>
          <w:rFonts w:ascii="Times New Roman" w:hAnsi="Times New Roman"/>
          <w:bCs/>
          <w:color w:val="000000" w:themeColor="text1"/>
          <w:sz w:val="26"/>
          <w:szCs w:val="26"/>
        </w:rPr>
        <w:t xml:space="preserve">должна </w:t>
      </w:r>
      <w:r w:rsidRPr="00F74DD7">
        <w:rPr>
          <w:rFonts w:ascii="Times New Roman" w:hAnsi="Times New Roman"/>
          <w:bCs/>
          <w:color w:val="000000" w:themeColor="text1"/>
          <w:sz w:val="26"/>
          <w:szCs w:val="26"/>
        </w:rPr>
        <w:t>соответствовать требованиям к содержанию и оформлению, установ</w:t>
      </w:r>
      <w:r w:rsidR="008E0387" w:rsidRPr="00F74DD7">
        <w:rPr>
          <w:rFonts w:ascii="Times New Roman" w:hAnsi="Times New Roman"/>
          <w:bCs/>
          <w:color w:val="000000" w:themeColor="text1"/>
          <w:sz w:val="26"/>
          <w:szCs w:val="26"/>
        </w:rPr>
        <w:t xml:space="preserve">ленным в документации о закупке (для запроса котировок </w:t>
      </w:r>
      <w:r w:rsidR="003043FD" w:rsidRPr="00F74DD7">
        <w:rPr>
          <w:rFonts w:ascii="Times New Roman" w:hAnsi="Times New Roman"/>
          <w:bCs/>
          <w:color w:val="000000" w:themeColor="text1"/>
          <w:sz w:val="26"/>
          <w:szCs w:val="26"/>
        </w:rPr>
        <w:t>–</w:t>
      </w:r>
      <w:r w:rsidR="008E0387" w:rsidRPr="00F74DD7">
        <w:rPr>
          <w:rFonts w:ascii="Times New Roman" w:hAnsi="Times New Roman"/>
          <w:bCs/>
          <w:color w:val="000000" w:themeColor="text1"/>
          <w:sz w:val="26"/>
          <w:szCs w:val="26"/>
        </w:rPr>
        <w:t xml:space="preserve"> в извещении) и </w:t>
      </w:r>
      <w:r w:rsidR="00EC1476" w:rsidRPr="00F74DD7">
        <w:rPr>
          <w:rFonts w:ascii="Times New Roman" w:hAnsi="Times New Roman"/>
          <w:bCs/>
          <w:color w:val="000000" w:themeColor="text1"/>
          <w:sz w:val="26"/>
          <w:szCs w:val="26"/>
        </w:rPr>
        <w:t>содержать</w:t>
      </w:r>
      <w:r w:rsidR="003C3E3B" w:rsidRPr="00F74DD7">
        <w:rPr>
          <w:rFonts w:ascii="Times New Roman" w:hAnsi="Times New Roman"/>
          <w:color w:val="000000" w:themeColor="text1"/>
          <w:sz w:val="26"/>
          <w:szCs w:val="26"/>
        </w:rPr>
        <w:t xml:space="preserve"> сведения и документы об участнике закупки, подавшем такую заявку, а также о лицах, выступающих на стороне </w:t>
      </w:r>
      <w:r w:rsidR="00DD1047" w:rsidRPr="00F74DD7">
        <w:rPr>
          <w:rFonts w:ascii="Times New Roman" w:hAnsi="Times New Roman"/>
          <w:color w:val="000000" w:themeColor="text1"/>
          <w:sz w:val="26"/>
          <w:szCs w:val="26"/>
        </w:rPr>
        <w:t xml:space="preserve">одного </w:t>
      </w:r>
      <w:r w:rsidR="003C3E3B" w:rsidRPr="00F74DD7">
        <w:rPr>
          <w:rFonts w:ascii="Times New Roman" w:hAnsi="Times New Roman"/>
          <w:color w:val="000000" w:themeColor="text1"/>
          <w:sz w:val="26"/>
          <w:szCs w:val="26"/>
        </w:rPr>
        <w:t>участника закупки:</w:t>
      </w:r>
    </w:p>
    <w:p w:rsidR="00C04E5C" w:rsidRPr="00F74DD7" w:rsidRDefault="00E51825" w:rsidP="00F74DD7">
      <w:pPr>
        <w:pStyle w:val="a7"/>
        <w:numPr>
          <w:ilvl w:val="2"/>
          <w:numId w:val="64"/>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Ф</w:t>
      </w:r>
      <w:r w:rsidR="00EC1476" w:rsidRPr="00F74DD7">
        <w:rPr>
          <w:rFonts w:ascii="Times New Roman" w:hAnsi="Times New Roman"/>
          <w:color w:val="000000" w:themeColor="text1"/>
          <w:sz w:val="26"/>
          <w:szCs w:val="26"/>
        </w:rPr>
        <w:t>ирменное наименование (наименование), сведения об организационно-правовой форме, о м</w:t>
      </w:r>
      <w:r w:rsidR="00BF032E" w:rsidRPr="00F74DD7">
        <w:rPr>
          <w:rFonts w:ascii="Times New Roman" w:hAnsi="Times New Roman"/>
          <w:color w:val="000000" w:themeColor="text1"/>
          <w:sz w:val="26"/>
          <w:szCs w:val="26"/>
        </w:rPr>
        <w:t xml:space="preserve">есте нахождения, почтовый адрес, сведения о руководителе </w:t>
      </w:r>
      <w:r w:rsidR="00EC1476" w:rsidRPr="00F74DD7">
        <w:rPr>
          <w:rFonts w:ascii="Times New Roman" w:hAnsi="Times New Roman"/>
          <w:color w:val="000000" w:themeColor="text1"/>
          <w:sz w:val="26"/>
          <w:szCs w:val="26"/>
        </w:rPr>
        <w:t xml:space="preserve">(для юридического лица), фамилия, имя, отчество, паспортные данные, сведения о месте жительства (для физического лица), </w:t>
      </w:r>
      <w:r w:rsidR="00977948" w:rsidRPr="00F74DD7">
        <w:rPr>
          <w:rFonts w:ascii="Times New Roman" w:hAnsi="Times New Roman"/>
          <w:color w:val="000000" w:themeColor="text1"/>
          <w:sz w:val="26"/>
          <w:szCs w:val="26"/>
        </w:rPr>
        <w:t>ИНН, КПП, ОГРН</w:t>
      </w:r>
      <w:r w:rsidR="00291679" w:rsidRPr="00F74DD7">
        <w:rPr>
          <w:rFonts w:ascii="Times New Roman" w:hAnsi="Times New Roman"/>
          <w:color w:val="000000" w:themeColor="text1"/>
          <w:sz w:val="26"/>
          <w:szCs w:val="26"/>
        </w:rPr>
        <w:t xml:space="preserve">, ОКПО, ОКТМО, </w:t>
      </w:r>
      <w:r w:rsidR="00EC1476" w:rsidRPr="00F74DD7">
        <w:rPr>
          <w:rFonts w:ascii="Times New Roman" w:hAnsi="Times New Roman"/>
          <w:color w:val="000000" w:themeColor="text1"/>
          <w:sz w:val="26"/>
          <w:szCs w:val="26"/>
        </w:rPr>
        <w:t>номер контактного телефона;</w:t>
      </w:r>
      <w:r w:rsidR="00977948" w:rsidRPr="00F74DD7">
        <w:rPr>
          <w:rFonts w:ascii="Times New Roman" w:hAnsi="Times New Roman"/>
          <w:color w:val="000000" w:themeColor="text1"/>
          <w:sz w:val="26"/>
          <w:szCs w:val="26"/>
        </w:rPr>
        <w:t xml:space="preserve"> адрес электронной почты, банковские реквизиты</w:t>
      </w:r>
      <w:r w:rsidRPr="00F74DD7">
        <w:rPr>
          <w:rFonts w:ascii="Times New Roman" w:hAnsi="Times New Roman"/>
          <w:color w:val="000000" w:themeColor="text1"/>
          <w:sz w:val="26"/>
          <w:szCs w:val="26"/>
        </w:rPr>
        <w:t>.</w:t>
      </w:r>
    </w:p>
    <w:p w:rsidR="00C04E5C" w:rsidRPr="00F74DD7" w:rsidRDefault="00E51825" w:rsidP="00F74DD7">
      <w:pPr>
        <w:pStyle w:val="a7"/>
        <w:numPr>
          <w:ilvl w:val="2"/>
          <w:numId w:val="64"/>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EC1476" w:rsidRPr="00F74DD7">
        <w:rPr>
          <w:rFonts w:ascii="Times New Roman" w:hAnsi="Times New Roman"/>
          <w:color w:val="000000" w:themeColor="text1"/>
          <w:sz w:val="26"/>
          <w:szCs w:val="26"/>
        </w:rPr>
        <w:t xml:space="preserve">олученную не ранее чем за </w:t>
      </w:r>
      <w:r w:rsidR="003043FD" w:rsidRPr="00F74DD7">
        <w:rPr>
          <w:rFonts w:ascii="Times New Roman" w:hAnsi="Times New Roman"/>
          <w:color w:val="000000" w:themeColor="text1"/>
          <w:sz w:val="26"/>
          <w:szCs w:val="26"/>
        </w:rPr>
        <w:t>3</w:t>
      </w:r>
      <w:r w:rsidR="00EC1476" w:rsidRPr="00F74DD7">
        <w:rPr>
          <w:rFonts w:ascii="Times New Roman" w:hAnsi="Times New Roman"/>
          <w:color w:val="000000" w:themeColor="text1"/>
          <w:sz w:val="26"/>
          <w:szCs w:val="26"/>
        </w:rPr>
        <w:t xml:space="preserve"> месяца до дня размещения на сайте </w:t>
      </w:r>
      <w:r w:rsidR="00AF0A9E" w:rsidRPr="00F74DD7">
        <w:rPr>
          <w:rFonts w:ascii="Times New Roman" w:hAnsi="Times New Roman"/>
          <w:color w:val="000000" w:themeColor="text1"/>
          <w:sz w:val="26"/>
          <w:szCs w:val="26"/>
        </w:rPr>
        <w:t>Заказчик</w:t>
      </w:r>
      <w:r w:rsidR="00EC1476" w:rsidRPr="00F74DD7">
        <w:rPr>
          <w:rFonts w:ascii="Times New Roman" w:hAnsi="Times New Roman"/>
          <w:color w:val="000000" w:themeColor="text1"/>
          <w:sz w:val="26"/>
          <w:szCs w:val="26"/>
        </w:rPr>
        <w:t xml:space="preserve">а и/или </w:t>
      </w:r>
      <w:r w:rsidR="00A56900" w:rsidRPr="00F74DD7">
        <w:rPr>
          <w:rFonts w:ascii="Times New Roman" w:hAnsi="Times New Roman"/>
          <w:color w:val="000000" w:themeColor="text1"/>
          <w:sz w:val="26"/>
          <w:szCs w:val="26"/>
        </w:rPr>
        <w:t xml:space="preserve">в </w:t>
      </w:r>
      <w:r w:rsidR="00884CAF" w:rsidRPr="00F74DD7">
        <w:rPr>
          <w:rFonts w:ascii="Times New Roman" w:hAnsi="Times New Roman"/>
          <w:color w:val="000000" w:themeColor="text1"/>
          <w:sz w:val="26"/>
          <w:szCs w:val="26"/>
        </w:rPr>
        <w:t xml:space="preserve">ЕИС </w:t>
      </w:r>
      <w:r w:rsidR="00EC1476" w:rsidRPr="00F74DD7">
        <w:rPr>
          <w:rFonts w:ascii="Times New Roman" w:hAnsi="Times New Roman"/>
          <w:color w:val="000000" w:themeColor="text1"/>
          <w:sz w:val="26"/>
          <w:szCs w:val="26"/>
        </w:rPr>
        <w:t xml:space="preserve">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3043FD" w:rsidRPr="00F74DD7">
        <w:rPr>
          <w:rFonts w:ascii="Times New Roman" w:hAnsi="Times New Roman"/>
          <w:color w:val="000000" w:themeColor="text1"/>
          <w:sz w:val="26"/>
          <w:szCs w:val="26"/>
        </w:rPr>
        <w:t>3</w:t>
      </w:r>
      <w:r w:rsidR="00EC1476" w:rsidRPr="00F74DD7">
        <w:rPr>
          <w:rFonts w:ascii="Times New Roman" w:hAnsi="Times New Roman"/>
          <w:color w:val="000000" w:themeColor="text1"/>
          <w:sz w:val="26"/>
          <w:szCs w:val="26"/>
        </w:rPr>
        <w:t xml:space="preserve"> месяца до дня размещения на сайте </w:t>
      </w:r>
      <w:r w:rsidR="00AF0A9E" w:rsidRPr="00F74DD7">
        <w:rPr>
          <w:rFonts w:ascii="Times New Roman" w:hAnsi="Times New Roman"/>
          <w:color w:val="000000" w:themeColor="text1"/>
          <w:sz w:val="26"/>
          <w:szCs w:val="26"/>
        </w:rPr>
        <w:t>Заказчик</w:t>
      </w:r>
      <w:r w:rsidR="00EC1476" w:rsidRPr="00F74DD7">
        <w:rPr>
          <w:rFonts w:ascii="Times New Roman" w:hAnsi="Times New Roman"/>
          <w:color w:val="000000" w:themeColor="text1"/>
          <w:sz w:val="26"/>
          <w:szCs w:val="26"/>
        </w:rPr>
        <w:t xml:space="preserve">а и/или </w:t>
      </w:r>
      <w:r w:rsidR="00A56900" w:rsidRPr="00F74DD7">
        <w:rPr>
          <w:rFonts w:ascii="Times New Roman" w:hAnsi="Times New Roman"/>
          <w:color w:val="000000" w:themeColor="text1"/>
          <w:sz w:val="26"/>
          <w:szCs w:val="26"/>
        </w:rPr>
        <w:t xml:space="preserve">в </w:t>
      </w:r>
      <w:r w:rsidR="00884CAF" w:rsidRPr="00F74DD7">
        <w:rPr>
          <w:rFonts w:ascii="Times New Roman" w:hAnsi="Times New Roman"/>
          <w:color w:val="000000" w:themeColor="text1"/>
          <w:sz w:val="26"/>
          <w:szCs w:val="26"/>
        </w:rPr>
        <w:t xml:space="preserve">ЕИС </w:t>
      </w:r>
      <w:r w:rsidR="00EC1476" w:rsidRPr="00F74DD7">
        <w:rPr>
          <w:rFonts w:ascii="Times New Roman" w:hAnsi="Times New Roman"/>
          <w:color w:val="000000" w:themeColor="text1"/>
          <w:sz w:val="26"/>
          <w:szCs w:val="26"/>
        </w:rPr>
        <w:t xml:space="preserve">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43FD" w:rsidRPr="00F74DD7">
        <w:rPr>
          <w:rFonts w:ascii="Times New Roman" w:hAnsi="Times New Roman"/>
          <w:color w:val="000000" w:themeColor="text1"/>
          <w:sz w:val="26"/>
          <w:szCs w:val="26"/>
        </w:rPr>
        <w:t>3</w:t>
      </w:r>
      <w:r w:rsidR="00EC1476" w:rsidRPr="00F74DD7">
        <w:rPr>
          <w:rFonts w:ascii="Times New Roman" w:hAnsi="Times New Roman"/>
          <w:color w:val="000000" w:themeColor="text1"/>
          <w:sz w:val="26"/>
          <w:szCs w:val="26"/>
        </w:rPr>
        <w:t xml:space="preserve"> месяца до дня размещения на сайте </w:t>
      </w:r>
      <w:r w:rsidR="00AF0A9E" w:rsidRPr="00F74DD7">
        <w:rPr>
          <w:rFonts w:ascii="Times New Roman" w:hAnsi="Times New Roman"/>
          <w:color w:val="000000" w:themeColor="text1"/>
          <w:sz w:val="26"/>
          <w:szCs w:val="26"/>
        </w:rPr>
        <w:t>Заказчик</w:t>
      </w:r>
      <w:r w:rsidR="00EC1476" w:rsidRPr="00F74DD7">
        <w:rPr>
          <w:rFonts w:ascii="Times New Roman" w:hAnsi="Times New Roman"/>
          <w:color w:val="000000" w:themeColor="text1"/>
          <w:sz w:val="26"/>
          <w:szCs w:val="26"/>
        </w:rPr>
        <w:t xml:space="preserve">а и/или </w:t>
      </w:r>
      <w:r w:rsidR="00A56900" w:rsidRPr="00F74DD7">
        <w:rPr>
          <w:rFonts w:ascii="Times New Roman" w:hAnsi="Times New Roman"/>
          <w:color w:val="000000" w:themeColor="text1"/>
          <w:sz w:val="26"/>
          <w:szCs w:val="26"/>
        </w:rPr>
        <w:t xml:space="preserve">в </w:t>
      </w:r>
      <w:r w:rsidR="00F5514D" w:rsidRPr="00F74DD7">
        <w:rPr>
          <w:rFonts w:ascii="Times New Roman" w:hAnsi="Times New Roman"/>
          <w:color w:val="000000" w:themeColor="text1"/>
          <w:sz w:val="26"/>
          <w:szCs w:val="26"/>
        </w:rPr>
        <w:t xml:space="preserve">ЕИС </w:t>
      </w:r>
      <w:r w:rsidRPr="00F74DD7">
        <w:rPr>
          <w:rFonts w:ascii="Times New Roman" w:hAnsi="Times New Roman"/>
          <w:color w:val="000000" w:themeColor="text1"/>
          <w:sz w:val="26"/>
          <w:szCs w:val="26"/>
        </w:rPr>
        <w:t>о проведении закупки.</w:t>
      </w:r>
    </w:p>
    <w:p w:rsidR="00C04E5C" w:rsidRPr="00F74DD7" w:rsidRDefault="00E51825" w:rsidP="00F74DD7">
      <w:pPr>
        <w:pStyle w:val="a7"/>
        <w:numPr>
          <w:ilvl w:val="2"/>
          <w:numId w:val="64"/>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lastRenderedPageBreak/>
        <w:t>Д</w:t>
      </w:r>
      <w:r w:rsidR="00EC1476" w:rsidRPr="00F74DD7">
        <w:rPr>
          <w:rFonts w:ascii="Times New Roman" w:hAnsi="Times New Roman"/>
          <w:color w:val="000000" w:themeColor="text1"/>
          <w:sz w:val="26"/>
          <w:szCs w:val="26"/>
        </w:rPr>
        <w:t xml:space="preserve">окумент, подтверждающий полномочия лица на осуществление действий от имени участника закупки </w:t>
      </w:r>
      <w:r w:rsidR="003043FD" w:rsidRPr="00F74DD7">
        <w:rPr>
          <w:rFonts w:ascii="Times New Roman" w:hAnsi="Times New Roman"/>
          <w:bCs/>
          <w:color w:val="000000" w:themeColor="text1"/>
          <w:sz w:val="26"/>
          <w:szCs w:val="26"/>
        </w:rPr>
        <w:t>–</w:t>
      </w:r>
      <w:r w:rsidR="00EC1476" w:rsidRPr="00F74DD7">
        <w:rPr>
          <w:rFonts w:ascii="Times New Roman" w:hAnsi="Times New Roman"/>
          <w:color w:val="000000" w:themeColor="text1"/>
          <w:sz w:val="26"/>
          <w:szCs w:val="26"/>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w:t>
      </w:r>
      <w:r w:rsidR="003043FD" w:rsidRPr="00F74DD7">
        <w:rPr>
          <w:rFonts w:ascii="Times New Roman" w:hAnsi="Times New Roman"/>
          <w:bCs/>
          <w:color w:val="000000" w:themeColor="text1"/>
          <w:sz w:val="26"/>
          <w:szCs w:val="26"/>
        </w:rPr>
        <w:t>–</w:t>
      </w:r>
      <w:r w:rsidR="00EC1476" w:rsidRPr="00F74DD7">
        <w:rPr>
          <w:rFonts w:ascii="Times New Roman" w:hAnsi="Times New Roman"/>
          <w:color w:val="000000" w:themeColor="text1"/>
          <w:sz w:val="26"/>
          <w:szCs w:val="26"/>
        </w:rPr>
        <w:t xml:space="preserve"> руководитель). В случае, если от имени участника закупки действует иное лицо, заявка на участие в закупк</w:t>
      </w:r>
      <w:r w:rsidR="008F245E" w:rsidRPr="00F74DD7">
        <w:rPr>
          <w:rFonts w:ascii="Times New Roman" w:hAnsi="Times New Roman"/>
          <w:color w:val="000000" w:themeColor="text1"/>
          <w:sz w:val="26"/>
          <w:szCs w:val="26"/>
        </w:rPr>
        <w:t>е</w:t>
      </w:r>
      <w:r w:rsidR="00EC1476" w:rsidRPr="00F74DD7">
        <w:rPr>
          <w:rFonts w:ascii="Times New Roman" w:hAnsi="Times New Roman"/>
          <w:color w:val="000000" w:themeColor="text1"/>
          <w:sz w:val="26"/>
          <w:szCs w:val="26"/>
        </w:rPr>
        <w:t xml:space="preserve">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w:t>
      </w:r>
      <w:r w:rsidR="00BD4C2B" w:rsidRPr="00F74DD7">
        <w:rPr>
          <w:rFonts w:ascii="Times New Roman" w:hAnsi="Times New Roman"/>
          <w:color w:val="000000" w:themeColor="text1"/>
          <w:sz w:val="26"/>
          <w:szCs w:val="26"/>
        </w:rPr>
        <w:t xml:space="preserve">ю такой доверенности. В случае </w:t>
      </w:r>
      <w:r w:rsidR="00EC1476" w:rsidRPr="00F74DD7">
        <w:rPr>
          <w:rFonts w:ascii="Times New Roman" w:hAnsi="Times New Roman"/>
          <w:color w:val="000000" w:themeColor="text1"/>
          <w:sz w:val="26"/>
          <w:szCs w:val="26"/>
        </w:rPr>
        <w:t>если указанная доверенность подписана лицом, уполномоченным руководителем участника закупки, заявка на участие в закупк</w:t>
      </w:r>
      <w:r w:rsidR="008F245E" w:rsidRPr="00F74DD7">
        <w:rPr>
          <w:rFonts w:ascii="Times New Roman" w:hAnsi="Times New Roman"/>
          <w:color w:val="000000" w:themeColor="text1"/>
          <w:sz w:val="26"/>
          <w:szCs w:val="26"/>
        </w:rPr>
        <w:t>е</w:t>
      </w:r>
      <w:r w:rsidR="00EC1476" w:rsidRPr="00F74DD7">
        <w:rPr>
          <w:rFonts w:ascii="Times New Roman" w:hAnsi="Times New Roman"/>
          <w:color w:val="000000" w:themeColor="text1"/>
          <w:sz w:val="26"/>
          <w:szCs w:val="26"/>
        </w:rPr>
        <w:t xml:space="preserve"> должна содержать также документ, подтвер</w:t>
      </w:r>
      <w:r w:rsidRPr="00F74DD7">
        <w:rPr>
          <w:rFonts w:ascii="Times New Roman" w:hAnsi="Times New Roman"/>
          <w:color w:val="000000" w:themeColor="text1"/>
          <w:sz w:val="26"/>
          <w:szCs w:val="26"/>
        </w:rPr>
        <w:t>ждающий полномочия такого лица.</w:t>
      </w:r>
    </w:p>
    <w:p w:rsidR="00C04E5C" w:rsidRPr="00F74DD7" w:rsidRDefault="00E51825" w:rsidP="00F74DD7">
      <w:pPr>
        <w:pStyle w:val="a7"/>
        <w:numPr>
          <w:ilvl w:val="2"/>
          <w:numId w:val="64"/>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К</w:t>
      </w:r>
      <w:r w:rsidR="00EC1476" w:rsidRPr="00F74DD7">
        <w:rPr>
          <w:rFonts w:ascii="Times New Roman" w:hAnsi="Times New Roman"/>
          <w:color w:val="000000" w:themeColor="text1"/>
          <w:sz w:val="26"/>
          <w:szCs w:val="26"/>
        </w:rPr>
        <w:t>опии учредительных документов участник</w:t>
      </w:r>
      <w:r w:rsidR="004E3956" w:rsidRPr="00F74DD7">
        <w:rPr>
          <w:rFonts w:ascii="Times New Roman" w:hAnsi="Times New Roman"/>
          <w:color w:val="000000" w:themeColor="text1"/>
          <w:sz w:val="26"/>
          <w:szCs w:val="26"/>
        </w:rPr>
        <w:t>а закупки (для юридических лиц)</w:t>
      </w:r>
      <w:r w:rsidRPr="00F74DD7">
        <w:rPr>
          <w:rFonts w:ascii="Times New Roman" w:hAnsi="Times New Roman"/>
          <w:color w:val="000000" w:themeColor="text1"/>
          <w:sz w:val="26"/>
          <w:szCs w:val="26"/>
        </w:rPr>
        <w:t>.</w:t>
      </w:r>
    </w:p>
    <w:p w:rsidR="00C04E5C" w:rsidRPr="00F74DD7" w:rsidRDefault="00E51825" w:rsidP="00F74DD7">
      <w:pPr>
        <w:pStyle w:val="a7"/>
        <w:numPr>
          <w:ilvl w:val="2"/>
          <w:numId w:val="64"/>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Р</w:t>
      </w:r>
      <w:r w:rsidR="00EC1476" w:rsidRPr="00F74DD7">
        <w:rPr>
          <w:rFonts w:ascii="Times New Roman" w:hAnsi="Times New Roman"/>
          <w:color w:val="000000" w:themeColor="text1"/>
          <w:sz w:val="26"/>
          <w:szCs w:val="26"/>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w:t>
      </w:r>
      <w:r w:rsidR="008F245E" w:rsidRPr="00F74DD7">
        <w:rPr>
          <w:rFonts w:ascii="Times New Roman" w:hAnsi="Times New Roman"/>
          <w:color w:val="000000" w:themeColor="text1"/>
          <w:sz w:val="26"/>
          <w:szCs w:val="26"/>
        </w:rPr>
        <w:t>е</w:t>
      </w:r>
      <w:r w:rsidR="00EC1476" w:rsidRPr="00F74DD7">
        <w:rPr>
          <w:rFonts w:ascii="Times New Roman" w:hAnsi="Times New Roman"/>
          <w:color w:val="000000" w:themeColor="text1"/>
          <w:sz w:val="26"/>
          <w:szCs w:val="26"/>
        </w:rPr>
        <w:t>, обеспечения исполнения договора являются крупной сделкой;</w:t>
      </w:r>
      <w:r w:rsidR="000339EE" w:rsidRPr="00F74DD7">
        <w:rPr>
          <w:rFonts w:ascii="Times New Roman" w:hAnsi="Times New Roman"/>
          <w:color w:val="000000" w:themeColor="text1"/>
          <w:sz w:val="26"/>
          <w:szCs w:val="26"/>
        </w:rPr>
        <w:t xml:space="preserve"> в</w:t>
      </w:r>
      <w:r w:rsidR="00BD4C2B" w:rsidRPr="00F74DD7">
        <w:rPr>
          <w:rFonts w:ascii="Times New Roman" w:hAnsi="Times New Roman"/>
          <w:color w:val="000000" w:themeColor="text1"/>
          <w:sz w:val="26"/>
          <w:szCs w:val="26"/>
        </w:rPr>
        <w:t xml:space="preserve"> случае</w:t>
      </w:r>
      <w:r w:rsidR="00EC1476" w:rsidRPr="00F74DD7">
        <w:rPr>
          <w:rFonts w:ascii="Times New Roman" w:hAnsi="Times New Roman"/>
          <w:color w:val="000000" w:themeColor="text1"/>
          <w:sz w:val="26"/>
          <w:szCs w:val="26"/>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8F245E" w:rsidRPr="00F74DD7">
        <w:rPr>
          <w:rFonts w:ascii="Times New Roman" w:hAnsi="Times New Roman"/>
          <w:color w:val="000000" w:themeColor="text1"/>
          <w:sz w:val="26"/>
          <w:szCs w:val="26"/>
        </w:rPr>
        <w:t>е</w:t>
      </w:r>
      <w:r w:rsidR="00EC1476" w:rsidRPr="00F74DD7">
        <w:rPr>
          <w:rFonts w:ascii="Times New Roman" w:hAnsi="Times New Roman"/>
          <w:color w:val="000000" w:themeColor="text1"/>
          <w:sz w:val="26"/>
          <w:szCs w:val="26"/>
        </w:rPr>
        <w:t>, обеспечения исполнения договора не являются крупной сделкой, участник закупки пред</w:t>
      </w:r>
      <w:r w:rsidRPr="00F74DD7">
        <w:rPr>
          <w:rFonts w:ascii="Times New Roman" w:hAnsi="Times New Roman"/>
          <w:color w:val="000000" w:themeColor="text1"/>
          <w:sz w:val="26"/>
          <w:szCs w:val="26"/>
        </w:rPr>
        <w:t>ставляет соответствующее письмо.</w:t>
      </w:r>
    </w:p>
    <w:p w:rsidR="00C04E5C" w:rsidRPr="00F74DD7" w:rsidRDefault="00E51825" w:rsidP="00F74DD7">
      <w:pPr>
        <w:pStyle w:val="a7"/>
        <w:numPr>
          <w:ilvl w:val="2"/>
          <w:numId w:val="64"/>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EC1476" w:rsidRPr="00F74DD7">
        <w:rPr>
          <w:rFonts w:ascii="Times New Roman" w:hAnsi="Times New Roman"/>
          <w:color w:val="000000" w:themeColor="text1"/>
          <w:sz w:val="26"/>
          <w:szCs w:val="26"/>
        </w:rPr>
        <w:t>редложение о цене договора, о цене единицы товара, работы или услуги</w:t>
      </w:r>
      <w:r w:rsidR="00C50551" w:rsidRPr="00F74DD7">
        <w:rPr>
          <w:rFonts w:ascii="Times New Roman" w:hAnsi="Times New Roman"/>
          <w:color w:val="000000" w:themeColor="text1"/>
          <w:sz w:val="26"/>
          <w:szCs w:val="26"/>
        </w:rPr>
        <w:t xml:space="preserve"> (или об общей цене единиц товара, работ, услуг</w:t>
      </w:r>
      <w:r w:rsidR="00770DC0" w:rsidRPr="00F74DD7">
        <w:rPr>
          <w:rFonts w:ascii="Times New Roman" w:hAnsi="Times New Roman"/>
          <w:color w:val="000000" w:themeColor="text1"/>
          <w:sz w:val="26"/>
          <w:szCs w:val="26"/>
        </w:rPr>
        <w:t>)</w:t>
      </w:r>
      <w:r w:rsidRPr="00F74DD7">
        <w:rPr>
          <w:rFonts w:ascii="Times New Roman" w:hAnsi="Times New Roman"/>
          <w:color w:val="000000" w:themeColor="text1"/>
          <w:sz w:val="26"/>
          <w:szCs w:val="26"/>
        </w:rPr>
        <w:t>.</w:t>
      </w:r>
    </w:p>
    <w:p w:rsidR="00C04E5C" w:rsidRPr="00F74DD7" w:rsidRDefault="00E51825" w:rsidP="00F74DD7">
      <w:pPr>
        <w:pStyle w:val="a7"/>
        <w:numPr>
          <w:ilvl w:val="2"/>
          <w:numId w:val="64"/>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EC1476" w:rsidRPr="00F74DD7">
        <w:rPr>
          <w:rFonts w:ascii="Times New Roman" w:hAnsi="Times New Roman"/>
          <w:color w:val="000000" w:themeColor="text1"/>
          <w:sz w:val="26"/>
          <w:szCs w:val="26"/>
        </w:rPr>
        <w:t>редложение о функциональных</w:t>
      </w:r>
      <w:r w:rsidR="00C01703" w:rsidRPr="00F74DD7">
        <w:rPr>
          <w:rFonts w:ascii="Times New Roman" w:hAnsi="Times New Roman"/>
          <w:color w:val="000000" w:themeColor="text1"/>
          <w:sz w:val="26"/>
          <w:szCs w:val="26"/>
        </w:rPr>
        <w:t xml:space="preserve"> (потребительских свойствах), технических, качественных</w:t>
      </w:r>
      <w:r w:rsidR="00EC1476" w:rsidRPr="00F74DD7">
        <w:rPr>
          <w:rFonts w:ascii="Times New Roman" w:hAnsi="Times New Roman"/>
          <w:color w:val="000000" w:themeColor="text1"/>
          <w:sz w:val="26"/>
          <w:szCs w:val="26"/>
        </w:rPr>
        <w:t xml:space="preserve"> характеристиках</w:t>
      </w:r>
      <w:r w:rsidR="00C01703" w:rsidRPr="00F74DD7">
        <w:rPr>
          <w:rFonts w:ascii="Times New Roman" w:hAnsi="Times New Roman"/>
          <w:color w:val="000000" w:themeColor="text1"/>
          <w:sz w:val="26"/>
          <w:szCs w:val="26"/>
        </w:rPr>
        <w:t>, характеристик</w:t>
      </w:r>
      <w:r w:rsidR="006A3A40" w:rsidRPr="00F74DD7">
        <w:rPr>
          <w:rFonts w:ascii="Times New Roman" w:hAnsi="Times New Roman"/>
          <w:color w:val="000000" w:themeColor="text1"/>
          <w:sz w:val="26"/>
          <w:szCs w:val="26"/>
        </w:rPr>
        <w:t>ах</w:t>
      </w:r>
      <w:r w:rsidR="00C01703" w:rsidRPr="00F74DD7">
        <w:rPr>
          <w:rFonts w:ascii="Times New Roman" w:hAnsi="Times New Roman"/>
          <w:color w:val="000000" w:themeColor="text1"/>
          <w:sz w:val="26"/>
          <w:szCs w:val="26"/>
        </w:rPr>
        <w:t xml:space="preserve"> безопасности товара, работы, услуги</w:t>
      </w:r>
      <w:r w:rsidR="000B7674" w:rsidRPr="00F74DD7">
        <w:rPr>
          <w:rFonts w:ascii="Times New Roman" w:hAnsi="Times New Roman"/>
          <w:color w:val="000000" w:themeColor="text1"/>
          <w:sz w:val="26"/>
          <w:szCs w:val="26"/>
        </w:rPr>
        <w:t xml:space="preserve"> </w:t>
      </w:r>
      <w:r w:rsidR="00EC1476" w:rsidRPr="00F74DD7">
        <w:rPr>
          <w:rFonts w:ascii="Times New Roman" w:hAnsi="Times New Roman"/>
          <w:color w:val="000000" w:themeColor="text1"/>
          <w:sz w:val="26"/>
          <w:szCs w:val="26"/>
        </w:rPr>
        <w:t>и иные предложения об условиях исполнения договора</w:t>
      </w:r>
      <w:r w:rsidR="006C0530" w:rsidRPr="00F74DD7">
        <w:rPr>
          <w:rFonts w:ascii="Times New Roman" w:hAnsi="Times New Roman"/>
          <w:color w:val="000000" w:themeColor="text1"/>
          <w:sz w:val="26"/>
          <w:szCs w:val="26"/>
        </w:rPr>
        <w:t>,</w:t>
      </w:r>
      <w:r w:rsidR="000B7674" w:rsidRPr="00F74DD7">
        <w:rPr>
          <w:rFonts w:ascii="Times New Roman" w:hAnsi="Times New Roman"/>
          <w:color w:val="000000" w:themeColor="text1"/>
          <w:sz w:val="26"/>
          <w:szCs w:val="26"/>
        </w:rPr>
        <w:t xml:space="preserve"> в том числе по </w:t>
      </w:r>
      <w:r w:rsidR="00C01703" w:rsidRPr="00F74DD7">
        <w:rPr>
          <w:rFonts w:ascii="Times New Roman" w:hAnsi="Times New Roman"/>
          <w:color w:val="000000" w:themeColor="text1"/>
          <w:sz w:val="26"/>
          <w:szCs w:val="26"/>
        </w:rPr>
        <w:t xml:space="preserve">размерам, упаковке, отгрузке товара, </w:t>
      </w:r>
      <w:r w:rsidR="006C0530" w:rsidRPr="00F74DD7">
        <w:rPr>
          <w:rFonts w:ascii="Times New Roman" w:hAnsi="Times New Roman"/>
          <w:color w:val="000000" w:themeColor="text1"/>
          <w:sz w:val="26"/>
          <w:szCs w:val="26"/>
        </w:rPr>
        <w:t xml:space="preserve">по </w:t>
      </w:r>
      <w:r w:rsidR="00C01703" w:rsidRPr="00F74DD7">
        <w:rPr>
          <w:rFonts w:ascii="Times New Roman" w:hAnsi="Times New Roman"/>
          <w:color w:val="000000" w:themeColor="text1"/>
          <w:sz w:val="26"/>
          <w:szCs w:val="26"/>
        </w:rPr>
        <w:t>результатам работы</w:t>
      </w:r>
      <w:r w:rsidRPr="00F74DD7">
        <w:rPr>
          <w:rFonts w:ascii="Times New Roman" w:hAnsi="Times New Roman"/>
          <w:color w:val="000000" w:themeColor="text1"/>
          <w:sz w:val="26"/>
          <w:szCs w:val="26"/>
        </w:rPr>
        <w:t>.</w:t>
      </w:r>
    </w:p>
    <w:p w:rsidR="00C04E5C" w:rsidRPr="00F74DD7" w:rsidRDefault="00E51825" w:rsidP="00F74DD7">
      <w:pPr>
        <w:pStyle w:val="a7"/>
        <w:numPr>
          <w:ilvl w:val="2"/>
          <w:numId w:val="64"/>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В</w:t>
      </w:r>
      <w:r w:rsidR="00EC1476" w:rsidRPr="00F74DD7">
        <w:rPr>
          <w:rFonts w:ascii="Times New Roman" w:hAnsi="Times New Roman"/>
          <w:color w:val="000000" w:themeColor="text1"/>
          <w:sz w:val="26"/>
          <w:szCs w:val="26"/>
        </w:rPr>
        <w:t xml:space="preserve"> случаях, предусмотренных документацией о закупке, также копии документов, подтверждающих соответствие товара, работ, услуг требованиям, </w:t>
      </w:r>
      <w:r w:rsidR="00EC1476" w:rsidRPr="00F74DD7">
        <w:rPr>
          <w:rFonts w:ascii="Times New Roman" w:hAnsi="Times New Roman"/>
          <w:color w:val="000000" w:themeColor="text1"/>
          <w:sz w:val="26"/>
          <w:szCs w:val="26"/>
        </w:rPr>
        <w:lastRenderedPageBreak/>
        <w:t>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w:t>
      </w:r>
      <w:r w:rsidR="00430BDF" w:rsidRPr="00F74DD7">
        <w:rPr>
          <w:rFonts w:ascii="Times New Roman" w:hAnsi="Times New Roman"/>
          <w:color w:val="000000" w:themeColor="text1"/>
          <w:sz w:val="26"/>
          <w:szCs w:val="26"/>
        </w:rPr>
        <w:t>ам</w:t>
      </w:r>
      <w:r w:rsidR="00770550" w:rsidRPr="00F74DD7">
        <w:rPr>
          <w:rFonts w:ascii="Times New Roman" w:hAnsi="Times New Roman"/>
          <w:color w:val="000000" w:themeColor="text1"/>
          <w:sz w:val="26"/>
          <w:szCs w:val="26"/>
        </w:rPr>
        <w:t>, работам, услугам</w:t>
      </w:r>
      <w:r w:rsidRPr="00F74DD7">
        <w:rPr>
          <w:rFonts w:ascii="Times New Roman" w:hAnsi="Times New Roman"/>
          <w:color w:val="000000" w:themeColor="text1"/>
          <w:sz w:val="26"/>
          <w:szCs w:val="26"/>
        </w:rPr>
        <w:t>.</w:t>
      </w:r>
    </w:p>
    <w:p w:rsidR="00C04E5C" w:rsidRPr="00F74DD7" w:rsidRDefault="00E51825" w:rsidP="00F74DD7">
      <w:pPr>
        <w:pStyle w:val="a7"/>
        <w:numPr>
          <w:ilvl w:val="2"/>
          <w:numId w:val="64"/>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Д</w:t>
      </w:r>
      <w:r w:rsidR="00EC1476" w:rsidRPr="00F74DD7">
        <w:rPr>
          <w:rFonts w:ascii="Times New Roman" w:hAnsi="Times New Roman"/>
          <w:color w:val="000000" w:themeColor="text1"/>
          <w:sz w:val="26"/>
          <w:szCs w:val="26"/>
        </w:rPr>
        <w:t xml:space="preserve">окументы или копии документов, подтверждающих </w:t>
      </w:r>
      <w:r w:rsidR="00291DB0" w:rsidRPr="00F74DD7">
        <w:rPr>
          <w:rFonts w:ascii="Times New Roman" w:hAnsi="Times New Roman"/>
          <w:color w:val="000000" w:themeColor="text1"/>
          <w:sz w:val="26"/>
          <w:szCs w:val="26"/>
        </w:rPr>
        <w:t>сведения участника закупки, указанные в его заявке, в целях оценки и сопоставления заявок в соответствии с критериями оценки заявок, установленными в документации о закупке</w:t>
      </w:r>
      <w:r w:rsidR="00505E4B" w:rsidRPr="00F74DD7">
        <w:rPr>
          <w:rFonts w:ascii="Times New Roman" w:hAnsi="Times New Roman"/>
          <w:color w:val="000000" w:themeColor="text1"/>
          <w:sz w:val="26"/>
          <w:szCs w:val="26"/>
        </w:rPr>
        <w:t xml:space="preserve"> на основании </w:t>
      </w:r>
      <w:hyperlink w:anchor="St13" w:history="1">
        <w:r w:rsidR="00505E4B" w:rsidRPr="00F74DD7">
          <w:rPr>
            <w:rStyle w:val="af4"/>
            <w:rFonts w:ascii="Times New Roman" w:hAnsi="Times New Roman"/>
            <w:color w:val="000000" w:themeColor="text1"/>
            <w:sz w:val="26"/>
            <w:szCs w:val="26"/>
          </w:rPr>
          <w:t>статьи 13</w:t>
        </w:r>
      </w:hyperlink>
      <w:r w:rsidRPr="00F74DD7">
        <w:rPr>
          <w:rFonts w:ascii="Times New Roman" w:hAnsi="Times New Roman"/>
          <w:color w:val="000000" w:themeColor="text1"/>
          <w:sz w:val="26"/>
          <w:szCs w:val="26"/>
        </w:rPr>
        <w:t xml:space="preserve"> настоящего Положения.</w:t>
      </w:r>
    </w:p>
    <w:p w:rsidR="00C04E5C" w:rsidRPr="00F74DD7" w:rsidRDefault="001C10D7" w:rsidP="00F74DD7">
      <w:pPr>
        <w:pStyle w:val="a7"/>
        <w:numPr>
          <w:ilvl w:val="2"/>
          <w:numId w:val="64"/>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Д</w:t>
      </w:r>
      <w:r w:rsidR="00EC1476" w:rsidRPr="00F74DD7">
        <w:rPr>
          <w:rFonts w:ascii="Times New Roman" w:hAnsi="Times New Roman"/>
          <w:color w:val="000000" w:themeColor="text1"/>
          <w:sz w:val="26"/>
          <w:szCs w:val="26"/>
        </w:rPr>
        <w:t>окументы, подтверждающие внесение денежных средств в качестве обеспечения заявки на участие в закупк</w:t>
      </w:r>
      <w:r w:rsidR="009D5D5B" w:rsidRPr="00F74DD7">
        <w:rPr>
          <w:rFonts w:ascii="Times New Roman" w:hAnsi="Times New Roman"/>
          <w:color w:val="000000" w:themeColor="text1"/>
          <w:sz w:val="26"/>
          <w:szCs w:val="26"/>
        </w:rPr>
        <w:t>е</w:t>
      </w:r>
      <w:r w:rsidR="00EC1476" w:rsidRPr="00F74DD7">
        <w:rPr>
          <w:rFonts w:ascii="Times New Roman" w:hAnsi="Times New Roman"/>
          <w:color w:val="000000" w:themeColor="text1"/>
          <w:sz w:val="26"/>
          <w:szCs w:val="26"/>
        </w:rPr>
        <w:t>, в случае, если в документации о закупк</w:t>
      </w:r>
      <w:r w:rsidR="009D5D5B" w:rsidRPr="00F74DD7">
        <w:rPr>
          <w:rFonts w:ascii="Times New Roman" w:hAnsi="Times New Roman"/>
          <w:color w:val="000000" w:themeColor="text1"/>
          <w:sz w:val="26"/>
          <w:szCs w:val="26"/>
        </w:rPr>
        <w:t>е</w:t>
      </w:r>
      <w:r w:rsidR="00EC1476" w:rsidRPr="00F74DD7">
        <w:rPr>
          <w:rFonts w:ascii="Times New Roman" w:hAnsi="Times New Roman"/>
          <w:color w:val="000000" w:themeColor="text1"/>
          <w:sz w:val="26"/>
          <w:szCs w:val="26"/>
        </w:rPr>
        <w:t xml:space="preserve">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w:t>
      </w:r>
      <w:r w:rsidR="00CE4E44" w:rsidRPr="00F74DD7">
        <w:rPr>
          <w:rFonts w:ascii="Times New Roman" w:hAnsi="Times New Roman"/>
          <w:color w:val="000000" w:themeColor="text1"/>
          <w:sz w:val="26"/>
          <w:szCs w:val="26"/>
        </w:rPr>
        <w:t xml:space="preserve"> на участие в закупк</w:t>
      </w:r>
      <w:r w:rsidR="008F245E" w:rsidRPr="00F74DD7">
        <w:rPr>
          <w:rFonts w:ascii="Times New Roman" w:hAnsi="Times New Roman"/>
          <w:color w:val="000000" w:themeColor="text1"/>
          <w:sz w:val="26"/>
          <w:szCs w:val="26"/>
        </w:rPr>
        <w:t>е</w:t>
      </w:r>
      <w:r w:rsidR="00EC1476" w:rsidRPr="00F74DD7">
        <w:rPr>
          <w:rFonts w:ascii="Times New Roman" w:hAnsi="Times New Roman"/>
          <w:color w:val="000000" w:themeColor="text1"/>
          <w:sz w:val="26"/>
          <w:szCs w:val="26"/>
        </w:rPr>
        <w:t xml:space="preserve"> или копия такого </w:t>
      </w:r>
      <w:r w:rsidRPr="00F74DD7">
        <w:rPr>
          <w:rFonts w:ascii="Times New Roman" w:hAnsi="Times New Roman"/>
          <w:color w:val="000000" w:themeColor="text1"/>
          <w:sz w:val="26"/>
          <w:szCs w:val="26"/>
        </w:rPr>
        <w:t>поручения).</w:t>
      </w:r>
    </w:p>
    <w:p w:rsidR="00C04E5C" w:rsidRPr="00F74DD7" w:rsidRDefault="001C10D7" w:rsidP="00F74DD7">
      <w:pPr>
        <w:pStyle w:val="a7"/>
        <w:numPr>
          <w:ilvl w:val="2"/>
          <w:numId w:val="64"/>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К</w:t>
      </w:r>
      <w:r w:rsidR="00EC1476" w:rsidRPr="00F74DD7">
        <w:rPr>
          <w:rFonts w:ascii="Times New Roman" w:hAnsi="Times New Roman"/>
          <w:color w:val="000000" w:themeColor="text1"/>
          <w:sz w:val="26"/>
          <w:szCs w:val="26"/>
        </w:rPr>
        <w:t>опии документов, подтверждающих соответствие участника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w:t>
      </w:r>
      <w:r w:rsidR="00B963E8" w:rsidRPr="00F74DD7">
        <w:rPr>
          <w:rFonts w:ascii="Times New Roman" w:hAnsi="Times New Roman"/>
          <w:color w:val="000000" w:themeColor="text1"/>
          <w:sz w:val="26"/>
          <w:szCs w:val="26"/>
        </w:rPr>
        <w:t xml:space="preserve"> </w:t>
      </w:r>
      <w:r w:rsidRPr="00F74DD7">
        <w:rPr>
          <w:rFonts w:ascii="Times New Roman" w:hAnsi="Times New Roman"/>
          <w:color w:val="000000" w:themeColor="text1"/>
          <w:sz w:val="26"/>
          <w:szCs w:val="26"/>
        </w:rPr>
        <w:t>закупки.</w:t>
      </w:r>
    </w:p>
    <w:p w:rsidR="00C04E5C" w:rsidRPr="00F74DD7" w:rsidRDefault="001C10D7" w:rsidP="00F74DD7">
      <w:pPr>
        <w:pStyle w:val="a7"/>
        <w:numPr>
          <w:ilvl w:val="2"/>
          <w:numId w:val="64"/>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Ко</w:t>
      </w:r>
      <w:r w:rsidR="00EC1476" w:rsidRPr="00F74DD7">
        <w:rPr>
          <w:rFonts w:ascii="Times New Roman" w:hAnsi="Times New Roman"/>
          <w:color w:val="000000" w:themeColor="text1"/>
          <w:sz w:val="26"/>
          <w:szCs w:val="26"/>
        </w:rPr>
        <w:t xml:space="preserve">пии документов, подтверждающих обладание участником закупки исключительными правами на объекты интеллектуальной собственности, если в связи с исполнением договора </w:t>
      </w:r>
      <w:r w:rsidR="00AF0A9E" w:rsidRPr="00F74DD7">
        <w:rPr>
          <w:rFonts w:ascii="Times New Roman" w:hAnsi="Times New Roman"/>
          <w:color w:val="000000" w:themeColor="text1"/>
          <w:sz w:val="26"/>
          <w:szCs w:val="26"/>
        </w:rPr>
        <w:t>Заказчик</w:t>
      </w:r>
      <w:r w:rsidR="00EC1476" w:rsidRPr="00F74DD7">
        <w:rPr>
          <w:rFonts w:ascii="Times New Roman" w:hAnsi="Times New Roman"/>
          <w:color w:val="000000" w:themeColor="text1"/>
          <w:sz w:val="26"/>
          <w:szCs w:val="26"/>
        </w:rPr>
        <w:t xml:space="preserve"> приобретает права на объекты</w:t>
      </w:r>
      <w:r w:rsidRPr="00F74DD7">
        <w:rPr>
          <w:rFonts w:ascii="Times New Roman" w:hAnsi="Times New Roman"/>
          <w:color w:val="000000" w:themeColor="text1"/>
          <w:sz w:val="26"/>
          <w:szCs w:val="26"/>
        </w:rPr>
        <w:t xml:space="preserve"> интеллектуальной собственности.</w:t>
      </w:r>
    </w:p>
    <w:p w:rsidR="00C04E5C" w:rsidRPr="00F74DD7" w:rsidRDefault="001C10D7" w:rsidP="00F74DD7">
      <w:pPr>
        <w:pStyle w:val="a7"/>
        <w:numPr>
          <w:ilvl w:val="2"/>
          <w:numId w:val="64"/>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С</w:t>
      </w:r>
      <w:r w:rsidR="00EC1476" w:rsidRPr="00F74DD7">
        <w:rPr>
          <w:rFonts w:ascii="Times New Roman" w:hAnsi="Times New Roman"/>
          <w:color w:val="000000" w:themeColor="text1"/>
          <w:sz w:val="26"/>
          <w:szCs w:val="26"/>
        </w:rPr>
        <w:t xml:space="preserve">ведения и документы, подтверждающие соответствие соисполнителей (субподрядчиков, субпоставщиков) требованиям, установленным в документации о закупке в соответствии со статьей </w:t>
      </w:r>
      <w:r w:rsidR="006A6064" w:rsidRPr="00F74DD7">
        <w:rPr>
          <w:rFonts w:ascii="Times New Roman" w:hAnsi="Times New Roman"/>
          <w:color w:val="000000" w:themeColor="text1"/>
          <w:sz w:val="26"/>
          <w:szCs w:val="26"/>
        </w:rPr>
        <w:t>6</w:t>
      </w:r>
      <w:r w:rsidR="00EC1476" w:rsidRPr="00F74DD7">
        <w:rPr>
          <w:rFonts w:ascii="Times New Roman" w:hAnsi="Times New Roman"/>
          <w:color w:val="000000" w:themeColor="text1"/>
          <w:sz w:val="26"/>
          <w:szCs w:val="26"/>
        </w:rPr>
        <w:t xml:space="preserve"> настоящего Положения,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w:t>
      </w:r>
      <w:r w:rsidRPr="00F74DD7">
        <w:rPr>
          <w:rFonts w:ascii="Times New Roman" w:hAnsi="Times New Roman"/>
          <w:color w:val="000000" w:themeColor="text1"/>
          <w:sz w:val="26"/>
          <w:szCs w:val="26"/>
        </w:rPr>
        <w:t>частником привлекаться не будут.</w:t>
      </w:r>
    </w:p>
    <w:p w:rsidR="00053513" w:rsidRPr="00F74DD7" w:rsidRDefault="001C10D7" w:rsidP="00F74DD7">
      <w:pPr>
        <w:pStyle w:val="a7"/>
        <w:numPr>
          <w:ilvl w:val="2"/>
          <w:numId w:val="64"/>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w:t>
      </w:r>
      <w:r w:rsidR="00EC1476" w:rsidRPr="00F74DD7">
        <w:rPr>
          <w:rFonts w:ascii="Times New Roman" w:hAnsi="Times New Roman"/>
          <w:color w:val="000000" w:themeColor="text1"/>
          <w:sz w:val="26"/>
          <w:szCs w:val="26"/>
        </w:rPr>
        <w:t xml:space="preserve">аявка на участие в закупке может содержать эскиз, рисунок, чертеж, фотографию, иное изображение товара, образец (пробу) товара, на поставку которого размещается </w:t>
      </w:r>
      <w:r w:rsidR="00293660" w:rsidRPr="00F74DD7">
        <w:rPr>
          <w:rFonts w:ascii="Times New Roman" w:hAnsi="Times New Roman"/>
          <w:color w:val="000000" w:themeColor="text1"/>
          <w:sz w:val="26"/>
          <w:szCs w:val="26"/>
        </w:rPr>
        <w:t xml:space="preserve">закупка, </w:t>
      </w:r>
      <w:r w:rsidR="00EC1476" w:rsidRPr="00F74DD7">
        <w:rPr>
          <w:rFonts w:ascii="Times New Roman" w:hAnsi="Times New Roman"/>
          <w:color w:val="000000" w:themeColor="text1"/>
          <w:sz w:val="26"/>
          <w:szCs w:val="26"/>
        </w:rPr>
        <w:t>образец пр</w:t>
      </w:r>
      <w:r w:rsidRPr="00F74DD7">
        <w:rPr>
          <w:rFonts w:ascii="Times New Roman" w:hAnsi="Times New Roman"/>
          <w:color w:val="000000" w:themeColor="text1"/>
          <w:sz w:val="26"/>
          <w:szCs w:val="26"/>
        </w:rPr>
        <w:t>оекта отчета об оказании услуги.</w:t>
      </w:r>
    </w:p>
    <w:p w:rsidR="00784CE2" w:rsidRPr="00F74DD7" w:rsidRDefault="00AF0A9E" w:rsidP="00F74DD7">
      <w:pPr>
        <w:pStyle w:val="a7"/>
        <w:widowControl w:val="0"/>
        <w:numPr>
          <w:ilvl w:val="1"/>
          <w:numId w:val="64"/>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784CE2" w:rsidRPr="00F74DD7">
        <w:rPr>
          <w:rFonts w:ascii="Times New Roman" w:hAnsi="Times New Roman"/>
          <w:bCs/>
          <w:color w:val="000000" w:themeColor="text1"/>
          <w:sz w:val="26"/>
          <w:szCs w:val="26"/>
        </w:rPr>
        <w:t xml:space="preserve"> </w:t>
      </w:r>
      <w:r w:rsidR="00B20FF2" w:rsidRPr="00F74DD7">
        <w:rPr>
          <w:rFonts w:ascii="Times New Roman" w:hAnsi="Times New Roman"/>
          <w:color w:val="000000" w:themeColor="text1"/>
          <w:sz w:val="26"/>
          <w:szCs w:val="26"/>
        </w:rPr>
        <w:t xml:space="preserve">в зависимости от способа проводимой закупки </w:t>
      </w:r>
      <w:r w:rsidR="00784CE2" w:rsidRPr="00F74DD7">
        <w:rPr>
          <w:rFonts w:ascii="Times New Roman" w:hAnsi="Times New Roman"/>
          <w:bCs/>
          <w:color w:val="000000" w:themeColor="text1"/>
          <w:sz w:val="26"/>
          <w:szCs w:val="26"/>
        </w:rPr>
        <w:t>устанавливает конкретные требования к содержанию, форме, оформлению и составу заявки, а также к по</w:t>
      </w:r>
      <w:r w:rsidR="00D70429" w:rsidRPr="00F74DD7">
        <w:rPr>
          <w:rFonts w:ascii="Times New Roman" w:hAnsi="Times New Roman"/>
          <w:bCs/>
          <w:color w:val="000000" w:themeColor="text1"/>
          <w:sz w:val="26"/>
          <w:szCs w:val="26"/>
        </w:rPr>
        <w:t>рядку подачи заявки в документации о закупке.</w:t>
      </w:r>
      <w:r w:rsidR="00784CE2" w:rsidRPr="00F74DD7">
        <w:rPr>
          <w:rFonts w:ascii="Times New Roman" w:hAnsi="Times New Roman"/>
          <w:bCs/>
          <w:color w:val="000000" w:themeColor="text1"/>
          <w:sz w:val="26"/>
          <w:szCs w:val="26"/>
        </w:rPr>
        <w:t xml:space="preserve"> </w:t>
      </w:r>
      <w:r w:rsidR="00D70429" w:rsidRPr="00F74DD7">
        <w:rPr>
          <w:rFonts w:ascii="Times New Roman" w:hAnsi="Times New Roman"/>
          <w:bCs/>
          <w:color w:val="000000" w:themeColor="text1"/>
          <w:sz w:val="26"/>
          <w:szCs w:val="26"/>
        </w:rPr>
        <w:t>При этом требовать от участника закупки ин</w:t>
      </w:r>
      <w:r w:rsidR="00417277" w:rsidRPr="00F74DD7">
        <w:rPr>
          <w:rFonts w:ascii="Times New Roman" w:hAnsi="Times New Roman"/>
          <w:bCs/>
          <w:color w:val="000000" w:themeColor="text1"/>
          <w:sz w:val="26"/>
          <w:szCs w:val="26"/>
        </w:rPr>
        <w:t>ы</w:t>
      </w:r>
      <w:r w:rsidR="00955162" w:rsidRPr="00F74DD7">
        <w:rPr>
          <w:rFonts w:ascii="Times New Roman" w:hAnsi="Times New Roman"/>
          <w:bCs/>
          <w:color w:val="000000" w:themeColor="text1"/>
          <w:sz w:val="26"/>
          <w:szCs w:val="26"/>
        </w:rPr>
        <w:t>е</w:t>
      </w:r>
      <w:r w:rsidR="00D70429" w:rsidRPr="00F74DD7">
        <w:rPr>
          <w:rFonts w:ascii="Times New Roman" w:hAnsi="Times New Roman"/>
          <w:bCs/>
          <w:color w:val="000000" w:themeColor="text1"/>
          <w:sz w:val="26"/>
          <w:szCs w:val="26"/>
        </w:rPr>
        <w:t xml:space="preserve">, кроме </w:t>
      </w:r>
      <w:r w:rsidR="00955162" w:rsidRPr="00F74DD7">
        <w:rPr>
          <w:rFonts w:ascii="Times New Roman" w:hAnsi="Times New Roman"/>
          <w:bCs/>
          <w:color w:val="000000" w:themeColor="text1"/>
          <w:sz w:val="26"/>
          <w:szCs w:val="26"/>
        </w:rPr>
        <w:t xml:space="preserve">предусмотренных в </w:t>
      </w:r>
      <w:hyperlink w:anchor="St121" w:history="1">
        <w:r w:rsidR="008F74A9" w:rsidRPr="00F74DD7">
          <w:rPr>
            <w:rStyle w:val="af4"/>
            <w:rFonts w:ascii="Times New Roman" w:hAnsi="Times New Roman"/>
            <w:bCs/>
            <w:color w:val="000000" w:themeColor="text1"/>
            <w:sz w:val="26"/>
            <w:szCs w:val="26"/>
          </w:rPr>
          <w:t>пункте</w:t>
        </w:r>
        <w:r w:rsidR="007C4326" w:rsidRPr="00F74DD7">
          <w:rPr>
            <w:rStyle w:val="af4"/>
            <w:rFonts w:ascii="Times New Roman" w:hAnsi="Times New Roman"/>
            <w:bCs/>
            <w:color w:val="000000" w:themeColor="text1"/>
            <w:sz w:val="26"/>
            <w:szCs w:val="26"/>
          </w:rPr>
          <w:t xml:space="preserve"> 12.1</w:t>
        </w:r>
      </w:hyperlink>
      <w:r w:rsidR="007C4326" w:rsidRPr="00F74DD7">
        <w:rPr>
          <w:rFonts w:ascii="Times New Roman" w:hAnsi="Times New Roman"/>
          <w:bCs/>
          <w:color w:val="000000" w:themeColor="text1"/>
          <w:sz w:val="26"/>
          <w:szCs w:val="26"/>
        </w:rPr>
        <w:t xml:space="preserve"> н</w:t>
      </w:r>
      <w:r w:rsidR="00955162" w:rsidRPr="00F74DD7">
        <w:rPr>
          <w:rFonts w:ascii="Times New Roman" w:hAnsi="Times New Roman"/>
          <w:bCs/>
          <w:color w:val="000000" w:themeColor="text1"/>
          <w:sz w:val="26"/>
          <w:szCs w:val="26"/>
        </w:rPr>
        <w:t xml:space="preserve">астоящей статьи </w:t>
      </w:r>
      <w:r w:rsidR="007C4326" w:rsidRPr="00F74DD7">
        <w:rPr>
          <w:rFonts w:ascii="Times New Roman" w:hAnsi="Times New Roman"/>
          <w:bCs/>
          <w:color w:val="000000" w:themeColor="text1"/>
          <w:sz w:val="26"/>
          <w:szCs w:val="26"/>
        </w:rPr>
        <w:t>Положения</w:t>
      </w:r>
      <w:r w:rsidR="008F245E" w:rsidRPr="00F74DD7">
        <w:rPr>
          <w:rFonts w:ascii="Times New Roman" w:hAnsi="Times New Roman"/>
          <w:bCs/>
          <w:color w:val="000000" w:themeColor="text1"/>
          <w:sz w:val="26"/>
          <w:szCs w:val="26"/>
        </w:rPr>
        <w:t>,</w:t>
      </w:r>
      <w:r w:rsidR="007C4326" w:rsidRPr="00F74DD7">
        <w:rPr>
          <w:rFonts w:ascii="Times New Roman" w:hAnsi="Times New Roman"/>
          <w:bCs/>
          <w:color w:val="000000" w:themeColor="text1"/>
          <w:sz w:val="26"/>
          <w:szCs w:val="26"/>
        </w:rPr>
        <w:t xml:space="preserve"> </w:t>
      </w:r>
      <w:r w:rsidR="00955162" w:rsidRPr="00F74DD7">
        <w:rPr>
          <w:rFonts w:ascii="Times New Roman" w:hAnsi="Times New Roman"/>
          <w:bCs/>
          <w:color w:val="000000" w:themeColor="text1"/>
          <w:sz w:val="26"/>
          <w:szCs w:val="26"/>
        </w:rPr>
        <w:lastRenderedPageBreak/>
        <w:t>документ</w:t>
      </w:r>
      <w:r w:rsidR="00417277" w:rsidRPr="00F74DD7">
        <w:rPr>
          <w:rFonts w:ascii="Times New Roman" w:hAnsi="Times New Roman"/>
          <w:bCs/>
          <w:color w:val="000000" w:themeColor="text1"/>
          <w:sz w:val="26"/>
          <w:szCs w:val="26"/>
        </w:rPr>
        <w:t>ы</w:t>
      </w:r>
      <w:r w:rsidR="00955162" w:rsidRPr="00F74DD7">
        <w:rPr>
          <w:rFonts w:ascii="Times New Roman" w:hAnsi="Times New Roman"/>
          <w:bCs/>
          <w:color w:val="000000" w:themeColor="text1"/>
          <w:sz w:val="26"/>
          <w:szCs w:val="26"/>
        </w:rPr>
        <w:t xml:space="preserve"> и сведени</w:t>
      </w:r>
      <w:r w:rsidR="00417277" w:rsidRPr="00F74DD7">
        <w:rPr>
          <w:rFonts w:ascii="Times New Roman" w:hAnsi="Times New Roman"/>
          <w:bCs/>
          <w:color w:val="000000" w:themeColor="text1"/>
          <w:sz w:val="26"/>
          <w:szCs w:val="26"/>
        </w:rPr>
        <w:t>я</w:t>
      </w:r>
      <w:r w:rsidR="00955162" w:rsidRPr="00F74DD7">
        <w:rPr>
          <w:rFonts w:ascii="Times New Roman" w:hAnsi="Times New Roman"/>
          <w:bCs/>
          <w:color w:val="000000" w:themeColor="text1"/>
          <w:sz w:val="26"/>
          <w:szCs w:val="26"/>
        </w:rPr>
        <w:t xml:space="preserve"> не допускается.</w:t>
      </w:r>
    </w:p>
    <w:p w:rsidR="00053513" w:rsidRPr="00F74DD7" w:rsidRDefault="004A09AC" w:rsidP="00F74DD7">
      <w:pPr>
        <w:pStyle w:val="a7"/>
        <w:widowControl w:val="0"/>
        <w:numPr>
          <w:ilvl w:val="1"/>
          <w:numId w:val="64"/>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Заявка на участие в </w:t>
      </w:r>
      <w:r w:rsidR="00784CE2" w:rsidRPr="00F74DD7">
        <w:rPr>
          <w:rFonts w:ascii="Times New Roman" w:hAnsi="Times New Roman"/>
          <w:bCs/>
          <w:color w:val="000000" w:themeColor="text1"/>
          <w:sz w:val="26"/>
          <w:szCs w:val="26"/>
        </w:rPr>
        <w:t xml:space="preserve">конкретной закупке </w:t>
      </w:r>
      <w:r w:rsidRPr="00F74DD7">
        <w:rPr>
          <w:rFonts w:ascii="Times New Roman" w:hAnsi="Times New Roman"/>
          <w:bCs/>
          <w:color w:val="000000" w:themeColor="text1"/>
          <w:sz w:val="26"/>
          <w:szCs w:val="26"/>
        </w:rPr>
        <w:t xml:space="preserve">должна соответствовать требованиям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а, установленным </w:t>
      </w:r>
      <w:r w:rsidR="009B5151" w:rsidRPr="00F74DD7">
        <w:rPr>
          <w:rFonts w:ascii="Times New Roman" w:hAnsi="Times New Roman"/>
          <w:bCs/>
          <w:color w:val="000000" w:themeColor="text1"/>
          <w:sz w:val="26"/>
          <w:szCs w:val="26"/>
        </w:rPr>
        <w:t xml:space="preserve">в документации о </w:t>
      </w:r>
      <w:r w:rsidR="00784CE2" w:rsidRPr="00F74DD7">
        <w:rPr>
          <w:rFonts w:ascii="Times New Roman" w:hAnsi="Times New Roman"/>
          <w:bCs/>
          <w:color w:val="000000" w:themeColor="text1"/>
          <w:sz w:val="26"/>
          <w:szCs w:val="26"/>
        </w:rPr>
        <w:t xml:space="preserve">такой </w:t>
      </w:r>
      <w:r w:rsidR="009B5151" w:rsidRPr="00F74DD7">
        <w:rPr>
          <w:rFonts w:ascii="Times New Roman" w:hAnsi="Times New Roman"/>
          <w:bCs/>
          <w:color w:val="000000" w:themeColor="text1"/>
          <w:sz w:val="26"/>
          <w:szCs w:val="26"/>
        </w:rPr>
        <w:t xml:space="preserve">закупке </w:t>
      </w:r>
      <w:r w:rsidR="000B56A4" w:rsidRPr="00F74DD7">
        <w:rPr>
          <w:rFonts w:ascii="Times New Roman" w:hAnsi="Times New Roman"/>
          <w:bCs/>
          <w:color w:val="000000" w:themeColor="text1"/>
          <w:sz w:val="26"/>
          <w:szCs w:val="26"/>
        </w:rPr>
        <w:t xml:space="preserve">к </w:t>
      </w:r>
      <w:r w:rsidR="007E424D" w:rsidRPr="00F74DD7">
        <w:rPr>
          <w:rFonts w:ascii="Times New Roman" w:hAnsi="Times New Roman"/>
          <w:bCs/>
          <w:color w:val="000000" w:themeColor="text1"/>
          <w:sz w:val="26"/>
          <w:szCs w:val="26"/>
        </w:rPr>
        <w:t xml:space="preserve">содержанию, форме, оформлению и составу </w:t>
      </w:r>
      <w:r w:rsidR="00E74489" w:rsidRPr="00F74DD7">
        <w:rPr>
          <w:rFonts w:ascii="Times New Roman" w:hAnsi="Times New Roman"/>
          <w:bCs/>
          <w:color w:val="000000" w:themeColor="text1"/>
          <w:sz w:val="26"/>
          <w:szCs w:val="26"/>
        </w:rPr>
        <w:t>заявки</w:t>
      </w:r>
      <w:r w:rsidR="00430BDF" w:rsidRPr="00F74DD7">
        <w:rPr>
          <w:rFonts w:ascii="Times New Roman" w:hAnsi="Times New Roman"/>
          <w:bCs/>
          <w:color w:val="000000" w:themeColor="text1"/>
          <w:sz w:val="26"/>
          <w:szCs w:val="26"/>
        </w:rPr>
        <w:t>.</w:t>
      </w:r>
      <w:r w:rsidR="009B5151" w:rsidRPr="00F74DD7">
        <w:rPr>
          <w:rFonts w:ascii="Times New Roman" w:hAnsi="Times New Roman"/>
          <w:bCs/>
          <w:color w:val="000000" w:themeColor="text1"/>
          <w:sz w:val="26"/>
          <w:szCs w:val="26"/>
        </w:rPr>
        <w:t xml:space="preserve"> </w:t>
      </w:r>
      <w:r w:rsidR="00E75565" w:rsidRPr="00F74DD7">
        <w:rPr>
          <w:rFonts w:ascii="Times New Roman" w:hAnsi="Times New Roman"/>
          <w:bCs/>
          <w:color w:val="000000" w:themeColor="text1"/>
          <w:sz w:val="26"/>
          <w:szCs w:val="26"/>
        </w:rPr>
        <w:t xml:space="preserve">В случае если заявка не соответствует требованиям </w:t>
      </w:r>
      <w:r w:rsidR="00AF0A9E" w:rsidRPr="00F74DD7">
        <w:rPr>
          <w:rFonts w:ascii="Times New Roman" w:hAnsi="Times New Roman"/>
          <w:bCs/>
          <w:color w:val="000000" w:themeColor="text1"/>
          <w:sz w:val="26"/>
          <w:szCs w:val="26"/>
        </w:rPr>
        <w:t>Заказчик</w:t>
      </w:r>
      <w:r w:rsidR="00E75565" w:rsidRPr="00F74DD7">
        <w:rPr>
          <w:rFonts w:ascii="Times New Roman" w:hAnsi="Times New Roman"/>
          <w:bCs/>
          <w:color w:val="000000" w:themeColor="text1"/>
          <w:sz w:val="26"/>
          <w:szCs w:val="26"/>
        </w:rPr>
        <w:t>а</w:t>
      </w:r>
      <w:r w:rsidR="003E00E4" w:rsidRPr="00F74DD7">
        <w:rPr>
          <w:rFonts w:ascii="Times New Roman" w:hAnsi="Times New Roman"/>
          <w:bCs/>
          <w:color w:val="000000" w:themeColor="text1"/>
          <w:sz w:val="26"/>
          <w:szCs w:val="26"/>
        </w:rPr>
        <w:t xml:space="preserve"> к содержанию, форме, оформлению и составу заявки, установленным в документации о закупке, такая заявка подлежит отклонению.</w:t>
      </w:r>
    </w:p>
    <w:p w:rsidR="00053513" w:rsidRPr="00F74DD7" w:rsidRDefault="00637C44" w:rsidP="00F74DD7">
      <w:pPr>
        <w:pStyle w:val="a7"/>
        <w:widowControl w:val="0"/>
        <w:numPr>
          <w:ilvl w:val="1"/>
          <w:numId w:val="64"/>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Участник закупки вправе подать только одну заявку на участие в </w:t>
      </w:r>
      <w:r w:rsidR="00E74489" w:rsidRPr="00F74DD7">
        <w:rPr>
          <w:rFonts w:ascii="Times New Roman" w:hAnsi="Times New Roman"/>
          <w:bCs/>
          <w:color w:val="000000" w:themeColor="text1"/>
          <w:sz w:val="26"/>
          <w:szCs w:val="26"/>
        </w:rPr>
        <w:t>закупке</w:t>
      </w:r>
      <w:r w:rsidRPr="00F74DD7">
        <w:rPr>
          <w:rFonts w:ascii="Times New Roman" w:hAnsi="Times New Roman"/>
          <w:bCs/>
          <w:color w:val="000000" w:themeColor="text1"/>
          <w:sz w:val="26"/>
          <w:szCs w:val="26"/>
        </w:rPr>
        <w:t xml:space="preserve"> в</w:t>
      </w:r>
      <w:r w:rsidR="009E0C5B" w:rsidRPr="00F74DD7">
        <w:rPr>
          <w:rFonts w:ascii="Times New Roman" w:hAnsi="Times New Roman"/>
          <w:bCs/>
          <w:color w:val="000000" w:themeColor="text1"/>
          <w:sz w:val="26"/>
          <w:szCs w:val="26"/>
        </w:rPr>
        <w:t xml:space="preserve"> отношении каждого лота закупки до истечения срока подачи заявок</w:t>
      </w:r>
    </w:p>
    <w:p w:rsidR="00053513" w:rsidRPr="00F74DD7" w:rsidRDefault="006F1D9F" w:rsidP="00F74DD7">
      <w:pPr>
        <w:pStyle w:val="a7"/>
        <w:widowControl w:val="0"/>
        <w:numPr>
          <w:ilvl w:val="1"/>
          <w:numId w:val="64"/>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Участник закупки</w:t>
      </w:r>
      <w:r w:rsidR="009E6D88" w:rsidRPr="00F74DD7">
        <w:rPr>
          <w:rFonts w:ascii="Times New Roman" w:hAnsi="Times New Roman"/>
          <w:bCs/>
          <w:color w:val="000000" w:themeColor="text1"/>
          <w:sz w:val="26"/>
          <w:szCs w:val="26"/>
        </w:rPr>
        <w:t xml:space="preserve"> </w:t>
      </w:r>
      <w:r w:rsidR="00410072" w:rsidRPr="00F74DD7">
        <w:rPr>
          <w:rFonts w:ascii="Times New Roman" w:hAnsi="Times New Roman"/>
          <w:bCs/>
          <w:color w:val="000000" w:themeColor="text1"/>
          <w:sz w:val="26"/>
          <w:szCs w:val="26"/>
        </w:rPr>
        <w:t>и</w:t>
      </w:r>
      <w:r w:rsidR="009E6D88" w:rsidRPr="00F74DD7">
        <w:rPr>
          <w:rFonts w:ascii="Times New Roman" w:hAnsi="Times New Roman"/>
          <w:bCs/>
          <w:color w:val="000000" w:themeColor="text1"/>
          <w:sz w:val="26"/>
          <w:szCs w:val="26"/>
        </w:rPr>
        <w:t>меет право изменить или отозвать заявку, если об этом прямо указано в документации о закупке.</w:t>
      </w:r>
      <w:r w:rsidR="00CF03E1" w:rsidRPr="00F74DD7">
        <w:rPr>
          <w:rFonts w:ascii="Times New Roman" w:hAnsi="Times New Roman"/>
          <w:bCs/>
          <w:color w:val="000000" w:themeColor="text1"/>
          <w:sz w:val="26"/>
          <w:szCs w:val="26"/>
        </w:rPr>
        <w:t xml:space="preserve"> </w:t>
      </w:r>
    </w:p>
    <w:p w:rsidR="00E21D14" w:rsidRPr="00F74DD7" w:rsidRDefault="00E21D14" w:rsidP="00F74DD7">
      <w:pPr>
        <w:pStyle w:val="a7"/>
        <w:widowControl w:val="0"/>
        <w:numPr>
          <w:ilvl w:val="1"/>
          <w:numId w:val="64"/>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В случае проведения закупок в электронном </w:t>
      </w:r>
      <w:r w:rsidR="00F9592E" w:rsidRPr="00F74DD7">
        <w:rPr>
          <w:rFonts w:ascii="Times New Roman" w:hAnsi="Times New Roman"/>
          <w:bCs/>
          <w:color w:val="000000" w:themeColor="text1"/>
          <w:sz w:val="26"/>
          <w:szCs w:val="26"/>
        </w:rPr>
        <w:t>форме</w:t>
      </w:r>
      <w:r w:rsidRPr="00F74DD7">
        <w:rPr>
          <w:rFonts w:ascii="Times New Roman" w:hAnsi="Times New Roman"/>
          <w:bCs/>
          <w:color w:val="000000" w:themeColor="text1"/>
          <w:sz w:val="26"/>
          <w:szCs w:val="26"/>
        </w:rPr>
        <w:t xml:space="preserve"> порядок и способ подачи заявок и документов устанавливается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ом</w:t>
      </w:r>
      <w:r w:rsidRPr="00F74DD7">
        <w:rPr>
          <w:rFonts w:ascii="Times New Roman" w:hAnsi="Times New Roman"/>
          <w:bCs/>
          <w:color w:val="000000" w:themeColor="text1"/>
          <w:sz w:val="26"/>
          <w:szCs w:val="26"/>
        </w:rPr>
        <w:t xml:space="preserve"> в документации о проведении закупки с учетом регламента </w:t>
      </w:r>
      <w:r w:rsidR="00F62711" w:rsidRPr="00F74DD7">
        <w:rPr>
          <w:rFonts w:ascii="Times New Roman" w:hAnsi="Times New Roman"/>
          <w:bCs/>
          <w:color w:val="000000" w:themeColor="text1"/>
          <w:sz w:val="26"/>
          <w:szCs w:val="26"/>
        </w:rPr>
        <w:t>э</w:t>
      </w:r>
      <w:r w:rsidRPr="00F74DD7">
        <w:rPr>
          <w:rFonts w:ascii="Times New Roman" w:hAnsi="Times New Roman"/>
          <w:bCs/>
          <w:color w:val="000000" w:themeColor="text1"/>
          <w:sz w:val="26"/>
          <w:szCs w:val="26"/>
        </w:rPr>
        <w:t xml:space="preserve">лектронной площадки. При этом при наличии установленных регламентом электронных площадок порядка представления и объема необходимых документов </w:t>
      </w:r>
      <w:r w:rsidR="00034451" w:rsidRPr="00F74DD7">
        <w:rPr>
          <w:rFonts w:ascii="Times New Roman" w:hAnsi="Times New Roman"/>
          <w:bCs/>
          <w:color w:val="000000" w:themeColor="text1"/>
          <w:sz w:val="26"/>
          <w:szCs w:val="26"/>
        </w:rPr>
        <w:t>для участия в процедуре закупки</w:t>
      </w:r>
      <w:r w:rsidRPr="00F74DD7">
        <w:rPr>
          <w:rFonts w:ascii="Times New Roman" w:hAnsi="Times New Roman"/>
          <w:bCs/>
          <w:color w:val="000000" w:themeColor="text1"/>
          <w:sz w:val="26"/>
          <w:szCs w:val="26"/>
        </w:rPr>
        <w:t xml:space="preserve"> участником должны быть эти требования выполнены</w:t>
      </w:r>
      <w:r w:rsidR="00E14196" w:rsidRPr="00F74DD7">
        <w:rPr>
          <w:rFonts w:ascii="Times New Roman" w:hAnsi="Times New Roman"/>
          <w:bCs/>
          <w:color w:val="000000" w:themeColor="text1"/>
          <w:sz w:val="26"/>
          <w:szCs w:val="26"/>
        </w:rPr>
        <w:t>.</w:t>
      </w:r>
    </w:p>
    <w:p w:rsidR="0074224B" w:rsidRPr="00F74DD7" w:rsidRDefault="0074224B" w:rsidP="00F74DD7">
      <w:pPr>
        <w:pStyle w:val="a7"/>
        <w:tabs>
          <w:tab w:val="left" w:pos="1134"/>
        </w:tabs>
        <w:spacing w:after="0" w:line="360" w:lineRule="auto"/>
        <w:ind w:left="0" w:firstLine="709"/>
        <w:contextualSpacing w:val="0"/>
        <w:jc w:val="both"/>
        <w:outlineLvl w:val="1"/>
        <w:rPr>
          <w:rFonts w:ascii="Times New Roman" w:hAnsi="Times New Roman"/>
          <w:bCs/>
          <w:color w:val="000000" w:themeColor="text1"/>
          <w:sz w:val="26"/>
          <w:szCs w:val="26"/>
        </w:rPr>
      </w:pPr>
    </w:p>
    <w:p w:rsidR="00EC1476" w:rsidRPr="00F74DD7" w:rsidRDefault="003A063A" w:rsidP="00F74DD7">
      <w:pPr>
        <w:pStyle w:val="a7"/>
        <w:tabs>
          <w:tab w:val="left" w:pos="1134"/>
        </w:tabs>
        <w:spacing w:after="0" w:line="360" w:lineRule="auto"/>
        <w:ind w:left="0" w:firstLine="709"/>
        <w:contextualSpacing w:val="0"/>
        <w:jc w:val="both"/>
        <w:outlineLvl w:val="1"/>
        <w:rPr>
          <w:rFonts w:ascii="Times New Roman" w:hAnsi="Times New Roman"/>
          <w:b/>
          <w:color w:val="000000" w:themeColor="text1"/>
          <w:sz w:val="26"/>
          <w:szCs w:val="26"/>
        </w:rPr>
      </w:pPr>
      <w:bookmarkStart w:id="72" w:name="St13"/>
      <w:bookmarkStart w:id="73" w:name="_Toc106350161"/>
      <w:r w:rsidRPr="00F74DD7">
        <w:rPr>
          <w:rFonts w:ascii="Times New Roman" w:hAnsi="Times New Roman"/>
          <w:b/>
          <w:color w:val="000000" w:themeColor="text1"/>
          <w:sz w:val="26"/>
          <w:szCs w:val="26"/>
        </w:rPr>
        <w:t>Статья 1</w:t>
      </w:r>
      <w:r w:rsidR="001B5AD6" w:rsidRPr="00F74DD7">
        <w:rPr>
          <w:rFonts w:ascii="Times New Roman" w:hAnsi="Times New Roman"/>
          <w:b/>
          <w:color w:val="000000" w:themeColor="text1"/>
          <w:sz w:val="26"/>
          <w:szCs w:val="26"/>
        </w:rPr>
        <w:t>3</w:t>
      </w:r>
      <w:bookmarkEnd w:id="72"/>
      <w:r w:rsidR="00EC1476" w:rsidRPr="00F74DD7">
        <w:rPr>
          <w:rFonts w:ascii="Times New Roman" w:hAnsi="Times New Roman"/>
          <w:b/>
          <w:color w:val="000000" w:themeColor="text1"/>
          <w:sz w:val="26"/>
          <w:szCs w:val="26"/>
        </w:rPr>
        <w:t>. Критерии, порядок оценки и сопоставления заявок на участие в закупке</w:t>
      </w:r>
      <w:bookmarkEnd w:id="73"/>
    </w:p>
    <w:p w:rsidR="00EC1476" w:rsidRPr="00F74DD7" w:rsidRDefault="00EC1476" w:rsidP="00F74DD7">
      <w:pPr>
        <w:pStyle w:val="a7"/>
        <w:widowControl w:val="0"/>
        <w:numPr>
          <w:ilvl w:val="0"/>
          <w:numId w:val="11"/>
        </w:numPr>
        <w:tabs>
          <w:tab w:val="left" w:pos="1134"/>
        </w:tabs>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Для определения лучших условий исполнения договора, предложенных в заявках на участие в </w:t>
      </w:r>
      <w:r w:rsidR="000A489E" w:rsidRPr="00F74DD7">
        <w:rPr>
          <w:rFonts w:ascii="Times New Roman" w:hAnsi="Times New Roman"/>
          <w:bCs/>
          <w:color w:val="000000" w:themeColor="text1"/>
          <w:sz w:val="26"/>
          <w:szCs w:val="26"/>
        </w:rPr>
        <w:t>конкурсе, запросе предложений,</w:t>
      </w:r>
      <w:r w:rsidRPr="00F74DD7">
        <w:rPr>
          <w:rFonts w:ascii="Times New Roman" w:hAnsi="Times New Roman"/>
          <w:bCs/>
          <w:color w:val="000000" w:themeColor="text1"/>
          <w:sz w:val="26"/>
          <w:szCs w:val="26"/>
        </w:rPr>
        <w:t xml:space="preserve"> </w:t>
      </w:r>
      <w:r w:rsidR="000A489E" w:rsidRPr="00F74DD7">
        <w:rPr>
          <w:rFonts w:ascii="Times New Roman" w:hAnsi="Times New Roman"/>
          <w:bCs/>
          <w:color w:val="000000" w:themeColor="text1"/>
          <w:sz w:val="26"/>
          <w:szCs w:val="26"/>
        </w:rPr>
        <w:t>з</w:t>
      </w:r>
      <w:r w:rsidRPr="00F74DD7">
        <w:rPr>
          <w:rFonts w:ascii="Times New Roman" w:hAnsi="Times New Roman"/>
          <w:bCs/>
          <w:color w:val="000000" w:themeColor="text1"/>
          <w:sz w:val="26"/>
          <w:szCs w:val="26"/>
        </w:rPr>
        <w:t>акупочная комиссия должна оценивать и сопоставлять такие заявки по критериям, указанным в документации о закупке.</w:t>
      </w:r>
    </w:p>
    <w:p w:rsidR="00EC1476" w:rsidRPr="00F74DD7" w:rsidRDefault="00EC1476" w:rsidP="00F74DD7">
      <w:pPr>
        <w:pStyle w:val="a7"/>
        <w:widowControl w:val="0"/>
        <w:numPr>
          <w:ilvl w:val="0"/>
          <w:numId w:val="11"/>
        </w:numPr>
        <w:tabs>
          <w:tab w:val="left" w:pos="1134"/>
        </w:tabs>
        <w:autoSpaceDE w:val="0"/>
        <w:autoSpaceDN w:val="0"/>
        <w:adjustRightInd w:val="0"/>
        <w:spacing w:after="0" w:line="360" w:lineRule="auto"/>
        <w:ind w:left="0" w:firstLine="709"/>
        <w:jc w:val="both"/>
        <w:rPr>
          <w:rFonts w:ascii="Times New Roman" w:hAnsi="Times New Roman"/>
          <w:bCs/>
          <w:color w:val="000000" w:themeColor="text1"/>
          <w:sz w:val="26"/>
          <w:szCs w:val="26"/>
        </w:rPr>
      </w:pPr>
      <w:bookmarkStart w:id="74" w:name="п462"/>
      <w:bookmarkEnd w:id="74"/>
      <w:r w:rsidRPr="00F74DD7">
        <w:rPr>
          <w:rFonts w:ascii="Times New Roman" w:hAnsi="Times New Roman"/>
          <w:bCs/>
          <w:color w:val="000000" w:themeColor="text1"/>
          <w:sz w:val="26"/>
          <w:szCs w:val="26"/>
        </w:rPr>
        <w:t>Критериями оценки заявок на участие в закупке могут быть:</w:t>
      </w:r>
    </w:p>
    <w:p w:rsidR="00EC1476" w:rsidRPr="00F74DD7" w:rsidRDefault="001C10D7" w:rsidP="00F74DD7">
      <w:pPr>
        <w:pStyle w:val="a7"/>
        <w:numPr>
          <w:ilvl w:val="3"/>
          <w:numId w:val="41"/>
        </w:numPr>
        <w:tabs>
          <w:tab w:val="left" w:pos="0"/>
          <w:tab w:val="left" w:pos="1134"/>
        </w:tabs>
        <w:spacing w:after="0" w:line="360" w:lineRule="auto"/>
        <w:ind w:left="0" w:firstLine="709"/>
        <w:jc w:val="both"/>
        <w:rPr>
          <w:rFonts w:ascii="Times New Roman" w:hAnsi="Times New Roman"/>
          <w:color w:val="000000" w:themeColor="text1"/>
          <w:sz w:val="26"/>
          <w:szCs w:val="26"/>
        </w:rPr>
      </w:pPr>
      <w:bookmarkStart w:id="75" w:name="п4621"/>
      <w:bookmarkStart w:id="76" w:name="St1321"/>
      <w:bookmarkEnd w:id="75"/>
      <w:bookmarkEnd w:id="76"/>
      <w:r w:rsidRPr="00F74DD7">
        <w:rPr>
          <w:rFonts w:ascii="Times New Roman" w:hAnsi="Times New Roman"/>
          <w:color w:val="000000" w:themeColor="text1"/>
          <w:sz w:val="26"/>
          <w:szCs w:val="26"/>
        </w:rPr>
        <w:t>Ц</w:t>
      </w:r>
      <w:r w:rsidR="00EC1476" w:rsidRPr="00F74DD7">
        <w:rPr>
          <w:rFonts w:ascii="Times New Roman" w:hAnsi="Times New Roman"/>
          <w:color w:val="000000" w:themeColor="text1"/>
          <w:sz w:val="26"/>
          <w:szCs w:val="26"/>
        </w:rPr>
        <w:t>ена договора, це</w:t>
      </w:r>
      <w:r w:rsidRPr="00F74DD7">
        <w:rPr>
          <w:rFonts w:ascii="Times New Roman" w:hAnsi="Times New Roman"/>
          <w:color w:val="000000" w:themeColor="text1"/>
          <w:sz w:val="26"/>
          <w:szCs w:val="26"/>
        </w:rPr>
        <w:t>на единицы товара, работ, услуг.</w:t>
      </w:r>
    </w:p>
    <w:p w:rsidR="00EC1476" w:rsidRPr="00F74DD7" w:rsidRDefault="001C10D7" w:rsidP="00F74DD7">
      <w:pPr>
        <w:pStyle w:val="a7"/>
        <w:numPr>
          <w:ilvl w:val="3"/>
          <w:numId w:val="41"/>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С</w:t>
      </w:r>
      <w:r w:rsidR="00EC1476" w:rsidRPr="00F74DD7">
        <w:rPr>
          <w:rFonts w:ascii="Times New Roman" w:hAnsi="Times New Roman"/>
          <w:color w:val="000000" w:themeColor="text1"/>
          <w:sz w:val="26"/>
          <w:szCs w:val="26"/>
        </w:rPr>
        <w:t>рок (периоды) поставки товар</w:t>
      </w:r>
      <w:r w:rsidR="006F1D9F" w:rsidRPr="00F74DD7">
        <w:rPr>
          <w:rFonts w:ascii="Times New Roman" w:hAnsi="Times New Roman"/>
          <w:color w:val="000000" w:themeColor="text1"/>
          <w:sz w:val="26"/>
          <w:szCs w:val="26"/>
        </w:rPr>
        <w:t>а</w:t>
      </w:r>
      <w:r w:rsidR="00EC1476" w:rsidRPr="00F74DD7">
        <w:rPr>
          <w:rFonts w:ascii="Times New Roman" w:hAnsi="Times New Roman"/>
          <w:color w:val="000000" w:themeColor="text1"/>
          <w:sz w:val="26"/>
          <w:szCs w:val="26"/>
        </w:rPr>
        <w:t>, выполнения р</w:t>
      </w:r>
      <w:r w:rsidRPr="00F74DD7">
        <w:rPr>
          <w:rFonts w:ascii="Times New Roman" w:hAnsi="Times New Roman"/>
          <w:color w:val="000000" w:themeColor="text1"/>
          <w:sz w:val="26"/>
          <w:szCs w:val="26"/>
        </w:rPr>
        <w:t>абот, оказания услуг.</w:t>
      </w:r>
    </w:p>
    <w:p w:rsidR="006F1D9F" w:rsidRPr="00F74DD7" w:rsidRDefault="001C10D7" w:rsidP="00F74DD7">
      <w:pPr>
        <w:pStyle w:val="a7"/>
        <w:numPr>
          <w:ilvl w:val="3"/>
          <w:numId w:val="41"/>
        </w:numPr>
        <w:tabs>
          <w:tab w:val="left" w:pos="0"/>
          <w:tab w:val="left" w:pos="1134"/>
        </w:tabs>
        <w:spacing w:after="0" w:line="360" w:lineRule="auto"/>
        <w:ind w:left="0" w:firstLine="709"/>
        <w:jc w:val="both"/>
        <w:rPr>
          <w:rFonts w:ascii="Times New Roman" w:hAnsi="Times New Roman"/>
          <w:color w:val="000000" w:themeColor="text1"/>
          <w:sz w:val="26"/>
          <w:szCs w:val="26"/>
        </w:rPr>
      </w:pPr>
      <w:bookmarkStart w:id="77" w:name="п4624"/>
      <w:bookmarkEnd w:id="77"/>
      <w:r w:rsidRPr="00F74DD7">
        <w:rPr>
          <w:rFonts w:ascii="Times New Roman" w:hAnsi="Times New Roman"/>
          <w:color w:val="000000" w:themeColor="text1"/>
          <w:sz w:val="26"/>
          <w:szCs w:val="26"/>
        </w:rPr>
        <w:t>К</w:t>
      </w:r>
      <w:r w:rsidR="006F1D9F" w:rsidRPr="00F74DD7">
        <w:rPr>
          <w:rFonts w:ascii="Times New Roman" w:hAnsi="Times New Roman"/>
          <w:color w:val="000000" w:themeColor="text1"/>
          <w:sz w:val="26"/>
          <w:szCs w:val="26"/>
        </w:rPr>
        <w:t xml:space="preserve">ачество товара </w:t>
      </w:r>
      <w:r w:rsidR="006B0968" w:rsidRPr="00F74DD7">
        <w:rPr>
          <w:rFonts w:ascii="Times New Roman" w:hAnsi="Times New Roman"/>
          <w:color w:val="000000" w:themeColor="text1"/>
          <w:sz w:val="26"/>
          <w:szCs w:val="26"/>
        </w:rPr>
        <w:t xml:space="preserve">работ, услуг </w:t>
      </w:r>
      <w:r w:rsidR="006F1D9F" w:rsidRPr="00F74DD7">
        <w:rPr>
          <w:rFonts w:ascii="Times New Roman" w:hAnsi="Times New Roman"/>
          <w:color w:val="000000" w:themeColor="text1"/>
          <w:sz w:val="26"/>
          <w:szCs w:val="26"/>
        </w:rPr>
        <w:t>(</w:t>
      </w:r>
      <w:r w:rsidR="00EC1476" w:rsidRPr="00F74DD7">
        <w:rPr>
          <w:rFonts w:ascii="Times New Roman" w:hAnsi="Times New Roman"/>
          <w:color w:val="000000" w:themeColor="text1"/>
          <w:sz w:val="26"/>
          <w:szCs w:val="26"/>
        </w:rPr>
        <w:t>функциональные характеристики (потребительские свойства)</w:t>
      </w:r>
      <w:r w:rsidR="006F1D9F" w:rsidRPr="00F74DD7">
        <w:rPr>
          <w:rFonts w:ascii="Times New Roman" w:hAnsi="Times New Roman"/>
          <w:color w:val="000000" w:themeColor="text1"/>
          <w:sz w:val="26"/>
          <w:szCs w:val="26"/>
        </w:rPr>
        <w:t>, технические</w:t>
      </w:r>
      <w:r w:rsidR="00EC1476" w:rsidRPr="00F74DD7">
        <w:rPr>
          <w:rFonts w:ascii="Times New Roman" w:hAnsi="Times New Roman"/>
          <w:color w:val="000000" w:themeColor="text1"/>
          <w:sz w:val="26"/>
          <w:szCs w:val="26"/>
        </w:rPr>
        <w:t xml:space="preserve"> или качественные характеристики товаров, работ, услуг</w:t>
      </w:r>
      <w:bookmarkStart w:id="78" w:name="п4626"/>
      <w:bookmarkEnd w:id="78"/>
      <w:r w:rsidRPr="00F74DD7">
        <w:rPr>
          <w:rFonts w:ascii="Times New Roman" w:hAnsi="Times New Roman"/>
          <w:color w:val="000000" w:themeColor="text1"/>
          <w:sz w:val="26"/>
          <w:szCs w:val="26"/>
        </w:rPr>
        <w:t>).</w:t>
      </w:r>
    </w:p>
    <w:p w:rsidR="00EC1476" w:rsidRPr="00F74DD7" w:rsidRDefault="001C10D7" w:rsidP="00F74DD7">
      <w:pPr>
        <w:pStyle w:val="a7"/>
        <w:numPr>
          <w:ilvl w:val="3"/>
          <w:numId w:val="41"/>
        </w:numPr>
        <w:tabs>
          <w:tab w:val="left" w:pos="0"/>
          <w:tab w:val="left" w:pos="1134"/>
        </w:tabs>
        <w:spacing w:after="0" w:line="360" w:lineRule="auto"/>
        <w:ind w:left="0" w:firstLine="709"/>
        <w:jc w:val="both"/>
        <w:rPr>
          <w:rFonts w:ascii="Times New Roman" w:hAnsi="Times New Roman"/>
          <w:color w:val="000000" w:themeColor="text1"/>
          <w:sz w:val="26"/>
          <w:szCs w:val="26"/>
        </w:rPr>
      </w:pPr>
      <w:bookmarkStart w:id="79" w:name="St13_2_4"/>
      <w:bookmarkEnd w:id="79"/>
      <w:r w:rsidRPr="00F74DD7">
        <w:rPr>
          <w:rFonts w:ascii="Times New Roman" w:hAnsi="Times New Roman"/>
          <w:color w:val="000000" w:themeColor="text1"/>
          <w:sz w:val="26"/>
          <w:szCs w:val="26"/>
        </w:rPr>
        <w:t>К</w:t>
      </w:r>
      <w:r w:rsidR="00EC1476" w:rsidRPr="00F74DD7">
        <w:rPr>
          <w:rFonts w:ascii="Times New Roman" w:hAnsi="Times New Roman"/>
          <w:color w:val="000000" w:themeColor="text1"/>
          <w:sz w:val="26"/>
          <w:szCs w:val="26"/>
        </w:rPr>
        <w:t>валификация и о</w:t>
      </w:r>
      <w:r w:rsidR="008B16A2" w:rsidRPr="00F74DD7">
        <w:rPr>
          <w:rFonts w:ascii="Times New Roman" w:hAnsi="Times New Roman"/>
          <w:color w:val="000000" w:themeColor="text1"/>
          <w:sz w:val="26"/>
          <w:szCs w:val="26"/>
        </w:rPr>
        <w:t>пыт участника процедуры закупки:</w:t>
      </w:r>
    </w:p>
    <w:p w:rsidR="008B16A2" w:rsidRPr="00F74DD7" w:rsidRDefault="008B16A2" w:rsidP="00F74DD7">
      <w:pPr>
        <w:pStyle w:val="a7"/>
        <w:tabs>
          <w:tab w:val="left" w:pos="0"/>
        </w:tabs>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color w:val="000000" w:themeColor="text1"/>
          <w:sz w:val="26"/>
          <w:szCs w:val="26"/>
        </w:rPr>
        <w:t xml:space="preserve">- </w:t>
      </w:r>
      <w:r w:rsidRPr="00F74DD7">
        <w:rPr>
          <w:rFonts w:ascii="Times New Roman" w:hAnsi="Times New Roman"/>
          <w:bCs/>
          <w:color w:val="000000" w:themeColor="text1"/>
          <w:sz w:val="26"/>
          <w:szCs w:val="26"/>
        </w:rPr>
        <w:t>наличие финансовых, материально-технических средств, кадровых ресурсов, а также иных возможностей (ресурсов), необходимых для выполнения условий договора;</w:t>
      </w:r>
    </w:p>
    <w:p w:rsidR="008B16A2" w:rsidRPr="00F74DD7" w:rsidRDefault="008B16A2" w:rsidP="00F74DD7">
      <w:pPr>
        <w:pStyle w:val="a7"/>
        <w:tabs>
          <w:tab w:val="left" w:pos="0"/>
        </w:tabs>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lastRenderedPageBreak/>
        <w:t>- профессиональная компетентность, положительная деловая репутация, надежность, наличие опыта осуществления поставок, выполнения работ или оказания услуг;</w:t>
      </w:r>
    </w:p>
    <w:p w:rsidR="008B16A2" w:rsidRPr="00F74DD7" w:rsidRDefault="008B16A2" w:rsidP="00F74DD7">
      <w:pPr>
        <w:pStyle w:val="a7"/>
        <w:tabs>
          <w:tab w:val="left" w:pos="0"/>
        </w:tabs>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иные </w:t>
      </w:r>
      <w:r w:rsidR="00EF1767" w:rsidRPr="00F74DD7">
        <w:rPr>
          <w:rFonts w:ascii="Times New Roman" w:hAnsi="Times New Roman"/>
          <w:bCs/>
          <w:color w:val="000000" w:themeColor="text1"/>
          <w:sz w:val="26"/>
          <w:szCs w:val="26"/>
        </w:rPr>
        <w:t>финансовые,</w:t>
      </w:r>
      <w:r w:rsidR="00D20C42" w:rsidRPr="00F74DD7">
        <w:rPr>
          <w:rFonts w:ascii="Times New Roman" w:hAnsi="Times New Roman"/>
          <w:bCs/>
          <w:color w:val="000000" w:themeColor="text1"/>
          <w:sz w:val="26"/>
          <w:szCs w:val="26"/>
        </w:rPr>
        <w:t xml:space="preserve"> профессиональные и </w:t>
      </w:r>
      <w:r w:rsidRPr="00F74DD7">
        <w:rPr>
          <w:rFonts w:ascii="Times New Roman" w:hAnsi="Times New Roman"/>
          <w:bCs/>
          <w:color w:val="000000" w:themeColor="text1"/>
          <w:sz w:val="26"/>
          <w:szCs w:val="26"/>
        </w:rPr>
        <w:t>квалификационные требования,</w:t>
      </w:r>
      <w:r w:rsidR="00681469" w:rsidRPr="00F74DD7">
        <w:rPr>
          <w:rFonts w:ascii="Times New Roman" w:hAnsi="Times New Roman"/>
          <w:bCs/>
          <w:color w:val="000000" w:themeColor="text1"/>
          <w:sz w:val="26"/>
          <w:szCs w:val="26"/>
        </w:rPr>
        <w:t xml:space="preserve"> связанные с предметом закупки;</w:t>
      </w:r>
    </w:p>
    <w:p w:rsidR="00DF3973" w:rsidRPr="00F74DD7" w:rsidRDefault="001C10D7" w:rsidP="00F74DD7">
      <w:pPr>
        <w:pStyle w:val="a7"/>
        <w:numPr>
          <w:ilvl w:val="3"/>
          <w:numId w:val="41"/>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С</w:t>
      </w:r>
      <w:r w:rsidR="00EC1476" w:rsidRPr="00F74DD7">
        <w:rPr>
          <w:rFonts w:ascii="Times New Roman" w:hAnsi="Times New Roman"/>
          <w:color w:val="000000" w:themeColor="text1"/>
          <w:sz w:val="26"/>
          <w:szCs w:val="26"/>
        </w:rPr>
        <w:t>рок представляемых гарантий качества товаров, работ, услуг.</w:t>
      </w:r>
    </w:p>
    <w:p w:rsidR="00EC1476" w:rsidRPr="00F74DD7" w:rsidRDefault="00EC1476" w:rsidP="00F74DD7">
      <w:pPr>
        <w:pStyle w:val="a7"/>
        <w:widowControl w:val="0"/>
        <w:numPr>
          <w:ilvl w:val="0"/>
          <w:numId w:val="11"/>
        </w:numPr>
        <w:tabs>
          <w:tab w:val="left" w:pos="1134"/>
        </w:tabs>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Не допускается использование иных, за исключением предусмотренных настоящей статей, критериев оценки заявок на участие в закупке. При этом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ом</w:t>
      </w:r>
      <w:r w:rsidRPr="00F74DD7">
        <w:rPr>
          <w:rFonts w:ascii="Times New Roman" w:hAnsi="Times New Roman"/>
          <w:bCs/>
          <w:color w:val="000000" w:themeColor="text1"/>
          <w:sz w:val="26"/>
          <w:szCs w:val="26"/>
        </w:rPr>
        <w:t xml:space="preserve"> в документации должны быть установлены не менее </w:t>
      </w:r>
      <w:r w:rsidR="003043FD" w:rsidRPr="00F74DD7">
        <w:rPr>
          <w:rFonts w:ascii="Times New Roman" w:hAnsi="Times New Roman"/>
          <w:bCs/>
          <w:color w:val="000000" w:themeColor="text1"/>
          <w:sz w:val="26"/>
          <w:szCs w:val="26"/>
        </w:rPr>
        <w:t>2-х</w:t>
      </w:r>
      <w:r w:rsidRPr="00F74DD7">
        <w:rPr>
          <w:rFonts w:ascii="Times New Roman" w:hAnsi="Times New Roman"/>
          <w:bCs/>
          <w:color w:val="000000" w:themeColor="text1"/>
          <w:sz w:val="26"/>
          <w:szCs w:val="26"/>
        </w:rPr>
        <w:t xml:space="preserve"> критериев оценки, а критерий, указанный в </w:t>
      </w:r>
      <w:hyperlink w:anchor="St1321" w:history="1">
        <w:r w:rsidRPr="00F74DD7">
          <w:rPr>
            <w:rStyle w:val="af4"/>
            <w:rFonts w:ascii="Times New Roman" w:hAnsi="Times New Roman"/>
            <w:bCs/>
            <w:color w:val="000000" w:themeColor="text1"/>
            <w:sz w:val="26"/>
            <w:szCs w:val="26"/>
            <w:u w:val="none"/>
          </w:rPr>
          <w:t xml:space="preserve">пункте </w:t>
        </w:r>
        <w:r w:rsidR="00E436BA" w:rsidRPr="00F74DD7">
          <w:rPr>
            <w:rStyle w:val="af4"/>
            <w:rFonts w:ascii="Times New Roman" w:hAnsi="Times New Roman"/>
            <w:bCs/>
            <w:color w:val="000000" w:themeColor="text1"/>
            <w:sz w:val="26"/>
            <w:szCs w:val="26"/>
            <w:u w:val="none"/>
          </w:rPr>
          <w:t>13.2.</w:t>
        </w:r>
        <w:r w:rsidRPr="00F74DD7">
          <w:rPr>
            <w:rStyle w:val="af4"/>
            <w:rFonts w:ascii="Times New Roman" w:hAnsi="Times New Roman"/>
            <w:bCs/>
            <w:color w:val="000000" w:themeColor="text1"/>
            <w:sz w:val="26"/>
            <w:szCs w:val="26"/>
            <w:u w:val="none"/>
          </w:rPr>
          <w:t>1</w:t>
        </w:r>
      </w:hyperlink>
      <w:r w:rsidRPr="00F74DD7">
        <w:rPr>
          <w:rFonts w:ascii="Times New Roman" w:hAnsi="Times New Roman"/>
          <w:bCs/>
          <w:color w:val="000000" w:themeColor="text1"/>
          <w:sz w:val="26"/>
          <w:szCs w:val="26"/>
        </w:rPr>
        <w:t xml:space="preserve"> настоящей статьи, является обязательным критерием.</w:t>
      </w:r>
    </w:p>
    <w:p w:rsidR="00EC1476" w:rsidRPr="00F74DD7" w:rsidRDefault="00AF0A9E" w:rsidP="00F74DD7">
      <w:pPr>
        <w:pStyle w:val="a7"/>
        <w:widowControl w:val="0"/>
        <w:numPr>
          <w:ilvl w:val="0"/>
          <w:numId w:val="11"/>
        </w:numPr>
        <w:tabs>
          <w:tab w:val="left" w:pos="1134"/>
        </w:tabs>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DC0A38" w:rsidRPr="00F74DD7">
        <w:rPr>
          <w:rFonts w:ascii="Times New Roman" w:hAnsi="Times New Roman"/>
          <w:bCs/>
          <w:color w:val="000000" w:themeColor="text1"/>
          <w:sz w:val="26"/>
          <w:szCs w:val="26"/>
        </w:rPr>
        <w:t xml:space="preserve"> </w:t>
      </w:r>
      <w:r w:rsidR="0080734F" w:rsidRPr="00F74DD7">
        <w:rPr>
          <w:rFonts w:ascii="Times New Roman" w:hAnsi="Times New Roman"/>
          <w:bCs/>
          <w:color w:val="000000" w:themeColor="text1"/>
          <w:sz w:val="26"/>
          <w:szCs w:val="26"/>
        </w:rPr>
        <w:t xml:space="preserve">обязан включить в документацию </w:t>
      </w:r>
      <w:r w:rsidR="00590F1F" w:rsidRPr="00F74DD7">
        <w:rPr>
          <w:rFonts w:ascii="Times New Roman" w:hAnsi="Times New Roman"/>
          <w:bCs/>
          <w:color w:val="000000" w:themeColor="text1"/>
          <w:sz w:val="26"/>
          <w:szCs w:val="26"/>
        </w:rPr>
        <w:t xml:space="preserve">о закупке </w:t>
      </w:r>
      <w:r w:rsidR="0080734F" w:rsidRPr="00F74DD7">
        <w:rPr>
          <w:rFonts w:ascii="Times New Roman" w:hAnsi="Times New Roman"/>
          <w:bCs/>
          <w:color w:val="000000" w:themeColor="text1"/>
          <w:sz w:val="26"/>
          <w:szCs w:val="26"/>
        </w:rPr>
        <w:t xml:space="preserve">конкретные критерии из вышеперечисленных, конкретизировать предмет оценки по каждому критерию, </w:t>
      </w:r>
      <w:r w:rsidR="008E16FA" w:rsidRPr="00F74DD7">
        <w:rPr>
          <w:rFonts w:ascii="Times New Roman" w:hAnsi="Times New Roman"/>
          <w:bCs/>
          <w:color w:val="000000" w:themeColor="text1"/>
          <w:sz w:val="26"/>
          <w:szCs w:val="26"/>
        </w:rPr>
        <w:t>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9670CB" w:rsidRPr="00F74DD7" w:rsidRDefault="002E69FC" w:rsidP="00F74DD7">
      <w:pPr>
        <w:pStyle w:val="a7"/>
        <w:widowControl w:val="0"/>
        <w:numPr>
          <w:ilvl w:val="0"/>
          <w:numId w:val="11"/>
        </w:numPr>
        <w:tabs>
          <w:tab w:val="left" w:pos="1134"/>
        </w:tabs>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Оценка </w:t>
      </w:r>
      <w:r w:rsidRPr="00F74DD7">
        <w:rPr>
          <w:rFonts w:ascii="Times New Roman" w:hAnsi="Times New Roman"/>
          <w:color w:val="000000" w:themeColor="text1"/>
          <w:sz w:val="26"/>
          <w:szCs w:val="26"/>
        </w:rPr>
        <w:t xml:space="preserve">и сопоставление заявок на участие в конкурентной закупке осуществляется в соответствии с утвержденным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ом Порядком оценки и сопоставления заявок на участие в конкурентной закупке, подлежащим размещению в ЕИС.</w:t>
      </w:r>
    </w:p>
    <w:p w:rsidR="00DD1B66" w:rsidRPr="00F74DD7" w:rsidRDefault="00DD1B66" w:rsidP="00F74DD7">
      <w:pPr>
        <w:pStyle w:val="a7"/>
        <w:widowControl w:val="0"/>
        <w:tabs>
          <w:tab w:val="left" w:pos="1134"/>
        </w:tabs>
        <w:autoSpaceDE w:val="0"/>
        <w:autoSpaceDN w:val="0"/>
        <w:adjustRightInd w:val="0"/>
        <w:spacing w:after="0" w:line="360" w:lineRule="auto"/>
        <w:ind w:left="0" w:firstLine="709"/>
        <w:jc w:val="both"/>
        <w:rPr>
          <w:rFonts w:ascii="Times New Roman" w:hAnsi="Times New Roman"/>
          <w:bCs/>
          <w:color w:val="000000" w:themeColor="text1"/>
          <w:sz w:val="26"/>
          <w:szCs w:val="26"/>
        </w:rPr>
      </w:pPr>
    </w:p>
    <w:p w:rsidR="007F6566" w:rsidRPr="00F74DD7" w:rsidRDefault="001D773E" w:rsidP="00F74DD7">
      <w:pPr>
        <w:pStyle w:val="a7"/>
        <w:tabs>
          <w:tab w:val="left" w:pos="1134"/>
        </w:tabs>
        <w:spacing w:after="0" w:line="360" w:lineRule="auto"/>
        <w:ind w:left="0" w:firstLine="709"/>
        <w:contextualSpacing w:val="0"/>
        <w:jc w:val="both"/>
        <w:outlineLvl w:val="1"/>
        <w:rPr>
          <w:rFonts w:ascii="Times New Roman" w:hAnsi="Times New Roman"/>
          <w:b/>
          <w:color w:val="000000" w:themeColor="text1"/>
          <w:sz w:val="26"/>
          <w:szCs w:val="26"/>
        </w:rPr>
      </w:pPr>
      <w:bookmarkStart w:id="80" w:name="_Toc106350162"/>
      <w:r w:rsidRPr="00F74DD7">
        <w:rPr>
          <w:rFonts w:ascii="Times New Roman" w:hAnsi="Times New Roman"/>
          <w:b/>
          <w:color w:val="000000" w:themeColor="text1"/>
          <w:sz w:val="26"/>
          <w:szCs w:val="26"/>
        </w:rPr>
        <w:t>Статья 13.</w:t>
      </w:r>
      <w:r w:rsidR="00794E10" w:rsidRPr="00F74DD7">
        <w:rPr>
          <w:rFonts w:ascii="Times New Roman" w:hAnsi="Times New Roman"/>
          <w:b/>
          <w:color w:val="000000" w:themeColor="text1"/>
          <w:sz w:val="26"/>
          <w:szCs w:val="26"/>
        </w:rPr>
        <w:t xml:space="preserve">1. </w:t>
      </w:r>
      <w:r w:rsidR="00A25CDB" w:rsidRPr="00F74DD7">
        <w:rPr>
          <w:rFonts w:ascii="Times New Roman" w:hAnsi="Times New Roman"/>
          <w:b/>
          <w:color w:val="000000" w:themeColor="text1"/>
          <w:sz w:val="26"/>
          <w:szCs w:val="26"/>
        </w:rPr>
        <w:t>Приоритет товаров</w:t>
      </w:r>
      <w:r w:rsidR="007F6566" w:rsidRPr="00F74DD7">
        <w:rPr>
          <w:rFonts w:ascii="Times New Roman" w:hAnsi="Times New Roman"/>
          <w:b/>
          <w:color w:val="000000" w:themeColor="text1"/>
          <w:sz w:val="26"/>
          <w:szCs w:val="26"/>
        </w:rPr>
        <w:t xml:space="preserve">, работ, услуг, </w:t>
      </w:r>
      <w:r w:rsidR="00A25CDB" w:rsidRPr="00F74DD7">
        <w:rPr>
          <w:rFonts w:ascii="Times New Roman" w:hAnsi="Times New Roman"/>
          <w:b/>
          <w:color w:val="000000" w:themeColor="text1"/>
          <w:sz w:val="26"/>
          <w:szCs w:val="26"/>
        </w:rPr>
        <w:t xml:space="preserve"> российского происхождения</w:t>
      </w:r>
      <w:bookmarkEnd w:id="80"/>
    </w:p>
    <w:p w:rsidR="00BA258F" w:rsidRPr="00F74DD7" w:rsidRDefault="00274A49" w:rsidP="00F74DD7">
      <w:pPr>
        <w:pStyle w:val="a7"/>
        <w:numPr>
          <w:ilvl w:val="2"/>
          <w:numId w:val="65"/>
        </w:numPr>
        <w:suppressAutoHyphens/>
        <w:spacing w:after="0" w:line="360" w:lineRule="auto"/>
        <w:ind w:left="0" w:firstLine="567"/>
        <w:contextualSpacing w:val="0"/>
        <w:jc w:val="both"/>
        <w:rPr>
          <w:rFonts w:ascii="Times New Roman" w:hAnsi="Times New Roman"/>
          <w:vanish/>
          <w:color w:val="000000" w:themeColor="text1"/>
          <w:sz w:val="26"/>
          <w:szCs w:val="26"/>
        </w:rPr>
      </w:pPr>
      <w:r w:rsidRPr="00F74DD7">
        <w:rPr>
          <w:rFonts w:ascii="Times New Roman" w:hAnsi="Times New Roman"/>
          <w:bCs/>
          <w:sz w:val="26"/>
          <w:szCs w:val="26"/>
        </w:rPr>
        <w:t>При осуществлении закупок товаров, работ, услуг Правительство Российской Федерации вправе установить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00BA258F" w:rsidRPr="00F74DD7">
        <w:rPr>
          <w:rFonts w:ascii="Times New Roman" w:hAnsi="Times New Roman"/>
          <w:color w:val="000000" w:themeColor="text1"/>
          <w:sz w:val="26"/>
          <w:szCs w:val="26"/>
        </w:rPr>
        <w:t>.</w:t>
      </w:r>
    </w:p>
    <w:p w:rsidR="00437FF9" w:rsidRPr="00F74DD7" w:rsidRDefault="00437FF9" w:rsidP="00F74DD7">
      <w:pPr>
        <w:numPr>
          <w:ilvl w:val="1"/>
          <w:numId w:val="65"/>
        </w:numPr>
        <w:suppressAutoHyphens/>
        <w:spacing w:after="0" w:line="360" w:lineRule="auto"/>
        <w:jc w:val="both"/>
        <w:rPr>
          <w:rFonts w:ascii="Times New Roman" w:hAnsi="Times New Roman"/>
          <w:color w:val="000000" w:themeColor="text1"/>
          <w:sz w:val="26"/>
          <w:szCs w:val="26"/>
        </w:rPr>
      </w:pPr>
    </w:p>
    <w:p w:rsidR="00437FF9" w:rsidRPr="00F74DD7" w:rsidRDefault="00437FF9" w:rsidP="00F74DD7">
      <w:pPr>
        <w:widowControl w:val="0"/>
        <w:autoSpaceDE w:val="0"/>
        <w:autoSpaceDN w:val="0"/>
        <w:adjustRightInd w:val="0"/>
        <w:spacing w:after="0" w:line="360" w:lineRule="auto"/>
        <w:ind w:firstLine="567"/>
        <w:contextualSpacing/>
        <w:jc w:val="both"/>
        <w:rPr>
          <w:rFonts w:ascii="Times New Roman" w:hAnsi="Times New Roman"/>
          <w:bCs/>
          <w:sz w:val="26"/>
          <w:szCs w:val="26"/>
        </w:rPr>
      </w:pPr>
      <w:r w:rsidRPr="00F74DD7">
        <w:rPr>
          <w:rFonts w:ascii="Times New Roman" w:hAnsi="Times New Roman"/>
          <w:color w:val="000000" w:themeColor="text1"/>
          <w:sz w:val="26"/>
          <w:szCs w:val="26"/>
        </w:rPr>
        <w:t>13.1.1.1.</w:t>
      </w:r>
      <w:r w:rsidRPr="00F74DD7">
        <w:rPr>
          <w:rFonts w:ascii="Times New Roman" w:hAnsi="Times New Roman"/>
          <w:bCs/>
          <w:sz w:val="26"/>
          <w:szCs w:val="26"/>
        </w:rPr>
        <w:t xml:space="preserve"> Указанный в части 13.1.1 настоящей статьи приоритет применяется к товарам, происходящим из Донецкой Народной Республики и Луганской Народной Республики, на равных условиях с товарами российского происхождения.</w:t>
      </w:r>
    </w:p>
    <w:p w:rsidR="00437FF9" w:rsidRPr="00F74DD7" w:rsidRDefault="00437FF9" w:rsidP="00F74DD7">
      <w:pPr>
        <w:widowControl w:val="0"/>
        <w:spacing w:after="0" w:line="360" w:lineRule="auto"/>
        <w:ind w:firstLine="709"/>
        <w:contextualSpacing/>
        <w:jc w:val="both"/>
        <w:rPr>
          <w:rFonts w:ascii="Times New Roman" w:hAnsi="Times New Roman"/>
          <w:sz w:val="26"/>
          <w:szCs w:val="26"/>
        </w:rPr>
      </w:pPr>
      <w:r w:rsidRPr="00F74DD7">
        <w:rPr>
          <w:rFonts w:ascii="Times New Roman" w:hAnsi="Times New Roman"/>
          <w:bCs/>
          <w:sz w:val="26"/>
          <w:szCs w:val="26"/>
        </w:rPr>
        <w:t>Происхождение товаров из Донецкой Народной Республики и Луганской Народной Республики подтверждается сертификатами о происхождении товара, выдаваемыми уполномоченными органами (организациями), фактически действующими на территориях Донецкой Народной Республики и Луганской Народной Республики.</w:t>
      </w:r>
    </w:p>
    <w:p w:rsidR="001D773E" w:rsidRPr="00F74DD7" w:rsidRDefault="00437FF9" w:rsidP="00F74DD7">
      <w:pPr>
        <w:suppressAutoHyphens/>
        <w:spacing w:after="0" w:line="360" w:lineRule="auto"/>
        <w:ind w:firstLine="567"/>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lastRenderedPageBreak/>
        <w:t xml:space="preserve">13.1.2. </w:t>
      </w:r>
      <w:r w:rsidR="001D773E" w:rsidRPr="00F74DD7">
        <w:rPr>
          <w:rFonts w:ascii="Times New Roman" w:hAnsi="Times New Roman"/>
          <w:color w:val="000000" w:themeColor="text1"/>
          <w:sz w:val="26"/>
          <w:szCs w:val="26"/>
        </w:rPr>
        <w:t>Условием предоставления приоритета является включение в документацию о закупке следующих сведений:</w:t>
      </w:r>
    </w:p>
    <w:p w:rsidR="001D773E" w:rsidRPr="00F74DD7" w:rsidRDefault="001D773E"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а) требование об указании (декларировании) участником закупки в заявке на участие</w:t>
      </w:r>
      <w:r w:rsidR="0030135A" w:rsidRPr="00F74DD7">
        <w:rPr>
          <w:rFonts w:ascii="Times New Roman" w:hAnsi="Times New Roman"/>
          <w:color w:val="000000" w:themeColor="text1"/>
          <w:sz w:val="26"/>
          <w:szCs w:val="26"/>
        </w:rPr>
        <w:t xml:space="preserve"> в закупке </w:t>
      </w:r>
      <w:r w:rsidRPr="00F74DD7">
        <w:rPr>
          <w:rFonts w:ascii="Times New Roman" w:hAnsi="Times New Roman"/>
          <w:color w:val="000000" w:themeColor="text1"/>
          <w:sz w:val="26"/>
          <w:szCs w:val="26"/>
        </w:rPr>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D773E" w:rsidRPr="00F74DD7" w:rsidRDefault="001D773E"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D773E" w:rsidRPr="00F74DD7" w:rsidRDefault="001D773E"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в) сведения о начальной (максимальной) цене единицы каждого товара, работы, услуги, являющихся предметом закупки;</w:t>
      </w:r>
    </w:p>
    <w:p w:rsidR="001D773E" w:rsidRPr="00F74DD7" w:rsidRDefault="001D773E"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D773E" w:rsidRPr="00F74DD7" w:rsidRDefault="001D773E"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B26F16" w:rsidRPr="00F74DD7">
        <w:rPr>
          <w:rFonts w:ascii="Times New Roman" w:hAnsi="Times New Roman"/>
          <w:color w:val="000000" w:themeColor="text1"/>
          <w:sz w:val="26"/>
          <w:szCs w:val="26"/>
        </w:rPr>
        <w:t xml:space="preserve">подпунктами «г» и «д» </w:t>
      </w:r>
      <w:hyperlink w:anchor="St13_1_3" w:history="1">
        <w:r w:rsidR="00B26F16" w:rsidRPr="00F74DD7">
          <w:rPr>
            <w:rStyle w:val="af4"/>
            <w:rFonts w:ascii="Times New Roman" w:hAnsi="Times New Roman"/>
            <w:color w:val="000000" w:themeColor="text1"/>
            <w:sz w:val="26"/>
            <w:szCs w:val="26"/>
          </w:rPr>
          <w:t>пункта 13.1.3</w:t>
        </w:r>
      </w:hyperlink>
      <w:r w:rsidRPr="00F74DD7">
        <w:rPr>
          <w:rFonts w:ascii="Times New Roman" w:hAnsi="Times New Roman"/>
          <w:color w:val="000000" w:themeColor="text1"/>
          <w:sz w:val="26"/>
          <w:szCs w:val="26"/>
        </w:rPr>
        <w:t xml:space="preserve">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r w:rsidR="00365DE6" w:rsidRPr="00F74DD7">
        <w:rPr>
          <w:rFonts w:ascii="Times New Roman" w:hAnsi="Times New Roman"/>
          <w:color w:val="000000" w:themeColor="text1"/>
          <w:sz w:val="26"/>
          <w:szCs w:val="26"/>
        </w:rPr>
        <w:t xml:space="preserve"> с подпунктом </w:t>
      </w:r>
      <w:r w:rsidR="00B26F16" w:rsidRPr="00F74DD7">
        <w:rPr>
          <w:rFonts w:ascii="Times New Roman" w:hAnsi="Times New Roman"/>
          <w:color w:val="000000" w:themeColor="text1"/>
          <w:sz w:val="26"/>
          <w:szCs w:val="26"/>
        </w:rPr>
        <w:t>«в» настоящего пункта</w:t>
      </w:r>
      <w:r w:rsidRPr="00F74DD7">
        <w:rPr>
          <w:rFonts w:ascii="Times New Roman" w:hAnsi="Times New Roman"/>
          <w:color w:val="000000" w:themeColor="text1"/>
          <w:sz w:val="26"/>
          <w:szCs w:val="26"/>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D773E" w:rsidRPr="00F74DD7" w:rsidRDefault="001D773E"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D773E" w:rsidRPr="00F74DD7" w:rsidRDefault="001D773E"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D773E" w:rsidRPr="00F74DD7" w:rsidRDefault="001D773E"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w:t>
      </w:r>
      <w:r w:rsidRPr="00F74DD7">
        <w:rPr>
          <w:rFonts w:ascii="Times New Roman" w:hAnsi="Times New Roman"/>
          <w:color w:val="000000" w:themeColor="text1"/>
          <w:sz w:val="26"/>
          <w:szCs w:val="26"/>
        </w:rPr>
        <w:lastRenderedPageBreak/>
        <w:t>которого содержит лучшие условия исполнения договора, следующие после условий, предложенных победителем закупки, который признан уклонивш</w:t>
      </w:r>
      <w:r w:rsidR="00365DE6" w:rsidRPr="00F74DD7">
        <w:rPr>
          <w:rFonts w:ascii="Times New Roman" w:hAnsi="Times New Roman"/>
          <w:color w:val="000000" w:themeColor="text1"/>
          <w:sz w:val="26"/>
          <w:szCs w:val="26"/>
        </w:rPr>
        <w:t>и</w:t>
      </w:r>
      <w:r w:rsidRPr="00F74DD7">
        <w:rPr>
          <w:rFonts w:ascii="Times New Roman" w:hAnsi="Times New Roman"/>
          <w:color w:val="000000" w:themeColor="text1"/>
          <w:sz w:val="26"/>
          <w:szCs w:val="26"/>
        </w:rPr>
        <w:t>мся от заключения договора;</w:t>
      </w:r>
    </w:p>
    <w:p w:rsidR="004F1673" w:rsidRPr="00F74DD7" w:rsidRDefault="001D773E"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и) условие о том, что при исполнении договора, заключенного с участником закупки, которому</w:t>
      </w:r>
      <w:r w:rsidR="0030135A" w:rsidRPr="00F74DD7">
        <w:rPr>
          <w:rFonts w:ascii="Times New Roman" w:hAnsi="Times New Roman"/>
          <w:color w:val="000000" w:themeColor="text1"/>
          <w:sz w:val="26"/>
          <w:szCs w:val="26"/>
        </w:rPr>
        <w:t xml:space="preserve"> </w:t>
      </w:r>
      <w:r w:rsidRPr="00F74DD7">
        <w:rPr>
          <w:rFonts w:ascii="Times New Roman" w:hAnsi="Times New Roman"/>
          <w:color w:val="000000" w:themeColor="text1"/>
          <w:sz w:val="26"/>
          <w:szCs w:val="26"/>
        </w:rPr>
        <w:t xml:space="preserve">предоставлен приоритет в соответствии с настоящим </w:t>
      </w:r>
      <w:r w:rsidR="00365DE6" w:rsidRPr="00F74DD7">
        <w:rPr>
          <w:rFonts w:ascii="Times New Roman" w:hAnsi="Times New Roman"/>
          <w:color w:val="000000" w:themeColor="text1"/>
          <w:sz w:val="26"/>
          <w:szCs w:val="26"/>
        </w:rPr>
        <w:t>П</w:t>
      </w:r>
      <w:r w:rsidRPr="00F74DD7">
        <w:rPr>
          <w:rFonts w:ascii="Times New Roman" w:hAnsi="Times New Roman"/>
          <w:color w:val="000000" w:themeColor="text1"/>
          <w:sz w:val="26"/>
          <w:szCs w:val="26"/>
        </w:rPr>
        <w:t>о</w:t>
      </w:r>
      <w:r w:rsidR="00F03C51" w:rsidRPr="00F74DD7">
        <w:rPr>
          <w:rFonts w:ascii="Times New Roman" w:hAnsi="Times New Roman"/>
          <w:color w:val="000000" w:themeColor="text1"/>
          <w:sz w:val="26"/>
          <w:szCs w:val="26"/>
        </w:rPr>
        <w:t>ложением</w:t>
      </w:r>
      <w:r w:rsidRPr="00F74DD7">
        <w:rPr>
          <w:rFonts w:ascii="Times New Roman" w:hAnsi="Times New Roman"/>
          <w:color w:val="000000" w:themeColor="text1"/>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D773E" w:rsidRPr="00F74DD7" w:rsidRDefault="00513492" w:rsidP="00F74DD7">
      <w:pPr>
        <w:suppressAutoHyphens/>
        <w:spacing w:after="0" w:line="360" w:lineRule="auto"/>
        <w:ind w:left="709"/>
        <w:jc w:val="both"/>
        <w:rPr>
          <w:rFonts w:ascii="Times New Roman" w:hAnsi="Times New Roman"/>
          <w:color w:val="000000" w:themeColor="text1"/>
          <w:sz w:val="26"/>
          <w:szCs w:val="26"/>
        </w:rPr>
      </w:pPr>
      <w:bookmarkStart w:id="81" w:name="St13_1_3"/>
      <w:bookmarkEnd w:id="81"/>
      <w:r w:rsidRPr="00F74DD7">
        <w:rPr>
          <w:rFonts w:ascii="Times New Roman" w:hAnsi="Times New Roman"/>
          <w:color w:val="000000" w:themeColor="text1"/>
          <w:sz w:val="26"/>
          <w:szCs w:val="26"/>
        </w:rPr>
        <w:t xml:space="preserve">13.1.3. </w:t>
      </w:r>
      <w:r w:rsidR="001D773E" w:rsidRPr="00F74DD7">
        <w:rPr>
          <w:rFonts w:ascii="Times New Roman" w:hAnsi="Times New Roman"/>
          <w:color w:val="000000" w:themeColor="text1"/>
          <w:sz w:val="26"/>
          <w:szCs w:val="26"/>
        </w:rPr>
        <w:t>Приоритет не предоставляется в случаях, если:</w:t>
      </w:r>
    </w:p>
    <w:p w:rsidR="001D773E" w:rsidRPr="00F74DD7" w:rsidRDefault="001D773E"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а) закупка признана несостоявшейся</w:t>
      </w:r>
      <w:r w:rsidR="00034451" w:rsidRPr="00F74DD7">
        <w:rPr>
          <w:rFonts w:ascii="Times New Roman" w:hAnsi="Times New Roman"/>
          <w:color w:val="000000" w:themeColor="text1"/>
          <w:sz w:val="26"/>
          <w:szCs w:val="26"/>
        </w:rPr>
        <w:t xml:space="preserve">, </w:t>
      </w:r>
      <w:r w:rsidRPr="00F74DD7">
        <w:rPr>
          <w:rFonts w:ascii="Times New Roman" w:hAnsi="Times New Roman"/>
          <w:color w:val="000000" w:themeColor="text1"/>
          <w:sz w:val="26"/>
          <w:szCs w:val="26"/>
        </w:rPr>
        <w:t>и договор заключается с единственным участником закупки;</w:t>
      </w:r>
    </w:p>
    <w:p w:rsidR="001D773E" w:rsidRPr="00F74DD7" w:rsidRDefault="001D773E"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D773E" w:rsidRPr="00F74DD7" w:rsidRDefault="001D773E"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D773E" w:rsidRPr="00F74DD7" w:rsidRDefault="001D773E"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8B4532" w:rsidRPr="00F74DD7">
        <w:rPr>
          <w:rFonts w:ascii="Times New Roman" w:hAnsi="Times New Roman"/>
          <w:color w:val="000000" w:themeColor="text1"/>
          <w:sz w:val="26"/>
          <w:szCs w:val="26"/>
        </w:rPr>
        <w:t>%</w:t>
      </w:r>
      <w:r w:rsidRPr="00F74DD7">
        <w:rPr>
          <w:rFonts w:ascii="Times New Roman" w:hAnsi="Times New Roman"/>
          <w:color w:val="000000" w:themeColor="text1"/>
          <w:sz w:val="26"/>
          <w:szCs w:val="26"/>
        </w:rPr>
        <w:t xml:space="preserve"> стоимости всех предложенных таким участником товаров, работ, услуг;</w:t>
      </w:r>
    </w:p>
    <w:p w:rsidR="00513492" w:rsidRPr="00F74DD7" w:rsidRDefault="001D773E"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B26F16" w:rsidRPr="00F74DD7">
        <w:rPr>
          <w:rFonts w:ascii="Times New Roman" w:hAnsi="Times New Roman"/>
          <w:color w:val="000000" w:themeColor="text1"/>
          <w:sz w:val="26"/>
          <w:szCs w:val="26"/>
        </w:rPr>
        <w:t>«шаг»</w:t>
      </w:r>
      <w:r w:rsidRPr="00F74DD7">
        <w:rPr>
          <w:rFonts w:ascii="Times New Roman" w:hAnsi="Times New Roman"/>
          <w:color w:val="000000" w:themeColor="text1"/>
          <w:sz w:val="26"/>
          <w:szCs w:val="26"/>
        </w:rPr>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F74DD7">
        <w:rPr>
          <w:rFonts w:ascii="Times New Roman" w:hAnsi="Times New Roman"/>
          <w:color w:val="000000" w:themeColor="text1"/>
          <w:sz w:val="26"/>
          <w:szCs w:val="26"/>
        </w:rPr>
        <w:lastRenderedPageBreak/>
        <w:t>лицами, составляет более 50</w:t>
      </w:r>
      <w:r w:rsidR="008B4532" w:rsidRPr="00F74DD7">
        <w:rPr>
          <w:rFonts w:ascii="Times New Roman" w:hAnsi="Times New Roman"/>
          <w:color w:val="000000" w:themeColor="text1"/>
          <w:sz w:val="26"/>
          <w:szCs w:val="26"/>
        </w:rPr>
        <w:t>%</w:t>
      </w:r>
      <w:r w:rsidRPr="00F74DD7">
        <w:rPr>
          <w:rFonts w:ascii="Times New Roman" w:hAnsi="Times New Roman"/>
          <w:color w:val="000000" w:themeColor="text1"/>
          <w:sz w:val="26"/>
          <w:szCs w:val="26"/>
        </w:rPr>
        <w:t xml:space="preserve"> стоимости всех предложенных таким участником товаров, работ, услуг.</w:t>
      </w:r>
    </w:p>
    <w:p w:rsidR="004F1673" w:rsidRPr="00F74DD7" w:rsidRDefault="00513492"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13.1.4 </w:t>
      </w:r>
      <w:r w:rsidR="001D773E" w:rsidRPr="00F74DD7">
        <w:rPr>
          <w:rFonts w:ascii="Times New Roman" w:hAnsi="Times New Roman"/>
          <w:color w:val="000000" w:themeColor="text1"/>
          <w:sz w:val="26"/>
          <w:szCs w:val="26"/>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8B4532" w:rsidRPr="00F74DD7">
        <w:rPr>
          <w:rFonts w:ascii="Times New Roman" w:hAnsi="Times New Roman"/>
          <w:color w:val="000000" w:themeColor="text1"/>
          <w:sz w:val="26"/>
          <w:szCs w:val="26"/>
        </w:rPr>
        <w:t>%</w:t>
      </w:r>
      <w:r w:rsidR="001D773E" w:rsidRPr="00F74DD7">
        <w:rPr>
          <w:rFonts w:ascii="Times New Roman" w:hAnsi="Times New Roman"/>
          <w:color w:val="000000" w:themeColor="text1"/>
          <w:sz w:val="26"/>
          <w:szCs w:val="26"/>
        </w:rPr>
        <w:t>, при этом договор заключается по цене договора, предложенной участником в заявке на участие в закупке.</w:t>
      </w:r>
    </w:p>
    <w:p w:rsidR="009A75F9" w:rsidRPr="00F74DD7" w:rsidRDefault="009A75F9"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13.1.4.</w:t>
      </w:r>
      <w:r w:rsidR="0016579F" w:rsidRPr="00F74DD7">
        <w:rPr>
          <w:rFonts w:ascii="Times New Roman" w:hAnsi="Times New Roman"/>
          <w:color w:val="000000" w:themeColor="text1"/>
          <w:sz w:val="26"/>
          <w:szCs w:val="26"/>
        </w:rPr>
        <w:t>1</w:t>
      </w:r>
      <w:r w:rsidRPr="00F74DD7">
        <w:rPr>
          <w:rFonts w:ascii="Times New Roman" w:hAnsi="Times New Roman"/>
          <w:color w:val="000000" w:themeColor="text1"/>
          <w:sz w:val="26"/>
          <w:szCs w:val="26"/>
        </w:rPr>
        <w:t>.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4F1673" w:rsidRPr="00F74DD7" w:rsidRDefault="00513492"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13.1.5. </w:t>
      </w:r>
      <w:r w:rsidR="001D773E" w:rsidRPr="00F74DD7">
        <w:rPr>
          <w:rFonts w:ascii="Times New Roman" w:hAnsi="Times New Roman"/>
          <w:color w:val="000000" w:themeColor="text1"/>
          <w:sz w:val="26"/>
          <w:szCs w:val="26"/>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B26F16" w:rsidRPr="00F74DD7">
        <w:rPr>
          <w:rFonts w:ascii="Times New Roman" w:hAnsi="Times New Roman"/>
          <w:color w:val="000000" w:themeColor="text1"/>
          <w:sz w:val="26"/>
          <w:szCs w:val="26"/>
        </w:rPr>
        <w:t>«шаг»</w:t>
      </w:r>
      <w:r w:rsidR="001D773E" w:rsidRPr="00F74DD7">
        <w:rPr>
          <w:rFonts w:ascii="Times New Roman" w:hAnsi="Times New Roman"/>
          <w:color w:val="000000" w:themeColor="text1"/>
          <w:sz w:val="26"/>
          <w:szCs w:val="26"/>
        </w:rPr>
        <w:t xml:space="preserve">,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w:t>
      </w:r>
      <w:r w:rsidR="001D773E" w:rsidRPr="00F74DD7">
        <w:rPr>
          <w:rFonts w:ascii="Times New Roman" w:hAnsi="Times New Roman"/>
          <w:color w:val="000000" w:themeColor="text1"/>
          <w:sz w:val="26"/>
          <w:szCs w:val="26"/>
        </w:rPr>
        <w:lastRenderedPageBreak/>
        <w:t>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8B4532" w:rsidRPr="00F74DD7">
        <w:rPr>
          <w:rFonts w:ascii="Times New Roman" w:hAnsi="Times New Roman"/>
          <w:color w:val="000000" w:themeColor="text1"/>
          <w:sz w:val="26"/>
          <w:szCs w:val="26"/>
        </w:rPr>
        <w:t>%</w:t>
      </w:r>
      <w:r w:rsidR="001D773E" w:rsidRPr="00F74DD7">
        <w:rPr>
          <w:rFonts w:ascii="Times New Roman" w:hAnsi="Times New Roman"/>
          <w:color w:val="000000" w:themeColor="text1"/>
          <w:sz w:val="26"/>
          <w:szCs w:val="26"/>
        </w:rPr>
        <w:t xml:space="preserve"> от предложенной им цены договора.</w:t>
      </w:r>
    </w:p>
    <w:p w:rsidR="00817125" w:rsidRPr="00F74DD7" w:rsidRDefault="00270DF6"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13.1.5.</w:t>
      </w:r>
      <w:r w:rsidR="0016579F" w:rsidRPr="00F74DD7">
        <w:rPr>
          <w:rFonts w:ascii="Times New Roman" w:hAnsi="Times New Roman"/>
          <w:color w:val="000000" w:themeColor="text1"/>
          <w:sz w:val="26"/>
          <w:szCs w:val="26"/>
        </w:rPr>
        <w:t>1</w:t>
      </w:r>
      <w:r w:rsidRPr="00F74DD7">
        <w:rPr>
          <w:rFonts w:ascii="Times New Roman" w:hAnsi="Times New Roman"/>
          <w:color w:val="000000" w:themeColor="text1"/>
          <w:sz w:val="26"/>
          <w:szCs w:val="26"/>
        </w:rPr>
        <w:t>.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16579F" w:rsidRPr="00F74DD7" w:rsidRDefault="00817125" w:rsidP="00F74DD7">
      <w:pPr>
        <w:suppressAutoHyphen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13.1.6. </w:t>
      </w:r>
      <w:r w:rsidR="001D773E" w:rsidRPr="00F74DD7">
        <w:rPr>
          <w:rFonts w:ascii="Times New Roman" w:hAnsi="Times New Roman"/>
          <w:color w:val="000000" w:themeColor="text1"/>
          <w:sz w:val="26"/>
          <w:szCs w:val="26"/>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B26F16" w:rsidRPr="00F74DD7">
        <w:rPr>
          <w:rFonts w:ascii="Times New Roman" w:hAnsi="Times New Roman"/>
          <w:color w:val="000000" w:themeColor="text1"/>
          <w:sz w:val="26"/>
          <w:szCs w:val="26"/>
        </w:rPr>
        <w:t>«шаг»</w:t>
      </w:r>
      <w:r w:rsidR="001D773E" w:rsidRPr="00F74DD7">
        <w:rPr>
          <w:rFonts w:ascii="Times New Roman" w:hAnsi="Times New Roman"/>
          <w:color w:val="000000" w:themeColor="text1"/>
          <w:sz w:val="26"/>
          <w:szCs w:val="26"/>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8B4532" w:rsidRPr="00F74DD7">
        <w:rPr>
          <w:rFonts w:ascii="Times New Roman" w:hAnsi="Times New Roman"/>
          <w:color w:val="000000" w:themeColor="text1"/>
          <w:sz w:val="26"/>
          <w:szCs w:val="26"/>
        </w:rPr>
        <w:t>%</w:t>
      </w:r>
      <w:r w:rsidR="001D773E" w:rsidRPr="00F74DD7">
        <w:rPr>
          <w:rFonts w:ascii="Times New Roman" w:hAnsi="Times New Roman"/>
          <w:color w:val="000000" w:themeColor="text1"/>
          <w:sz w:val="26"/>
          <w:szCs w:val="26"/>
        </w:rPr>
        <w:t xml:space="preserve"> о</w:t>
      </w:r>
      <w:r w:rsidR="00365DE6" w:rsidRPr="00F74DD7">
        <w:rPr>
          <w:rFonts w:ascii="Times New Roman" w:hAnsi="Times New Roman"/>
          <w:color w:val="000000" w:themeColor="text1"/>
          <w:sz w:val="26"/>
          <w:szCs w:val="26"/>
        </w:rPr>
        <w:t>т предложенной им цены договора</w:t>
      </w:r>
      <w:r w:rsidR="001D773E" w:rsidRPr="00F74DD7">
        <w:rPr>
          <w:rFonts w:ascii="Times New Roman" w:hAnsi="Times New Roman"/>
          <w:color w:val="000000" w:themeColor="text1"/>
          <w:sz w:val="26"/>
          <w:szCs w:val="26"/>
        </w:rPr>
        <w:t>.</w:t>
      </w:r>
    </w:p>
    <w:p w:rsidR="001D773E" w:rsidRPr="00F74DD7" w:rsidRDefault="0036248C" w:rsidP="00F74DD7">
      <w:pPr>
        <w:widowControl w:val="0"/>
        <w:suppressAutoHyphens/>
        <w:autoSpaceDE w:val="0"/>
        <w:autoSpaceDN w:val="0"/>
        <w:adjustRightInd w:val="0"/>
        <w:spacing w:after="0" w:line="360" w:lineRule="auto"/>
        <w:ind w:firstLine="567"/>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13.1.6.</w:t>
      </w:r>
      <w:r w:rsidR="00B8182B" w:rsidRPr="00F74DD7">
        <w:rPr>
          <w:rFonts w:ascii="Times New Roman" w:hAnsi="Times New Roman"/>
          <w:color w:val="000000" w:themeColor="text1"/>
          <w:sz w:val="26"/>
          <w:szCs w:val="26"/>
        </w:rPr>
        <w:t>1</w:t>
      </w:r>
      <w:r w:rsidR="0088644F" w:rsidRPr="00F74DD7">
        <w:rPr>
          <w:rFonts w:ascii="Times New Roman" w:hAnsi="Times New Roman"/>
          <w:color w:val="000000" w:themeColor="text1"/>
          <w:sz w:val="26"/>
          <w:szCs w:val="26"/>
        </w:rPr>
        <w:t>.</w:t>
      </w:r>
      <w:r w:rsidR="0016579F" w:rsidRPr="00F74DD7">
        <w:rPr>
          <w:rFonts w:ascii="Times New Roman" w:hAnsi="Times New Roman"/>
          <w:color w:val="000000" w:themeColor="text1"/>
          <w:sz w:val="26"/>
          <w:szCs w:val="26"/>
          <w:vertAlign w:val="superscript"/>
        </w:rPr>
        <w:t xml:space="preserve"> </w:t>
      </w:r>
      <w:r w:rsidRPr="00F74DD7">
        <w:rPr>
          <w:rFonts w:ascii="Times New Roman" w:hAnsi="Times New Roman"/>
          <w:color w:val="000000" w:themeColor="text1"/>
          <w:sz w:val="26"/>
          <w:szCs w:val="26"/>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w:t>
      </w:r>
      <w:r w:rsidRPr="00F74DD7">
        <w:rPr>
          <w:rFonts w:ascii="Times New Roman" w:hAnsi="Times New Roman"/>
          <w:color w:val="000000" w:themeColor="text1"/>
          <w:sz w:val="26"/>
          <w:szCs w:val="26"/>
        </w:rPr>
        <w:lastRenderedPageBreak/>
        <w:t>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C86E43" w:rsidRPr="00F74DD7" w:rsidRDefault="00C86E43" w:rsidP="00F74DD7">
      <w:pPr>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13.1.7. При закупке товаров (в том числе поставляемых при выполнении работ, оказании услуг) из </w:t>
      </w:r>
      <w:hyperlink r:id="rId21" w:history="1">
        <w:r w:rsidRPr="00F74DD7">
          <w:rPr>
            <w:rStyle w:val="af4"/>
            <w:rFonts w:ascii="Times New Roman" w:hAnsi="Times New Roman"/>
            <w:color w:val="000000" w:themeColor="text1"/>
            <w:sz w:val="26"/>
            <w:szCs w:val="26"/>
            <w:u w:val="none"/>
          </w:rPr>
          <w:t>Перечня</w:t>
        </w:r>
      </w:hyperlink>
      <w:r w:rsidRPr="00F74DD7">
        <w:rPr>
          <w:rFonts w:ascii="Times New Roman" w:hAnsi="Times New Roman"/>
          <w:color w:val="000000" w:themeColor="text1"/>
          <w:sz w:val="26"/>
          <w:szCs w:val="26"/>
        </w:rPr>
        <w:t xml:space="preserve">, утвержденного постановлением Правительства Российской Федерации от 03.12.2020 № 2013,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 учитывает установленную минимальную долю закупок товаров российского происхождения. Таковыми признаются товары, включенные:</w:t>
      </w:r>
    </w:p>
    <w:p w:rsidR="00C86E43" w:rsidRPr="00F74DD7" w:rsidRDefault="00C86E43" w:rsidP="00F74DD7">
      <w:pPr>
        <w:tabs>
          <w:tab w:val="left" w:pos="1134"/>
        </w:tab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а) в реестр промышленной продукции, произведенной на территории Российской Федерации;</w:t>
      </w:r>
    </w:p>
    <w:p w:rsidR="00C86E43" w:rsidRPr="00F74DD7" w:rsidRDefault="00C86E43" w:rsidP="00F74DD7">
      <w:pPr>
        <w:tabs>
          <w:tab w:val="left" w:pos="1134"/>
        </w:tab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б) в единый реестр российской радиоэлектронной продукции;</w:t>
      </w:r>
    </w:p>
    <w:p w:rsidR="00C86E43" w:rsidRPr="00F74DD7" w:rsidRDefault="00C86E43" w:rsidP="00F74DD7">
      <w:pPr>
        <w:tabs>
          <w:tab w:val="left" w:pos="1134"/>
        </w:tabs>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в)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p>
    <w:p w:rsidR="002277C7" w:rsidRPr="00F74DD7" w:rsidRDefault="002277C7" w:rsidP="00F74DD7">
      <w:pPr>
        <w:pStyle w:val="a7"/>
        <w:tabs>
          <w:tab w:val="left" w:pos="1134"/>
        </w:tabs>
        <w:spacing w:after="0" w:line="360" w:lineRule="auto"/>
        <w:ind w:left="0" w:firstLine="709"/>
        <w:contextualSpacing w:val="0"/>
        <w:jc w:val="both"/>
        <w:outlineLvl w:val="1"/>
        <w:rPr>
          <w:rFonts w:ascii="Times New Roman" w:hAnsi="Times New Roman"/>
          <w:b/>
          <w:color w:val="000000" w:themeColor="text1"/>
          <w:sz w:val="26"/>
          <w:szCs w:val="26"/>
        </w:rPr>
      </w:pPr>
      <w:bookmarkStart w:id="82" w:name="St14"/>
    </w:p>
    <w:p w:rsidR="00EC1476" w:rsidRPr="00F74DD7" w:rsidRDefault="00EC1476" w:rsidP="00F74DD7">
      <w:pPr>
        <w:pStyle w:val="a7"/>
        <w:tabs>
          <w:tab w:val="left" w:pos="1134"/>
        </w:tabs>
        <w:spacing w:after="0" w:line="360" w:lineRule="auto"/>
        <w:ind w:left="0" w:firstLine="709"/>
        <w:contextualSpacing w:val="0"/>
        <w:jc w:val="both"/>
        <w:outlineLvl w:val="1"/>
        <w:rPr>
          <w:rFonts w:ascii="Times New Roman" w:hAnsi="Times New Roman"/>
          <w:b/>
          <w:color w:val="000000" w:themeColor="text1"/>
          <w:sz w:val="26"/>
          <w:szCs w:val="26"/>
        </w:rPr>
      </w:pPr>
      <w:bookmarkStart w:id="83" w:name="_Toc106350163"/>
      <w:r w:rsidRPr="00F74DD7">
        <w:rPr>
          <w:rFonts w:ascii="Times New Roman" w:hAnsi="Times New Roman"/>
          <w:b/>
          <w:color w:val="000000" w:themeColor="text1"/>
          <w:sz w:val="26"/>
          <w:szCs w:val="26"/>
        </w:rPr>
        <w:t>Статья 1</w:t>
      </w:r>
      <w:r w:rsidR="001B5AD6" w:rsidRPr="00F74DD7">
        <w:rPr>
          <w:rFonts w:ascii="Times New Roman" w:hAnsi="Times New Roman"/>
          <w:b/>
          <w:color w:val="000000" w:themeColor="text1"/>
          <w:sz w:val="26"/>
          <w:szCs w:val="26"/>
        </w:rPr>
        <w:t>4</w:t>
      </w:r>
      <w:r w:rsidRPr="00F74DD7">
        <w:rPr>
          <w:rFonts w:ascii="Times New Roman" w:hAnsi="Times New Roman"/>
          <w:b/>
          <w:color w:val="000000" w:themeColor="text1"/>
          <w:sz w:val="26"/>
          <w:szCs w:val="26"/>
        </w:rPr>
        <w:t>.</w:t>
      </w:r>
      <w:bookmarkEnd w:id="82"/>
      <w:r w:rsidRPr="00F74DD7">
        <w:rPr>
          <w:rFonts w:ascii="Times New Roman" w:hAnsi="Times New Roman"/>
          <w:b/>
          <w:color w:val="000000" w:themeColor="text1"/>
          <w:sz w:val="26"/>
          <w:szCs w:val="26"/>
        </w:rPr>
        <w:t xml:space="preserve"> Обеспечение заявки</w:t>
      </w:r>
      <w:bookmarkEnd w:id="83"/>
    </w:p>
    <w:p w:rsidR="000765B7" w:rsidRPr="00F74DD7" w:rsidRDefault="00BD4C2B" w:rsidP="00F74DD7">
      <w:pPr>
        <w:pStyle w:val="a7"/>
        <w:widowControl w:val="0"/>
        <w:numPr>
          <w:ilvl w:val="3"/>
          <w:numId w:val="45"/>
        </w:numPr>
        <w:autoSpaceDE w:val="0"/>
        <w:autoSpaceDN w:val="0"/>
        <w:adjustRightInd w:val="0"/>
        <w:spacing w:after="0" w:line="360" w:lineRule="auto"/>
        <w:ind w:left="0" w:firstLine="709"/>
        <w:jc w:val="both"/>
        <w:rPr>
          <w:rFonts w:ascii="Times New Roman" w:hAnsi="Times New Roman"/>
          <w:b/>
          <w:bCs/>
          <w:color w:val="000000" w:themeColor="text1"/>
          <w:sz w:val="26"/>
          <w:szCs w:val="26"/>
        </w:rPr>
      </w:pPr>
      <w:r w:rsidRPr="00F74DD7">
        <w:rPr>
          <w:rFonts w:ascii="Times New Roman" w:hAnsi="Times New Roman"/>
          <w:bCs/>
          <w:color w:val="000000" w:themeColor="text1"/>
          <w:sz w:val="26"/>
          <w:szCs w:val="26"/>
        </w:rPr>
        <w:t xml:space="preserve">В случае </w:t>
      </w:r>
      <w:r w:rsidR="00EC518A" w:rsidRPr="00F74DD7">
        <w:rPr>
          <w:rFonts w:ascii="Times New Roman" w:hAnsi="Times New Roman"/>
          <w:bCs/>
          <w:color w:val="000000" w:themeColor="text1"/>
          <w:sz w:val="26"/>
          <w:szCs w:val="26"/>
        </w:rPr>
        <w:t xml:space="preserve">если начальная (максимальная) цена договора превышает </w:t>
      </w:r>
      <w:r w:rsidR="00D064DA" w:rsidRPr="00F74DD7">
        <w:rPr>
          <w:rFonts w:ascii="Times New Roman" w:hAnsi="Times New Roman"/>
          <w:bCs/>
          <w:color w:val="000000" w:themeColor="text1"/>
          <w:sz w:val="26"/>
          <w:szCs w:val="26"/>
        </w:rPr>
        <w:t xml:space="preserve">     </w:t>
      </w:r>
      <w:r w:rsidR="003043FD" w:rsidRPr="00F74DD7">
        <w:rPr>
          <w:rFonts w:ascii="Times New Roman" w:hAnsi="Times New Roman"/>
          <w:bCs/>
          <w:color w:val="000000" w:themeColor="text1"/>
          <w:sz w:val="26"/>
          <w:szCs w:val="26"/>
        </w:rPr>
        <w:t>5</w:t>
      </w:r>
      <w:r w:rsidR="00CE1691" w:rsidRPr="00F74DD7">
        <w:rPr>
          <w:rFonts w:ascii="Times New Roman" w:hAnsi="Times New Roman"/>
          <w:bCs/>
          <w:color w:val="000000" w:themeColor="text1"/>
          <w:sz w:val="26"/>
          <w:szCs w:val="26"/>
        </w:rPr>
        <w:t> </w:t>
      </w:r>
      <w:r w:rsidR="003043FD" w:rsidRPr="00F74DD7">
        <w:rPr>
          <w:rFonts w:ascii="Times New Roman" w:hAnsi="Times New Roman"/>
          <w:bCs/>
          <w:color w:val="000000" w:themeColor="text1"/>
          <w:sz w:val="26"/>
          <w:szCs w:val="26"/>
        </w:rPr>
        <w:t>000</w:t>
      </w:r>
      <w:r w:rsidR="00CE1691" w:rsidRPr="00F74DD7">
        <w:rPr>
          <w:rFonts w:ascii="Times New Roman" w:hAnsi="Times New Roman"/>
          <w:bCs/>
          <w:color w:val="000000" w:themeColor="text1"/>
          <w:sz w:val="26"/>
          <w:szCs w:val="26"/>
        </w:rPr>
        <w:t xml:space="preserve"> </w:t>
      </w:r>
      <w:r w:rsidR="003043FD" w:rsidRPr="00F74DD7">
        <w:rPr>
          <w:rFonts w:ascii="Times New Roman" w:hAnsi="Times New Roman"/>
          <w:bCs/>
          <w:color w:val="000000" w:themeColor="text1"/>
          <w:sz w:val="26"/>
          <w:szCs w:val="26"/>
        </w:rPr>
        <w:t>000,00</w:t>
      </w:r>
      <w:r w:rsidR="00EC518A" w:rsidRPr="00F74DD7">
        <w:rPr>
          <w:rFonts w:ascii="Times New Roman" w:hAnsi="Times New Roman"/>
          <w:bCs/>
          <w:color w:val="000000" w:themeColor="text1"/>
          <w:sz w:val="26"/>
          <w:szCs w:val="26"/>
        </w:rPr>
        <w:t xml:space="preserve"> рублей, </w:t>
      </w:r>
      <w:r w:rsidR="00AF0A9E" w:rsidRPr="00F74DD7">
        <w:rPr>
          <w:rFonts w:ascii="Times New Roman" w:hAnsi="Times New Roman"/>
          <w:bCs/>
          <w:color w:val="000000" w:themeColor="text1"/>
          <w:sz w:val="26"/>
          <w:szCs w:val="26"/>
        </w:rPr>
        <w:t>Заказчик</w:t>
      </w:r>
      <w:r w:rsidR="00EC518A" w:rsidRPr="00F74DD7">
        <w:rPr>
          <w:rFonts w:ascii="Times New Roman" w:hAnsi="Times New Roman"/>
          <w:bCs/>
          <w:color w:val="000000" w:themeColor="text1"/>
          <w:sz w:val="26"/>
          <w:szCs w:val="26"/>
        </w:rPr>
        <w:t xml:space="preserve"> вправе установить в документации о </w:t>
      </w:r>
      <w:r w:rsidR="00A927CD" w:rsidRPr="00F74DD7">
        <w:rPr>
          <w:rFonts w:ascii="Times New Roman" w:hAnsi="Times New Roman"/>
          <w:bCs/>
          <w:color w:val="000000" w:themeColor="text1"/>
          <w:sz w:val="26"/>
          <w:szCs w:val="26"/>
        </w:rPr>
        <w:t xml:space="preserve">конкурентной </w:t>
      </w:r>
      <w:r w:rsidR="00EC518A" w:rsidRPr="00F74DD7">
        <w:rPr>
          <w:rFonts w:ascii="Times New Roman" w:hAnsi="Times New Roman"/>
          <w:bCs/>
          <w:color w:val="000000" w:themeColor="text1"/>
          <w:sz w:val="26"/>
          <w:szCs w:val="26"/>
        </w:rPr>
        <w:t xml:space="preserve">закупке требование к обеспечению заявок на участие в закупке в размере не более </w:t>
      </w:r>
      <w:r w:rsidR="00A927CD" w:rsidRPr="00F74DD7">
        <w:rPr>
          <w:rFonts w:ascii="Times New Roman" w:hAnsi="Times New Roman"/>
          <w:bCs/>
          <w:color w:val="000000" w:themeColor="text1"/>
          <w:sz w:val="26"/>
          <w:szCs w:val="26"/>
        </w:rPr>
        <w:t xml:space="preserve">5% </w:t>
      </w:r>
      <w:r w:rsidR="00EC518A" w:rsidRPr="00F74DD7">
        <w:rPr>
          <w:rFonts w:ascii="Times New Roman" w:hAnsi="Times New Roman"/>
          <w:bCs/>
          <w:color w:val="000000" w:themeColor="text1"/>
          <w:sz w:val="26"/>
          <w:szCs w:val="26"/>
        </w:rPr>
        <w:t>начальной (максимальной) цены договора.</w:t>
      </w:r>
      <w:r w:rsidR="00A927CD" w:rsidRPr="00F74DD7">
        <w:rPr>
          <w:rFonts w:ascii="Times New Roman" w:hAnsi="Times New Roman"/>
          <w:bCs/>
          <w:color w:val="000000" w:themeColor="text1"/>
          <w:sz w:val="26"/>
          <w:szCs w:val="26"/>
        </w:rPr>
        <w:t xml:space="preserve"> </w:t>
      </w:r>
      <w:r w:rsidR="009670CB" w:rsidRPr="00F74DD7">
        <w:rPr>
          <w:rFonts w:ascii="Times New Roman" w:hAnsi="Times New Roman"/>
          <w:bCs/>
          <w:color w:val="000000" w:themeColor="text1"/>
          <w:sz w:val="26"/>
          <w:szCs w:val="26"/>
        </w:rPr>
        <w:t xml:space="preserve">Установленное </w:t>
      </w:r>
      <w:r w:rsidR="00FE7226" w:rsidRPr="00F74DD7">
        <w:rPr>
          <w:rFonts w:ascii="Times New Roman" w:hAnsi="Times New Roman"/>
          <w:bCs/>
          <w:color w:val="000000" w:themeColor="text1"/>
          <w:sz w:val="26"/>
          <w:szCs w:val="26"/>
        </w:rPr>
        <w:t xml:space="preserve">обеспечение заявки </w:t>
      </w:r>
      <w:r w:rsidR="009670CB" w:rsidRPr="00F74DD7">
        <w:rPr>
          <w:rFonts w:ascii="Times New Roman" w:hAnsi="Times New Roman"/>
          <w:bCs/>
          <w:color w:val="000000" w:themeColor="text1"/>
          <w:sz w:val="26"/>
          <w:szCs w:val="26"/>
        </w:rPr>
        <w:t xml:space="preserve">является гарантией исполнения </w:t>
      </w:r>
      <w:r w:rsidR="00FE7226" w:rsidRPr="00F74DD7">
        <w:rPr>
          <w:rFonts w:ascii="Times New Roman" w:hAnsi="Times New Roman"/>
          <w:bCs/>
          <w:color w:val="000000" w:themeColor="text1"/>
          <w:sz w:val="26"/>
          <w:szCs w:val="26"/>
        </w:rPr>
        <w:t>обязательств</w:t>
      </w:r>
      <w:r w:rsidR="009670CB" w:rsidRPr="00F74DD7">
        <w:rPr>
          <w:rFonts w:ascii="Times New Roman" w:hAnsi="Times New Roman"/>
          <w:bCs/>
          <w:color w:val="000000" w:themeColor="text1"/>
          <w:sz w:val="26"/>
          <w:szCs w:val="26"/>
        </w:rPr>
        <w:t>а</w:t>
      </w:r>
      <w:r w:rsidR="00FE7226" w:rsidRPr="00F74DD7">
        <w:rPr>
          <w:rFonts w:ascii="Times New Roman" w:hAnsi="Times New Roman"/>
          <w:bCs/>
          <w:color w:val="000000" w:themeColor="text1"/>
          <w:sz w:val="26"/>
          <w:szCs w:val="26"/>
        </w:rPr>
        <w:t xml:space="preserve"> участника закупки </w:t>
      </w:r>
      <w:r w:rsidR="00FE7226" w:rsidRPr="00F74DD7">
        <w:rPr>
          <w:rFonts w:ascii="Times New Roman" w:hAnsi="Times New Roman"/>
          <w:color w:val="000000" w:themeColor="text1"/>
          <w:sz w:val="26"/>
          <w:szCs w:val="26"/>
        </w:rPr>
        <w:t>заключить договор на условиях, указанных в проекте договора, являющимся неотъемлемой частью документации о закупке</w:t>
      </w:r>
      <w:r w:rsidR="000765B7" w:rsidRPr="00F74DD7">
        <w:rPr>
          <w:rFonts w:ascii="Times New Roman" w:hAnsi="Times New Roman"/>
          <w:color w:val="000000" w:themeColor="text1"/>
          <w:sz w:val="26"/>
          <w:szCs w:val="26"/>
        </w:rPr>
        <w:t xml:space="preserve">. </w:t>
      </w:r>
    </w:p>
    <w:p w:rsidR="003A063A" w:rsidRPr="00F74DD7" w:rsidRDefault="00FE7226" w:rsidP="00F74DD7">
      <w:pPr>
        <w:pStyle w:val="a7"/>
        <w:widowControl w:val="0"/>
        <w:numPr>
          <w:ilvl w:val="3"/>
          <w:numId w:val="45"/>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color w:val="000000" w:themeColor="text1"/>
          <w:sz w:val="26"/>
          <w:szCs w:val="26"/>
        </w:rPr>
        <w:t xml:space="preserve"> </w:t>
      </w:r>
      <w:r w:rsidR="00FD2157" w:rsidRPr="00F74DD7">
        <w:rPr>
          <w:rFonts w:ascii="Times New Roman" w:hAnsi="Times New Roman"/>
          <w:color w:val="000000" w:themeColor="text1"/>
          <w:sz w:val="26"/>
          <w:szCs w:val="26"/>
        </w:rPr>
        <w:t xml:space="preserve">Требование о внесении обеспечения заявки </w:t>
      </w:r>
      <w:r w:rsidR="00AF0A9E" w:rsidRPr="00F74DD7">
        <w:rPr>
          <w:rFonts w:ascii="Times New Roman" w:hAnsi="Times New Roman"/>
          <w:color w:val="000000" w:themeColor="text1"/>
          <w:sz w:val="26"/>
          <w:szCs w:val="26"/>
        </w:rPr>
        <w:t>Заказчик</w:t>
      </w:r>
      <w:r w:rsidR="00FD2157" w:rsidRPr="00F74DD7">
        <w:rPr>
          <w:rFonts w:ascii="Times New Roman" w:hAnsi="Times New Roman"/>
          <w:color w:val="000000" w:themeColor="text1"/>
          <w:sz w:val="26"/>
          <w:szCs w:val="26"/>
        </w:rPr>
        <w:t xml:space="preserve"> устанавливает в документации о закупке.</w:t>
      </w:r>
    </w:p>
    <w:p w:rsidR="00EC1476" w:rsidRPr="00F74DD7" w:rsidRDefault="00EC1476" w:rsidP="00F74DD7">
      <w:pPr>
        <w:pStyle w:val="a7"/>
        <w:widowControl w:val="0"/>
        <w:numPr>
          <w:ilvl w:val="3"/>
          <w:numId w:val="45"/>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Валютой обеспечения заявки является российский рубль. Обеспеч</w:t>
      </w:r>
      <w:r w:rsidR="00351DA8" w:rsidRPr="00F74DD7">
        <w:rPr>
          <w:rFonts w:ascii="Times New Roman" w:hAnsi="Times New Roman"/>
          <w:bCs/>
          <w:color w:val="000000" w:themeColor="text1"/>
          <w:sz w:val="26"/>
          <w:szCs w:val="26"/>
        </w:rPr>
        <w:t xml:space="preserve">ение </w:t>
      </w:r>
      <w:r w:rsidR="00351DA8" w:rsidRPr="00F74DD7">
        <w:rPr>
          <w:rFonts w:ascii="Times New Roman" w:hAnsi="Times New Roman"/>
          <w:bCs/>
          <w:color w:val="000000" w:themeColor="text1"/>
          <w:sz w:val="26"/>
          <w:szCs w:val="26"/>
        </w:rPr>
        <w:lastRenderedPageBreak/>
        <w:t xml:space="preserve">заявки НДС не облагается. </w:t>
      </w:r>
    </w:p>
    <w:p w:rsidR="00EC1476" w:rsidRPr="00F74DD7" w:rsidRDefault="00EC1476" w:rsidP="00F74DD7">
      <w:pPr>
        <w:pStyle w:val="a7"/>
        <w:widowControl w:val="0"/>
        <w:numPr>
          <w:ilvl w:val="3"/>
          <w:numId w:val="45"/>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Обеспечение заявки должно быть внесено с банковского счета участника закупки на счет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а</w:t>
      </w:r>
      <w:r w:rsidR="000348E0" w:rsidRPr="00F74DD7">
        <w:rPr>
          <w:rFonts w:ascii="Times New Roman" w:hAnsi="Times New Roman"/>
          <w:bCs/>
          <w:color w:val="000000" w:themeColor="text1"/>
          <w:sz w:val="26"/>
          <w:szCs w:val="26"/>
        </w:rPr>
        <w:t xml:space="preserve"> (или лица, выступающего на стороне участника)</w:t>
      </w:r>
      <w:r w:rsidRPr="00F74DD7">
        <w:rPr>
          <w:rFonts w:ascii="Times New Roman" w:hAnsi="Times New Roman"/>
          <w:bCs/>
          <w:color w:val="000000" w:themeColor="text1"/>
          <w:sz w:val="26"/>
          <w:szCs w:val="26"/>
        </w:rPr>
        <w:t>, указанный в документации о закупке. Обеспечение заявки не может быть внесено за участника иным лицом.</w:t>
      </w:r>
    </w:p>
    <w:p w:rsidR="008B6501" w:rsidRPr="00F74DD7" w:rsidRDefault="008B6501" w:rsidP="00F74DD7">
      <w:pPr>
        <w:pStyle w:val="a7"/>
        <w:widowControl w:val="0"/>
        <w:numPr>
          <w:ilvl w:val="3"/>
          <w:numId w:val="45"/>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color w:val="000000" w:themeColor="text1"/>
          <w:sz w:val="26"/>
          <w:szCs w:val="26"/>
        </w:rPr>
        <w:t>В случае проведения закупки в электронно</w:t>
      </w:r>
      <w:r w:rsidR="003E1BD8" w:rsidRPr="00F74DD7">
        <w:rPr>
          <w:rFonts w:ascii="Times New Roman" w:hAnsi="Times New Roman"/>
          <w:color w:val="000000" w:themeColor="text1"/>
          <w:sz w:val="26"/>
          <w:szCs w:val="26"/>
        </w:rPr>
        <w:t>й</w:t>
      </w:r>
      <w:r w:rsidRPr="00F74DD7">
        <w:rPr>
          <w:rFonts w:ascii="Times New Roman" w:hAnsi="Times New Roman"/>
          <w:color w:val="000000" w:themeColor="text1"/>
          <w:sz w:val="26"/>
          <w:szCs w:val="26"/>
        </w:rPr>
        <w:t xml:space="preserve"> </w:t>
      </w:r>
      <w:r w:rsidR="003E1BD8" w:rsidRPr="00F74DD7">
        <w:rPr>
          <w:rFonts w:ascii="Times New Roman" w:hAnsi="Times New Roman"/>
          <w:color w:val="000000" w:themeColor="text1"/>
          <w:sz w:val="26"/>
          <w:szCs w:val="26"/>
        </w:rPr>
        <w:t xml:space="preserve">форме </w:t>
      </w:r>
      <w:r w:rsidRPr="00F74DD7">
        <w:rPr>
          <w:rFonts w:ascii="Times New Roman" w:hAnsi="Times New Roman"/>
          <w:color w:val="000000" w:themeColor="text1"/>
          <w:sz w:val="26"/>
          <w:szCs w:val="26"/>
        </w:rPr>
        <w:t xml:space="preserve">обеспечение заявки вносится на лицевой счет, открытый участнику </w:t>
      </w:r>
      <w:r w:rsidR="00D94D53" w:rsidRPr="00F74DD7">
        <w:rPr>
          <w:rFonts w:ascii="Times New Roman" w:hAnsi="Times New Roman"/>
          <w:color w:val="000000" w:themeColor="text1"/>
          <w:sz w:val="26"/>
          <w:szCs w:val="26"/>
        </w:rPr>
        <w:t xml:space="preserve">оператором </w:t>
      </w:r>
      <w:r w:rsidRPr="00F74DD7">
        <w:rPr>
          <w:rFonts w:ascii="Times New Roman" w:hAnsi="Times New Roman"/>
          <w:color w:val="000000" w:themeColor="text1"/>
          <w:sz w:val="26"/>
          <w:szCs w:val="26"/>
        </w:rPr>
        <w:t>электронной площадк</w:t>
      </w:r>
      <w:r w:rsidR="00A8700F" w:rsidRPr="00F74DD7">
        <w:rPr>
          <w:rFonts w:ascii="Times New Roman" w:hAnsi="Times New Roman"/>
          <w:color w:val="000000" w:themeColor="text1"/>
          <w:sz w:val="26"/>
          <w:szCs w:val="26"/>
        </w:rPr>
        <w:t>и</w:t>
      </w:r>
      <w:r w:rsidRPr="00F74DD7">
        <w:rPr>
          <w:rFonts w:ascii="Times New Roman" w:hAnsi="Times New Roman"/>
          <w:color w:val="000000" w:themeColor="text1"/>
          <w:sz w:val="26"/>
          <w:szCs w:val="26"/>
        </w:rPr>
        <w:t xml:space="preserve"> в соответствии с регламентом электронной площадки</w:t>
      </w:r>
      <w:r w:rsidR="00245B40" w:rsidRPr="00F74DD7">
        <w:rPr>
          <w:rFonts w:ascii="Times New Roman" w:hAnsi="Times New Roman"/>
          <w:color w:val="000000" w:themeColor="text1"/>
          <w:sz w:val="26"/>
          <w:szCs w:val="26"/>
        </w:rPr>
        <w:t>.</w:t>
      </w:r>
    </w:p>
    <w:p w:rsidR="00EC1476" w:rsidRPr="00F74DD7" w:rsidRDefault="00EC1476" w:rsidP="00F74DD7">
      <w:pPr>
        <w:pStyle w:val="a7"/>
        <w:widowControl w:val="0"/>
        <w:numPr>
          <w:ilvl w:val="3"/>
          <w:numId w:val="45"/>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Обеспечение заявки должно поступить на счет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а</w:t>
      </w:r>
      <w:r w:rsidR="00D94D53" w:rsidRPr="00F74DD7">
        <w:rPr>
          <w:rFonts w:ascii="Times New Roman" w:hAnsi="Times New Roman"/>
          <w:bCs/>
          <w:color w:val="000000" w:themeColor="text1"/>
          <w:sz w:val="26"/>
          <w:szCs w:val="26"/>
        </w:rPr>
        <w:t xml:space="preserve"> или оператора электронной площадки</w:t>
      </w:r>
      <w:r w:rsidRPr="00F74DD7">
        <w:rPr>
          <w:rFonts w:ascii="Times New Roman" w:hAnsi="Times New Roman"/>
          <w:bCs/>
          <w:color w:val="000000" w:themeColor="text1"/>
          <w:sz w:val="26"/>
          <w:szCs w:val="26"/>
        </w:rPr>
        <w:t xml:space="preserve"> не позднее дня окончания срока подачи заявок.</w:t>
      </w:r>
    </w:p>
    <w:p w:rsidR="00EC1476" w:rsidRPr="00F74DD7" w:rsidRDefault="00EC1476" w:rsidP="00F74DD7">
      <w:pPr>
        <w:pStyle w:val="a7"/>
        <w:widowControl w:val="0"/>
        <w:numPr>
          <w:ilvl w:val="3"/>
          <w:numId w:val="45"/>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Факт внесения участником обеспечения заявки должен подтверждаться платежным поручением</w:t>
      </w:r>
      <w:r w:rsidR="003A063A" w:rsidRPr="00F74DD7">
        <w:rPr>
          <w:rFonts w:ascii="Times New Roman" w:hAnsi="Times New Roman"/>
          <w:bCs/>
          <w:color w:val="000000" w:themeColor="text1"/>
          <w:sz w:val="26"/>
          <w:szCs w:val="26"/>
        </w:rPr>
        <w:t xml:space="preserve"> (или копией такого платёжного поручения)</w:t>
      </w:r>
      <w:r w:rsidRPr="00F74DD7">
        <w:rPr>
          <w:rFonts w:ascii="Times New Roman" w:hAnsi="Times New Roman"/>
          <w:bCs/>
          <w:color w:val="000000" w:themeColor="text1"/>
          <w:sz w:val="26"/>
          <w:szCs w:val="26"/>
        </w:rPr>
        <w:t xml:space="preserve">, на основании которого произведено перечисление средств обеспечения заявки, с отметкой банка о принятии платежного документа к исполнению. </w:t>
      </w:r>
    </w:p>
    <w:p w:rsidR="00EC1476" w:rsidRPr="00F74DD7" w:rsidRDefault="00EC1476" w:rsidP="00F74DD7">
      <w:pPr>
        <w:pStyle w:val="a7"/>
        <w:widowControl w:val="0"/>
        <w:numPr>
          <w:ilvl w:val="3"/>
          <w:numId w:val="45"/>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В платежном поручении в обязательном порядке должно быть указано целевое назначение денежных средств, с указанием точного наименования предмета закупки (лота) в соответствии с извещением</w:t>
      </w:r>
      <w:r w:rsidR="005D2C41" w:rsidRPr="00F74DD7">
        <w:rPr>
          <w:rFonts w:ascii="Times New Roman" w:hAnsi="Times New Roman"/>
          <w:bCs/>
          <w:color w:val="000000" w:themeColor="text1"/>
          <w:sz w:val="26"/>
          <w:szCs w:val="26"/>
        </w:rPr>
        <w:t xml:space="preserve"> о закупке</w:t>
      </w:r>
      <w:r w:rsidR="00465867" w:rsidRPr="00F74DD7">
        <w:rPr>
          <w:rFonts w:ascii="Times New Roman" w:hAnsi="Times New Roman"/>
          <w:bCs/>
          <w:color w:val="000000" w:themeColor="text1"/>
          <w:sz w:val="26"/>
          <w:szCs w:val="26"/>
        </w:rPr>
        <w:t xml:space="preserve">. </w:t>
      </w:r>
    </w:p>
    <w:p w:rsidR="00EC1476" w:rsidRPr="00F74DD7" w:rsidRDefault="00EC1476" w:rsidP="00F74DD7">
      <w:pPr>
        <w:pStyle w:val="a7"/>
        <w:widowControl w:val="0"/>
        <w:numPr>
          <w:ilvl w:val="3"/>
          <w:numId w:val="45"/>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Обеспечение заявки возвращается участнику путем перечисления денежных средств на банковский счет участника закупки в следующие сроки:</w:t>
      </w:r>
    </w:p>
    <w:p w:rsidR="0074224B" w:rsidRPr="00F74DD7" w:rsidRDefault="004515A2" w:rsidP="00F74DD7">
      <w:pPr>
        <w:pStyle w:val="a7"/>
        <w:numPr>
          <w:ilvl w:val="2"/>
          <w:numId w:val="5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У</w:t>
      </w:r>
      <w:r w:rsidR="00EC1476" w:rsidRPr="00F74DD7">
        <w:rPr>
          <w:rFonts w:ascii="Times New Roman" w:hAnsi="Times New Roman"/>
          <w:color w:val="000000" w:themeColor="text1"/>
          <w:sz w:val="26"/>
          <w:szCs w:val="26"/>
        </w:rPr>
        <w:t xml:space="preserve">частникам закупки, </w:t>
      </w:r>
      <w:r w:rsidR="00F87EA4" w:rsidRPr="00F74DD7">
        <w:rPr>
          <w:rFonts w:ascii="Times New Roman" w:hAnsi="Times New Roman"/>
          <w:color w:val="000000" w:themeColor="text1"/>
          <w:sz w:val="26"/>
          <w:szCs w:val="26"/>
        </w:rPr>
        <w:t>по итогам закупки</w:t>
      </w:r>
      <w:r w:rsidR="003E1BD8" w:rsidRPr="00F74DD7">
        <w:rPr>
          <w:rFonts w:ascii="Times New Roman" w:hAnsi="Times New Roman"/>
          <w:color w:val="000000" w:themeColor="text1"/>
          <w:sz w:val="26"/>
          <w:szCs w:val="26"/>
        </w:rPr>
        <w:t>,</w:t>
      </w:r>
      <w:r w:rsidR="00F87EA4" w:rsidRPr="00F74DD7">
        <w:rPr>
          <w:rFonts w:ascii="Times New Roman" w:hAnsi="Times New Roman"/>
          <w:color w:val="000000" w:themeColor="text1"/>
          <w:sz w:val="26"/>
          <w:szCs w:val="26"/>
        </w:rPr>
        <w:t xml:space="preserve"> </w:t>
      </w:r>
      <w:r w:rsidR="00EC1476" w:rsidRPr="00F74DD7">
        <w:rPr>
          <w:rFonts w:ascii="Times New Roman" w:hAnsi="Times New Roman"/>
          <w:color w:val="000000" w:themeColor="text1"/>
          <w:sz w:val="26"/>
          <w:szCs w:val="26"/>
        </w:rPr>
        <w:t>занявшим первое и второе места</w:t>
      </w:r>
      <w:r w:rsidR="00F87EA4" w:rsidRPr="00F74DD7">
        <w:rPr>
          <w:rFonts w:ascii="Times New Roman" w:hAnsi="Times New Roman"/>
          <w:color w:val="000000" w:themeColor="text1"/>
          <w:sz w:val="26"/>
          <w:szCs w:val="26"/>
        </w:rPr>
        <w:t xml:space="preserve"> </w:t>
      </w:r>
      <w:r w:rsidR="003043FD" w:rsidRPr="00F74DD7">
        <w:rPr>
          <w:rFonts w:ascii="Times New Roman" w:hAnsi="Times New Roman"/>
          <w:bCs/>
          <w:color w:val="000000" w:themeColor="text1"/>
          <w:sz w:val="26"/>
          <w:szCs w:val="26"/>
        </w:rPr>
        <w:t>–</w:t>
      </w:r>
      <w:r w:rsidR="00F87EA4" w:rsidRPr="00F74DD7">
        <w:rPr>
          <w:rFonts w:ascii="Times New Roman" w:hAnsi="Times New Roman"/>
          <w:color w:val="000000" w:themeColor="text1"/>
          <w:sz w:val="26"/>
          <w:szCs w:val="26"/>
        </w:rPr>
        <w:t xml:space="preserve"> </w:t>
      </w:r>
      <w:r w:rsidR="00EC1476" w:rsidRPr="00F74DD7">
        <w:rPr>
          <w:rFonts w:ascii="Times New Roman" w:hAnsi="Times New Roman"/>
          <w:color w:val="000000" w:themeColor="text1"/>
          <w:sz w:val="26"/>
          <w:szCs w:val="26"/>
        </w:rPr>
        <w:t xml:space="preserve">в течение </w:t>
      </w:r>
      <w:r w:rsidR="003043FD" w:rsidRPr="00F74DD7">
        <w:rPr>
          <w:rFonts w:ascii="Times New Roman" w:hAnsi="Times New Roman"/>
          <w:color w:val="000000" w:themeColor="text1"/>
          <w:sz w:val="26"/>
          <w:szCs w:val="26"/>
        </w:rPr>
        <w:t>10-ти</w:t>
      </w:r>
      <w:r w:rsidR="00EC1476" w:rsidRPr="00F74DD7">
        <w:rPr>
          <w:rFonts w:ascii="Times New Roman" w:hAnsi="Times New Roman"/>
          <w:color w:val="000000" w:themeColor="text1"/>
          <w:sz w:val="26"/>
          <w:szCs w:val="26"/>
        </w:rPr>
        <w:t xml:space="preserve"> банковских дне</w:t>
      </w:r>
      <w:r w:rsidRPr="00F74DD7">
        <w:rPr>
          <w:rFonts w:ascii="Times New Roman" w:hAnsi="Times New Roman"/>
          <w:color w:val="000000" w:themeColor="text1"/>
          <w:sz w:val="26"/>
          <w:szCs w:val="26"/>
        </w:rPr>
        <w:t>й с момента подписания договора.</w:t>
      </w:r>
    </w:p>
    <w:p w:rsidR="0074224B" w:rsidRPr="00F74DD7" w:rsidRDefault="004515A2" w:rsidP="00F74DD7">
      <w:pPr>
        <w:pStyle w:val="a7"/>
        <w:numPr>
          <w:ilvl w:val="2"/>
          <w:numId w:val="5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О</w:t>
      </w:r>
      <w:r w:rsidR="00EC1476" w:rsidRPr="00F74DD7">
        <w:rPr>
          <w:rFonts w:ascii="Times New Roman" w:hAnsi="Times New Roman"/>
          <w:color w:val="000000" w:themeColor="text1"/>
          <w:sz w:val="26"/>
          <w:szCs w:val="26"/>
        </w:rPr>
        <w:t xml:space="preserve">стальным участникам закупки </w:t>
      </w:r>
      <w:r w:rsidR="003043FD" w:rsidRPr="00F74DD7">
        <w:rPr>
          <w:rFonts w:ascii="Times New Roman" w:hAnsi="Times New Roman"/>
          <w:bCs/>
          <w:color w:val="000000" w:themeColor="text1"/>
          <w:sz w:val="26"/>
          <w:szCs w:val="26"/>
        </w:rPr>
        <w:t>–</w:t>
      </w:r>
      <w:r w:rsidR="00EC1476" w:rsidRPr="00F74DD7">
        <w:rPr>
          <w:rFonts w:ascii="Times New Roman" w:hAnsi="Times New Roman"/>
          <w:color w:val="000000" w:themeColor="text1"/>
          <w:sz w:val="26"/>
          <w:szCs w:val="26"/>
        </w:rPr>
        <w:t xml:space="preserve"> в течение </w:t>
      </w:r>
      <w:r w:rsidR="005C7C04" w:rsidRPr="00F74DD7">
        <w:rPr>
          <w:rFonts w:ascii="Times New Roman" w:hAnsi="Times New Roman"/>
          <w:color w:val="000000" w:themeColor="text1"/>
          <w:sz w:val="26"/>
          <w:szCs w:val="26"/>
        </w:rPr>
        <w:t>10-</w:t>
      </w:r>
      <w:r w:rsidR="00EC1476" w:rsidRPr="00F74DD7">
        <w:rPr>
          <w:rFonts w:ascii="Times New Roman" w:hAnsi="Times New Roman"/>
          <w:color w:val="000000" w:themeColor="text1"/>
          <w:sz w:val="26"/>
          <w:szCs w:val="26"/>
        </w:rPr>
        <w:t xml:space="preserve">ти банковских дней с момента подписания протокола подведения итогов закупки. </w:t>
      </w:r>
    </w:p>
    <w:p w:rsidR="00245B40" w:rsidRPr="00F74DD7" w:rsidRDefault="00245B40" w:rsidP="00F74DD7">
      <w:pPr>
        <w:pStyle w:val="a7"/>
        <w:numPr>
          <w:ilvl w:val="2"/>
          <w:numId w:val="5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При проведении закупки в электронной форме сроки и  порядок возврата обеспечения заявки на участие в закупке определяется р</w:t>
      </w:r>
      <w:r w:rsidR="002A6C55" w:rsidRPr="00F74DD7">
        <w:rPr>
          <w:rFonts w:ascii="Times New Roman" w:hAnsi="Times New Roman"/>
          <w:color w:val="000000" w:themeColor="text1"/>
          <w:sz w:val="26"/>
          <w:szCs w:val="26"/>
        </w:rPr>
        <w:t xml:space="preserve">егламентом электронной </w:t>
      </w:r>
      <w:r w:rsidRPr="00F74DD7">
        <w:rPr>
          <w:rFonts w:ascii="Times New Roman" w:hAnsi="Times New Roman"/>
          <w:color w:val="000000" w:themeColor="text1"/>
          <w:sz w:val="26"/>
          <w:szCs w:val="26"/>
        </w:rPr>
        <w:t>площадки.</w:t>
      </w:r>
    </w:p>
    <w:p w:rsidR="00C410EB" w:rsidRPr="00F74DD7" w:rsidRDefault="00C410EB" w:rsidP="00F74DD7">
      <w:pPr>
        <w:pStyle w:val="a7"/>
        <w:widowControl w:val="0"/>
        <w:numPr>
          <w:ilvl w:val="1"/>
          <w:numId w:val="54"/>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Возврат участнику конкурентной закупки обеспечения заявки на участие в закупке не производится в следующих случаях:</w:t>
      </w:r>
    </w:p>
    <w:p w:rsidR="00C410EB" w:rsidRPr="00F74DD7" w:rsidRDefault="00C410EB"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уклонение или отказ участника закупки от заключения </w:t>
      </w:r>
      <w:r w:rsidR="00C923EF" w:rsidRPr="00F74DD7">
        <w:rPr>
          <w:rFonts w:ascii="Times New Roman" w:hAnsi="Times New Roman"/>
          <w:bCs/>
          <w:color w:val="000000" w:themeColor="text1"/>
          <w:sz w:val="26"/>
          <w:szCs w:val="26"/>
        </w:rPr>
        <w:t>д</w:t>
      </w:r>
      <w:r w:rsidRPr="00F74DD7">
        <w:rPr>
          <w:rFonts w:ascii="Times New Roman" w:hAnsi="Times New Roman"/>
          <w:bCs/>
          <w:color w:val="000000" w:themeColor="text1"/>
          <w:sz w:val="26"/>
          <w:szCs w:val="26"/>
        </w:rPr>
        <w:t>оговора;</w:t>
      </w:r>
    </w:p>
    <w:p w:rsidR="007120E5" w:rsidRPr="00F74DD7" w:rsidRDefault="00C410EB" w:rsidP="00F74DD7">
      <w:pPr>
        <w:pStyle w:val="a7"/>
        <w:adjustRightInd w:val="0"/>
        <w:spacing w:after="0" w:line="360" w:lineRule="auto"/>
        <w:ind w:left="0" w:firstLine="709"/>
        <w:jc w:val="both"/>
        <w:rPr>
          <w:rFonts w:ascii="Times New Roman" w:hAnsi="Times New Roman"/>
          <w:b/>
          <w:bCs/>
          <w:color w:val="000000" w:themeColor="text1"/>
          <w:sz w:val="26"/>
          <w:szCs w:val="26"/>
        </w:rPr>
      </w:pPr>
      <w:r w:rsidRPr="00F74DD7">
        <w:rPr>
          <w:rFonts w:ascii="Times New Roman" w:hAnsi="Times New Roman"/>
          <w:bCs/>
          <w:color w:val="000000" w:themeColor="text1"/>
          <w:sz w:val="26"/>
          <w:szCs w:val="26"/>
        </w:rPr>
        <w:t>- непредоставление или предоставление с нарушением условий, ус</w:t>
      </w:r>
      <w:r w:rsidR="00C2446D" w:rsidRPr="00F74DD7">
        <w:rPr>
          <w:rFonts w:ascii="Times New Roman" w:hAnsi="Times New Roman"/>
          <w:bCs/>
          <w:color w:val="000000" w:themeColor="text1"/>
          <w:sz w:val="26"/>
          <w:szCs w:val="26"/>
        </w:rPr>
        <w:t>тановленных Федеральным законом</w:t>
      </w:r>
      <w:r w:rsidRPr="00F74DD7">
        <w:rPr>
          <w:rFonts w:ascii="Times New Roman" w:hAnsi="Times New Roman"/>
          <w:bCs/>
          <w:color w:val="000000" w:themeColor="text1"/>
          <w:sz w:val="26"/>
          <w:szCs w:val="26"/>
        </w:rPr>
        <w:t xml:space="preserve"> 223-ФЗ, до заключения договора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у</w:t>
      </w:r>
      <w:r w:rsidRPr="00F74DD7">
        <w:rPr>
          <w:rFonts w:ascii="Times New Roman" w:hAnsi="Times New Roman"/>
          <w:bCs/>
          <w:color w:val="000000" w:themeColor="text1"/>
          <w:sz w:val="26"/>
          <w:szCs w:val="26"/>
        </w:rPr>
        <w:t xml:space="preserve">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008C004A" w:rsidRPr="00F74DD7">
        <w:rPr>
          <w:rFonts w:ascii="Times New Roman" w:hAnsi="Times New Roman"/>
          <w:bCs/>
          <w:color w:val="000000" w:themeColor="text1"/>
          <w:sz w:val="26"/>
          <w:szCs w:val="26"/>
        </w:rPr>
        <w:t xml:space="preserve"> </w:t>
      </w:r>
    </w:p>
    <w:p w:rsidR="002C31B2" w:rsidRPr="00F74DD7" w:rsidRDefault="002C31B2" w:rsidP="00F74DD7">
      <w:pPr>
        <w:pStyle w:val="a7"/>
        <w:widowControl w:val="0"/>
        <w:numPr>
          <w:ilvl w:val="1"/>
          <w:numId w:val="54"/>
        </w:numPr>
        <w:tabs>
          <w:tab w:val="left" w:pos="1418"/>
        </w:tabs>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lastRenderedPageBreak/>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Федерального закона 223-ФЗ или предоставления </w:t>
      </w:r>
      <w:r w:rsidR="0088644F" w:rsidRPr="00F74DD7">
        <w:rPr>
          <w:rFonts w:ascii="Times New Roman" w:hAnsi="Times New Roman"/>
          <w:bCs/>
          <w:color w:val="000000" w:themeColor="text1"/>
          <w:sz w:val="26"/>
          <w:szCs w:val="26"/>
        </w:rPr>
        <w:t>независимой</w:t>
      </w:r>
      <w:r w:rsidRPr="00F74DD7">
        <w:rPr>
          <w:rFonts w:ascii="Times New Roman" w:hAnsi="Times New Roman"/>
          <w:bCs/>
          <w:color w:val="000000" w:themeColor="text1"/>
          <w:sz w:val="26"/>
          <w:szCs w:val="26"/>
        </w:rPr>
        <w:t xml:space="preserve"> гарантии.</w:t>
      </w:r>
    </w:p>
    <w:p w:rsidR="00486E6E" w:rsidRPr="00F74DD7" w:rsidRDefault="00A82601" w:rsidP="00F74DD7">
      <w:pPr>
        <w:pStyle w:val="a7"/>
        <w:widowControl w:val="0"/>
        <w:numPr>
          <w:ilvl w:val="2"/>
          <w:numId w:val="54"/>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w:t>
      </w:r>
      <w:r w:rsidR="00F66AC7" w:rsidRPr="00F74DD7">
        <w:rPr>
          <w:rFonts w:ascii="Times New Roman" w:hAnsi="Times New Roman"/>
          <w:bCs/>
          <w:color w:val="000000" w:themeColor="text1"/>
          <w:sz w:val="26"/>
          <w:szCs w:val="26"/>
        </w:rPr>
        <w:t>Выбор способа обеспечения заявки на участие в такой закупке осуществляется участником такой закупки.</w:t>
      </w:r>
    </w:p>
    <w:p w:rsidR="00A65C39" w:rsidRPr="00F74DD7" w:rsidRDefault="00A82601" w:rsidP="00F74DD7">
      <w:pPr>
        <w:pStyle w:val="a7"/>
        <w:widowControl w:val="0"/>
        <w:numPr>
          <w:ilvl w:val="2"/>
          <w:numId w:val="54"/>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w:t>
      </w:r>
      <w:r w:rsidR="00A65C39" w:rsidRPr="00F74DD7">
        <w:rPr>
          <w:rFonts w:ascii="Times New Roman" w:hAnsi="Times New Roman"/>
          <w:bCs/>
          <w:color w:val="000000" w:themeColor="text1"/>
          <w:sz w:val="26"/>
          <w:szCs w:val="26"/>
        </w:rPr>
        <w:t xml:space="preserve">Требования к </w:t>
      </w:r>
      <w:r w:rsidR="0088644F" w:rsidRPr="00F74DD7">
        <w:rPr>
          <w:rFonts w:ascii="Times New Roman" w:hAnsi="Times New Roman"/>
          <w:bCs/>
          <w:color w:val="000000" w:themeColor="text1"/>
          <w:sz w:val="26"/>
          <w:szCs w:val="26"/>
        </w:rPr>
        <w:t>независимой</w:t>
      </w:r>
      <w:r w:rsidR="00A65C39" w:rsidRPr="00F74DD7">
        <w:rPr>
          <w:rFonts w:ascii="Times New Roman" w:hAnsi="Times New Roman"/>
          <w:bCs/>
          <w:color w:val="000000" w:themeColor="text1"/>
          <w:sz w:val="26"/>
          <w:szCs w:val="26"/>
        </w:rPr>
        <w:t xml:space="preserve"> гарантии устанавливаются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ом</w:t>
      </w:r>
      <w:r w:rsidR="00A65C39" w:rsidRPr="00F74DD7">
        <w:rPr>
          <w:rFonts w:ascii="Times New Roman" w:hAnsi="Times New Roman"/>
          <w:bCs/>
          <w:color w:val="000000" w:themeColor="text1"/>
          <w:sz w:val="26"/>
          <w:szCs w:val="26"/>
        </w:rPr>
        <w:t xml:space="preserve"> в документации о такой закупке.</w:t>
      </w:r>
      <w:r w:rsidR="000346CF" w:rsidRPr="00F74DD7">
        <w:rPr>
          <w:rFonts w:ascii="Times New Roman" w:hAnsi="Times New Roman"/>
          <w:bCs/>
          <w:color w:val="000000" w:themeColor="text1"/>
          <w:sz w:val="26"/>
          <w:szCs w:val="26"/>
        </w:rPr>
        <w:t xml:space="preserve"> </w:t>
      </w:r>
    </w:p>
    <w:p w:rsidR="004301F2" w:rsidRPr="00F74DD7" w:rsidRDefault="004301F2" w:rsidP="00F74DD7">
      <w:pPr>
        <w:pStyle w:val="a7"/>
        <w:widowControl w:val="0"/>
        <w:autoSpaceDE w:val="0"/>
        <w:autoSpaceDN w:val="0"/>
        <w:adjustRightInd w:val="0"/>
        <w:spacing w:after="0" w:line="360" w:lineRule="auto"/>
        <w:ind w:left="0" w:firstLine="709"/>
        <w:jc w:val="both"/>
        <w:rPr>
          <w:rFonts w:ascii="Times New Roman" w:hAnsi="Times New Roman"/>
          <w:b/>
          <w:bCs/>
          <w:color w:val="000000" w:themeColor="text1"/>
          <w:sz w:val="26"/>
          <w:szCs w:val="26"/>
        </w:rPr>
      </w:pPr>
    </w:p>
    <w:p w:rsidR="00EC1476" w:rsidRPr="00F74DD7" w:rsidRDefault="00EC1476" w:rsidP="00F74DD7">
      <w:pPr>
        <w:pStyle w:val="10"/>
        <w:tabs>
          <w:tab w:val="left" w:pos="1134"/>
        </w:tabs>
        <w:spacing w:before="0" w:line="360" w:lineRule="auto"/>
        <w:ind w:firstLine="709"/>
        <w:jc w:val="center"/>
        <w:rPr>
          <w:rFonts w:ascii="Times New Roman" w:hAnsi="Times New Roman"/>
          <w:caps/>
          <w:color w:val="000000" w:themeColor="text1"/>
          <w:sz w:val="26"/>
          <w:szCs w:val="26"/>
        </w:rPr>
      </w:pPr>
      <w:bookmarkStart w:id="84" w:name="_4.7._Заявка_на"/>
      <w:bookmarkStart w:id="85" w:name="_4.7.1._Сведения_и"/>
      <w:bookmarkStart w:id="86" w:name="_Глава_III._Порядок"/>
      <w:bookmarkStart w:id="87" w:name="_Toc106350164"/>
      <w:bookmarkEnd w:id="84"/>
      <w:bookmarkEnd w:id="85"/>
      <w:bookmarkEnd w:id="86"/>
      <w:r w:rsidRPr="00F74DD7">
        <w:rPr>
          <w:rFonts w:ascii="Times New Roman" w:hAnsi="Times New Roman"/>
          <w:caps/>
          <w:color w:val="000000" w:themeColor="text1"/>
          <w:sz w:val="26"/>
          <w:szCs w:val="26"/>
        </w:rPr>
        <w:t xml:space="preserve">Глава </w:t>
      </w:r>
      <w:r w:rsidR="00F37E39" w:rsidRPr="00F74DD7">
        <w:rPr>
          <w:rFonts w:ascii="Times New Roman" w:hAnsi="Times New Roman"/>
          <w:caps/>
          <w:color w:val="000000" w:themeColor="text1"/>
          <w:sz w:val="26"/>
          <w:szCs w:val="26"/>
          <w:lang w:val="en-US"/>
        </w:rPr>
        <w:t>III</w:t>
      </w:r>
      <w:r w:rsidRPr="00F74DD7">
        <w:rPr>
          <w:rFonts w:ascii="Times New Roman" w:hAnsi="Times New Roman"/>
          <w:caps/>
          <w:color w:val="000000" w:themeColor="text1"/>
          <w:sz w:val="26"/>
          <w:szCs w:val="26"/>
        </w:rPr>
        <w:t xml:space="preserve">. </w:t>
      </w:r>
      <w:bookmarkStart w:id="88" w:name="GLIII"/>
      <w:bookmarkEnd w:id="88"/>
      <w:r w:rsidRPr="00F74DD7">
        <w:rPr>
          <w:rFonts w:ascii="Times New Roman" w:hAnsi="Times New Roman"/>
          <w:caps/>
          <w:color w:val="000000" w:themeColor="text1"/>
          <w:sz w:val="26"/>
          <w:szCs w:val="26"/>
        </w:rPr>
        <w:t xml:space="preserve">Порядок проведения </w:t>
      </w:r>
      <w:r w:rsidR="00DF1A07" w:rsidRPr="00F74DD7">
        <w:rPr>
          <w:rFonts w:ascii="Times New Roman" w:hAnsi="Times New Roman"/>
          <w:caps/>
          <w:color w:val="000000" w:themeColor="text1"/>
          <w:sz w:val="26"/>
          <w:szCs w:val="26"/>
        </w:rPr>
        <w:t xml:space="preserve">ОТКРЫТОГО </w:t>
      </w:r>
      <w:r w:rsidRPr="00F74DD7">
        <w:rPr>
          <w:rFonts w:ascii="Times New Roman" w:hAnsi="Times New Roman"/>
          <w:caps/>
          <w:color w:val="000000" w:themeColor="text1"/>
          <w:sz w:val="26"/>
          <w:szCs w:val="26"/>
        </w:rPr>
        <w:t>конкурса</w:t>
      </w:r>
      <w:bookmarkEnd w:id="87"/>
    </w:p>
    <w:p w:rsidR="0055207D" w:rsidRPr="00F74DD7" w:rsidRDefault="0055207D"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89" w:name="_Toc319560886"/>
      <w:bookmarkStart w:id="90" w:name="_Toc319912793"/>
      <w:bookmarkStart w:id="91" w:name="_Toc319913415"/>
      <w:bookmarkStart w:id="92" w:name="_Toc319914848"/>
      <w:bookmarkStart w:id="93" w:name="_Toc319915189"/>
      <w:bookmarkStart w:id="94" w:name="_Toc106350165"/>
      <w:r w:rsidRPr="00F74DD7">
        <w:rPr>
          <w:rFonts w:ascii="Times New Roman" w:hAnsi="Times New Roman"/>
          <w:b/>
          <w:color w:val="000000" w:themeColor="text1"/>
          <w:sz w:val="26"/>
          <w:szCs w:val="26"/>
        </w:rPr>
        <w:t>Статья 15. Общий порядок подготовки и проведения открытого конкурса</w:t>
      </w:r>
      <w:bookmarkEnd w:id="89"/>
      <w:bookmarkEnd w:id="90"/>
      <w:bookmarkEnd w:id="91"/>
      <w:bookmarkEnd w:id="92"/>
      <w:bookmarkEnd w:id="93"/>
      <w:bookmarkEnd w:id="94"/>
    </w:p>
    <w:p w:rsidR="0055207D" w:rsidRPr="00F74DD7" w:rsidRDefault="0055207D" w:rsidP="00F74DD7">
      <w:pPr>
        <w:pStyle w:val="a7"/>
        <w:widowControl w:val="0"/>
        <w:numPr>
          <w:ilvl w:val="0"/>
          <w:numId w:val="13"/>
        </w:numPr>
        <w:tabs>
          <w:tab w:val="left" w:pos="1134"/>
        </w:tabs>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В целях проведения открытого конкурса (далее – конкурс)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w:t>
      </w:r>
    </w:p>
    <w:p w:rsidR="0055207D" w:rsidRPr="00F74DD7" w:rsidRDefault="0055207D" w:rsidP="00F74DD7">
      <w:pPr>
        <w:pStyle w:val="a7"/>
        <w:numPr>
          <w:ilvl w:val="3"/>
          <w:numId w:val="42"/>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разрабатывает, утверждает и размещает в ЕИС закупочную документацию в составе:</w:t>
      </w:r>
    </w:p>
    <w:p w:rsidR="0055207D" w:rsidRPr="00F74DD7" w:rsidRDefault="0055207D" w:rsidP="00F74DD7">
      <w:pPr>
        <w:pStyle w:val="a7"/>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извещение о проведении конкурса (далее – извещение о конкурсе)</w:t>
      </w:r>
      <w:r w:rsidR="00351CF1" w:rsidRPr="00F74DD7">
        <w:rPr>
          <w:rFonts w:ascii="Times New Roman" w:hAnsi="Times New Roman"/>
          <w:color w:val="000000" w:themeColor="text1"/>
          <w:sz w:val="26"/>
          <w:szCs w:val="26"/>
        </w:rPr>
        <w:t>;</w:t>
      </w:r>
    </w:p>
    <w:p w:rsidR="0055207D" w:rsidRPr="00F74DD7" w:rsidRDefault="0055207D" w:rsidP="00F74DD7">
      <w:pPr>
        <w:pStyle w:val="a7"/>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документацию о закупке с проектом договора (далее – конку</w:t>
      </w:r>
      <w:r w:rsidR="00F26A38" w:rsidRPr="00F74DD7">
        <w:rPr>
          <w:rFonts w:ascii="Times New Roman" w:hAnsi="Times New Roman"/>
          <w:color w:val="000000" w:themeColor="text1"/>
          <w:sz w:val="26"/>
          <w:szCs w:val="26"/>
        </w:rPr>
        <w:t>рсная документация).</w:t>
      </w:r>
    </w:p>
    <w:p w:rsidR="0055207D" w:rsidRPr="00F74DD7" w:rsidRDefault="00F26A38" w:rsidP="00F74DD7">
      <w:pPr>
        <w:pStyle w:val="a7"/>
        <w:numPr>
          <w:ilvl w:val="3"/>
          <w:numId w:val="42"/>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55207D" w:rsidRPr="00F74DD7">
        <w:rPr>
          <w:rFonts w:ascii="Times New Roman" w:hAnsi="Times New Roman"/>
          <w:color w:val="000000" w:themeColor="text1"/>
          <w:sz w:val="26"/>
          <w:szCs w:val="26"/>
        </w:rPr>
        <w:t>редоставляет необходимые разъяснения в случае получения от участника закупки запроса на разъяснение положений извещения о проведении конкурса и /или конкурсной документации</w:t>
      </w:r>
      <w:r w:rsidRPr="00F74DD7">
        <w:rPr>
          <w:rFonts w:ascii="Times New Roman" w:hAnsi="Times New Roman"/>
          <w:color w:val="000000" w:themeColor="text1"/>
          <w:sz w:val="26"/>
          <w:szCs w:val="26"/>
        </w:rPr>
        <w:t xml:space="preserve"> либо по собственной инициативе.</w:t>
      </w:r>
    </w:p>
    <w:p w:rsidR="0055207D" w:rsidRPr="00F74DD7" w:rsidRDefault="00F26A38" w:rsidP="00F74DD7">
      <w:pPr>
        <w:pStyle w:val="a7"/>
        <w:numPr>
          <w:ilvl w:val="3"/>
          <w:numId w:val="42"/>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55207D" w:rsidRPr="00F74DD7">
        <w:rPr>
          <w:rFonts w:ascii="Times New Roman" w:hAnsi="Times New Roman"/>
          <w:color w:val="000000" w:themeColor="text1"/>
          <w:sz w:val="26"/>
          <w:szCs w:val="26"/>
        </w:rPr>
        <w:t xml:space="preserve">ри необходимости вносит изменения в извещение о проведении конкурса </w:t>
      </w:r>
      <w:r w:rsidRPr="00F74DD7">
        <w:rPr>
          <w:rFonts w:ascii="Times New Roman" w:hAnsi="Times New Roman"/>
          <w:color w:val="000000" w:themeColor="text1"/>
          <w:sz w:val="26"/>
          <w:szCs w:val="26"/>
        </w:rPr>
        <w:t>и/или в конкурсную документацию.</w:t>
      </w:r>
    </w:p>
    <w:p w:rsidR="0055207D" w:rsidRPr="00F74DD7" w:rsidRDefault="00F26A38" w:rsidP="00F74DD7">
      <w:pPr>
        <w:pStyle w:val="a7"/>
        <w:numPr>
          <w:ilvl w:val="3"/>
          <w:numId w:val="42"/>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55207D" w:rsidRPr="00F74DD7">
        <w:rPr>
          <w:rFonts w:ascii="Times New Roman" w:hAnsi="Times New Roman"/>
          <w:color w:val="000000" w:themeColor="text1"/>
          <w:sz w:val="26"/>
          <w:szCs w:val="26"/>
        </w:rPr>
        <w:t>ринимает заявки на участие в конкурсе в порядке, установл</w:t>
      </w:r>
      <w:r w:rsidRPr="00F74DD7">
        <w:rPr>
          <w:rFonts w:ascii="Times New Roman" w:hAnsi="Times New Roman"/>
          <w:color w:val="000000" w:themeColor="text1"/>
          <w:sz w:val="26"/>
          <w:szCs w:val="26"/>
        </w:rPr>
        <w:t>енном в конкурсной документации.</w:t>
      </w:r>
    </w:p>
    <w:p w:rsidR="0055207D" w:rsidRPr="00F74DD7" w:rsidRDefault="00F26A38" w:rsidP="00F74DD7">
      <w:pPr>
        <w:pStyle w:val="a7"/>
        <w:numPr>
          <w:ilvl w:val="3"/>
          <w:numId w:val="42"/>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О</w:t>
      </w:r>
      <w:r w:rsidR="0055207D" w:rsidRPr="00F74DD7">
        <w:rPr>
          <w:rFonts w:ascii="Times New Roman" w:hAnsi="Times New Roman"/>
          <w:color w:val="000000" w:themeColor="text1"/>
          <w:sz w:val="26"/>
          <w:szCs w:val="26"/>
        </w:rPr>
        <w:t>существляе</w:t>
      </w:r>
      <w:r w:rsidRPr="00F74DD7">
        <w:rPr>
          <w:rFonts w:ascii="Times New Roman" w:hAnsi="Times New Roman"/>
          <w:color w:val="000000" w:themeColor="text1"/>
          <w:sz w:val="26"/>
          <w:szCs w:val="26"/>
        </w:rPr>
        <w:t>т вскрытие конвертов с заявками.</w:t>
      </w:r>
    </w:p>
    <w:p w:rsidR="0055207D" w:rsidRPr="00F74DD7" w:rsidRDefault="00F26A38" w:rsidP="00F74DD7">
      <w:pPr>
        <w:pStyle w:val="a7"/>
        <w:numPr>
          <w:ilvl w:val="3"/>
          <w:numId w:val="42"/>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55207D" w:rsidRPr="00F74DD7">
        <w:rPr>
          <w:rFonts w:ascii="Times New Roman" w:hAnsi="Times New Roman"/>
          <w:color w:val="000000" w:themeColor="text1"/>
          <w:sz w:val="26"/>
          <w:szCs w:val="26"/>
        </w:rPr>
        <w:t>ринимает решение о допуске (об отказе в допуске) к участию в конкурсе по основаниям, преду</w:t>
      </w:r>
      <w:r w:rsidRPr="00F74DD7">
        <w:rPr>
          <w:rFonts w:ascii="Times New Roman" w:hAnsi="Times New Roman"/>
          <w:color w:val="000000" w:themeColor="text1"/>
          <w:sz w:val="26"/>
          <w:szCs w:val="26"/>
        </w:rPr>
        <w:t>смотренным настоящим Положением.</w:t>
      </w:r>
    </w:p>
    <w:p w:rsidR="0055207D" w:rsidRPr="00F74DD7" w:rsidRDefault="00F26A38" w:rsidP="00F74DD7">
      <w:pPr>
        <w:pStyle w:val="a7"/>
        <w:numPr>
          <w:ilvl w:val="3"/>
          <w:numId w:val="42"/>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О</w:t>
      </w:r>
      <w:r w:rsidR="0055207D" w:rsidRPr="00F74DD7">
        <w:rPr>
          <w:rFonts w:ascii="Times New Roman" w:hAnsi="Times New Roman"/>
          <w:color w:val="000000" w:themeColor="text1"/>
          <w:sz w:val="26"/>
          <w:szCs w:val="26"/>
        </w:rPr>
        <w:t xml:space="preserve">ценивает и сопоставляет заявки на участие в конкурсе в целях </w:t>
      </w:r>
      <w:r w:rsidRPr="00F74DD7">
        <w:rPr>
          <w:rFonts w:ascii="Times New Roman" w:hAnsi="Times New Roman"/>
          <w:color w:val="000000" w:themeColor="text1"/>
          <w:sz w:val="26"/>
          <w:szCs w:val="26"/>
        </w:rPr>
        <w:t>определения победителя конкурса.</w:t>
      </w:r>
    </w:p>
    <w:p w:rsidR="0081431F" w:rsidRPr="00F74DD7" w:rsidRDefault="0081431F" w:rsidP="00F74DD7">
      <w:pPr>
        <w:pStyle w:val="a7"/>
        <w:widowControl w:val="0"/>
        <w:numPr>
          <w:ilvl w:val="3"/>
          <w:numId w:val="42"/>
        </w:numPr>
        <w:tabs>
          <w:tab w:val="left" w:pos="0"/>
          <w:tab w:val="left" w:pos="1134"/>
        </w:tabs>
        <w:spacing w:after="0" w:line="360" w:lineRule="auto"/>
        <w:ind w:left="0" w:firstLine="709"/>
        <w:jc w:val="both"/>
        <w:rPr>
          <w:rFonts w:ascii="Times New Roman" w:hAnsi="Times New Roman"/>
          <w:sz w:val="26"/>
          <w:szCs w:val="26"/>
        </w:rPr>
      </w:pPr>
      <w:r w:rsidRPr="00F74DD7">
        <w:rPr>
          <w:rFonts w:ascii="Times New Roman" w:hAnsi="Times New Roman"/>
          <w:sz w:val="26"/>
          <w:szCs w:val="26"/>
        </w:rPr>
        <w:t>Размещает в ЕИС протоколы, составленные по результатам процедур конкурса, предусмотренных настоящим Положением.</w:t>
      </w:r>
    </w:p>
    <w:p w:rsidR="0055207D" w:rsidRPr="00F74DD7" w:rsidRDefault="00F26A38" w:rsidP="00F74DD7">
      <w:pPr>
        <w:pStyle w:val="a7"/>
        <w:numPr>
          <w:ilvl w:val="3"/>
          <w:numId w:val="42"/>
        </w:numPr>
        <w:tabs>
          <w:tab w:val="left" w:pos="0"/>
          <w:tab w:val="left" w:pos="1134"/>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w:t>
      </w:r>
      <w:r w:rsidR="0055207D" w:rsidRPr="00F74DD7">
        <w:rPr>
          <w:rFonts w:ascii="Times New Roman" w:hAnsi="Times New Roman"/>
          <w:color w:val="000000" w:themeColor="text1"/>
          <w:sz w:val="26"/>
          <w:szCs w:val="26"/>
        </w:rPr>
        <w:t>аключает договор по результатам проведения открытого конкурса.</w:t>
      </w:r>
    </w:p>
    <w:p w:rsidR="0055207D" w:rsidRPr="00F74DD7" w:rsidRDefault="0055207D" w:rsidP="00F74DD7">
      <w:pPr>
        <w:pStyle w:val="a7"/>
        <w:tabs>
          <w:tab w:val="left" w:pos="0"/>
          <w:tab w:val="left" w:pos="1134"/>
        </w:tabs>
        <w:spacing w:after="0" w:line="360" w:lineRule="auto"/>
        <w:ind w:left="0" w:firstLine="709"/>
        <w:jc w:val="both"/>
        <w:rPr>
          <w:rFonts w:ascii="Times New Roman" w:hAnsi="Times New Roman"/>
          <w:color w:val="000000" w:themeColor="text1"/>
          <w:sz w:val="26"/>
          <w:szCs w:val="26"/>
        </w:rPr>
      </w:pPr>
    </w:p>
    <w:p w:rsidR="0055207D" w:rsidRPr="00F74DD7" w:rsidRDefault="0055207D"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95" w:name="_Toc106350166"/>
      <w:bookmarkStart w:id="96" w:name="_Toc319560887"/>
      <w:bookmarkStart w:id="97" w:name="_Toc319912794"/>
      <w:bookmarkStart w:id="98" w:name="_Toc319913416"/>
      <w:bookmarkStart w:id="99" w:name="_Toc319914849"/>
      <w:bookmarkStart w:id="100" w:name="_Toc319915190"/>
      <w:r w:rsidRPr="00F74DD7">
        <w:rPr>
          <w:rFonts w:ascii="Times New Roman" w:hAnsi="Times New Roman"/>
          <w:b/>
          <w:color w:val="000000" w:themeColor="text1"/>
          <w:sz w:val="26"/>
          <w:szCs w:val="26"/>
        </w:rPr>
        <w:t>Статья 16. Извещение о конкурсе и конкурсная документация</w:t>
      </w:r>
      <w:bookmarkEnd w:id="95"/>
      <w:r w:rsidRPr="00F74DD7">
        <w:rPr>
          <w:rFonts w:ascii="Times New Roman" w:hAnsi="Times New Roman"/>
          <w:b/>
          <w:color w:val="000000" w:themeColor="text1"/>
          <w:sz w:val="26"/>
          <w:szCs w:val="26"/>
        </w:rPr>
        <w:t xml:space="preserve"> </w:t>
      </w:r>
      <w:bookmarkEnd w:id="96"/>
      <w:bookmarkEnd w:id="97"/>
      <w:bookmarkEnd w:id="98"/>
      <w:bookmarkEnd w:id="99"/>
      <w:bookmarkEnd w:id="100"/>
    </w:p>
    <w:p w:rsidR="00486E6E" w:rsidRPr="00DA78FE" w:rsidRDefault="00AF0A9E" w:rsidP="00F74DD7">
      <w:pPr>
        <w:pStyle w:val="a7"/>
        <w:widowControl w:val="0"/>
        <w:numPr>
          <w:ilvl w:val="1"/>
          <w:numId w:val="66"/>
        </w:numPr>
        <w:autoSpaceDE w:val="0"/>
        <w:autoSpaceDN w:val="0"/>
        <w:adjustRightInd w:val="0"/>
        <w:spacing w:after="0" w:line="360" w:lineRule="auto"/>
        <w:ind w:left="0" w:firstLine="709"/>
        <w:jc w:val="both"/>
        <w:rPr>
          <w:rFonts w:ascii="Times New Roman" w:hAnsi="Times New Roman"/>
          <w:b/>
          <w:bCs/>
          <w:color w:val="000000" w:themeColor="text1"/>
          <w:sz w:val="26"/>
          <w:szCs w:val="26"/>
        </w:rPr>
      </w:pPr>
      <w:r w:rsidRPr="00DA78FE">
        <w:rPr>
          <w:rFonts w:ascii="Times New Roman" w:hAnsi="Times New Roman"/>
          <w:bCs/>
          <w:color w:val="000000" w:themeColor="text1"/>
          <w:sz w:val="26"/>
          <w:szCs w:val="26"/>
        </w:rPr>
        <w:t>Заказчик</w:t>
      </w:r>
      <w:r w:rsidR="0055207D" w:rsidRPr="00DA78FE">
        <w:rPr>
          <w:rFonts w:ascii="Times New Roman" w:hAnsi="Times New Roman"/>
          <w:color w:val="000000" w:themeColor="text1"/>
          <w:sz w:val="26"/>
          <w:szCs w:val="26"/>
        </w:rPr>
        <w:t xml:space="preserve"> </w:t>
      </w:r>
      <w:r w:rsidR="0055207D" w:rsidRPr="00DA78FE">
        <w:rPr>
          <w:rFonts w:ascii="Times New Roman" w:hAnsi="Times New Roman"/>
          <w:bCs/>
          <w:color w:val="000000" w:themeColor="text1"/>
          <w:sz w:val="26"/>
          <w:szCs w:val="26"/>
        </w:rPr>
        <w:t xml:space="preserve">размещает в ЕИС извещение о проведении конкурса и конкурсную документацию не менее чем за 15 дней до даты окончания срока подачи заявок на участие в конкурсе. </w:t>
      </w:r>
    </w:p>
    <w:p w:rsidR="00486E6E" w:rsidRPr="00DA78FE" w:rsidRDefault="0055207D" w:rsidP="00F74DD7">
      <w:pPr>
        <w:pStyle w:val="a7"/>
        <w:widowControl w:val="0"/>
        <w:numPr>
          <w:ilvl w:val="1"/>
          <w:numId w:val="66"/>
        </w:numPr>
        <w:autoSpaceDE w:val="0"/>
        <w:autoSpaceDN w:val="0"/>
        <w:adjustRightInd w:val="0"/>
        <w:spacing w:after="0" w:line="360" w:lineRule="auto"/>
        <w:ind w:left="0" w:firstLine="709"/>
        <w:jc w:val="both"/>
        <w:rPr>
          <w:rFonts w:ascii="Times New Roman" w:hAnsi="Times New Roman"/>
          <w:b/>
          <w:bCs/>
          <w:color w:val="000000" w:themeColor="text1"/>
          <w:sz w:val="26"/>
          <w:szCs w:val="26"/>
        </w:rPr>
      </w:pPr>
      <w:r w:rsidRPr="00DA78FE">
        <w:rPr>
          <w:rFonts w:ascii="Times New Roman" w:hAnsi="Times New Roman"/>
          <w:bCs/>
          <w:color w:val="000000" w:themeColor="text1"/>
          <w:sz w:val="26"/>
          <w:szCs w:val="26"/>
        </w:rPr>
        <w:t xml:space="preserve">Извещение о конкурсе должно содержать сведения, предусмотренные </w:t>
      </w:r>
      <w:hyperlink w:anchor="St112" w:history="1">
        <w:r w:rsidRPr="00DA78FE">
          <w:rPr>
            <w:rStyle w:val="af4"/>
            <w:rFonts w:ascii="Times New Roman" w:hAnsi="Times New Roman"/>
            <w:bCs/>
            <w:color w:val="000000" w:themeColor="text1"/>
            <w:sz w:val="26"/>
            <w:szCs w:val="26"/>
            <w:u w:val="none"/>
          </w:rPr>
          <w:t xml:space="preserve">в </w:t>
        </w:r>
        <w:r w:rsidR="00A90DFF" w:rsidRPr="00DA78FE">
          <w:rPr>
            <w:rStyle w:val="af4"/>
            <w:rFonts w:ascii="Times New Roman" w:hAnsi="Times New Roman"/>
            <w:bCs/>
            <w:color w:val="000000" w:themeColor="text1"/>
            <w:sz w:val="26"/>
            <w:szCs w:val="26"/>
            <w:u w:val="none"/>
          </w:rPr>
          <w:t>пункте</w:t>
        </w:r>
        <w:r w:rsidRPr="00DA78FE">
          <w:rPr>
            <w:rStyle w:val="af4"/>
            <w:rFonts w:ascii="Times New Roman" w:hAnsi="Times New Roman"/>
            <w:bCs/>
            <w:color w:val="000000" w:themeColor="text1"/>
            <w:sz w:val="26"/>
            <w:szCs w:val="26"/>
            <w:u w:val="none"/>
          </w:rPr>
          <w:t xml:space="preserve"> 11.2</w:t>
        </w:r>
      </w:hyperlink>
      <w:r w:rsidRPr="00DA78FE">
        <w:rPr>
          <w:rFonts w:ascii="Times New Roman" w:hAnsi="Times New Roman"/>
          <w:bCs/>
          <w:color w:val="000000" w:themeColor="text1"/>
          <w:sz w:val="26"/>
          <w:szCs w:val="26"/>
        </w:rPr>
        <w:t xml:space="preserve"> </w:t>
      </w:r>
      <w:r w:rsidR="00710BBE" w:rsidRPr="00DA78FE">
        <w:rPr>
          <w:rFonts w:ascii="Times New Roman" w:hAnsi="Times New Roman"/>
          <w:bCs/>
          <w:color w:val="000000" w:themeColor="text1"/>
          <w:sz w:val="26"/>
          <w:szCs w:val="26"/>
        </w:rPr>
        <w:t xml:space="preserve">статьи 11 </w:t>
      </w:r>
      <w:r w:rsidRPr="00DA78FE">
        <w:rPr>
          <w:rFonts w:ascii="Times New Roman" w:hAnsi="Times New Roman"/>
          <w:bCs/>
          <w:color w:val="000000" w:themeColor="text1"/>
          <w:sz w:val="26"/>
          <w:szCs w:val="26"/>
        </w:rPr>
        <w:t>настоящего Положения, а также может содержать иные сведения, требования, установленные в соответствии с законодательством Российской Федерации, настоящим Положением.</w:t>
      </w:r>
    </w:p>
    <w:p w:rsidR="00486E6E" w:rsidRPr="00F74DD7" w:rsidRDefault="0055207D" w:rsidP="00F74DD7">
      <w:pPr>
        <w:pStyle w:val="a7"/>
        <w:widowControl w:val="0"/>
        <w:numPr>
          <w:ilvl w:val="1"/>
          <w:numId w:val="66"/>
        </w:numPr>
        <w:autoSpaceDE w:val="0"/>
        <w:autoSpaceDN w:val="0"/>
        <w:adjustRightInd w:val="0"/>
        <w:spacing w:after="0" w:line="360" w:lineRule="auto"/>
        <w:ind w:left="0" w:firstLine="709"/>
        <w:jc w:val="both"/>
        <w:rPr>
          <w:rFonts w:ascii="Times New Roman" w:hAnsi="Times New Roman"/>
          <w:b/>
          <w:bCs/>
          <w:color w:val="000000" w:themeColor="text1"/>
          <w:sz w:val="26"/>
          <w:szCs w:val="26"/>
        </w:rPr>
      </w:pPr>
      <w:r w:rsidRPr="00DA78FE">
        <w:rPr>
          <w:rFonts w:ascii="Times New Roman" w:hAnsi="Times New Roman"/>
          <w:bCs/>
          <w:color w:val="000000" w:themeColor="text1"/>
          <w:sz w:val="26"/>
          <w:szCs w:val="26"/>
        </w:rPr>
        <w:t xml:space="preserve">Конкурсная документация должна содержать сведения, предусмотренные в </w:t>
      </w:r>
      <w:hyperlink w:anchor="St113" w:history="1">
        <w:r w:rsidR="002023BE" w:rsidRPr="00DA78FE">
          <w:rPr>
            <w:rStyle w:val="af4"/>
            <w:rFonts w:ascii="Times New Roman" w:hAnsi="Times New Roman"/>
            <w:bCs/>
            <w:color w:val="000000" w:themeColor="text1"/>
            <w:sz w:val="26"/>
            <w:szCs w:val="26"/>
            <w:u w:val="none"/>
          </w:rPr>
          <w:t>пункте</w:t>
        </w:r>
        <w:r w:rsidRPr="00DA78FE">
          <w:rPr>
            <w:rStyle w:val="af4"/>
            <w:rFonts w:ascii="Times New Roman" w:hAnsi="Times New Roman"/>
            <w:bCs/>
            <w:color w:val="000000" w:themeColor="text1"/>
            <w:sz w:val="26"/>
            <w:szCs w:val="26"/>
            <w:u w:val="none"/>
          </w:rPr>
          <w:t xml:space="preserve"> 11.3</w:t>
        </w:r>
      </w:hyperlink>
      <w:r w:rsidR="00710BBE" w:rsidRPr="00DA78FE">
        <w:rPr>
          <w:rFonts w:ascii="Times New Roman" w:hAnsi="Times New Roman"/>
          <w:bCs/>
          <w:color w:val="000000" w:themeColor="text1"/>
          <w:sz w:val="26"/>
          <w:szCs w:val="26"/>
        </w:rPr>
        <w:t xml:space="preserve"> статьи 11</w:t>
      </w:r>
      <w:r w:rsidRPr="00DA78FE">
        <w:rPr>
          <w:rFonts w:ascii="Times New Roman" w:hAnsi="Times New Roman"/>
          <w:bCs/>
          <w:color w:val="000000" w:themeColor="text1"/>
          <w:sz w:val="26"/>
          <w:szCs w:val="26"/>
        </w:rPr>
        <w:t xml:space="preserve">, </w:t>
      </w:r>
      <w:hyperlink w:anchor="St14" w:history="1">
        <w:r w:rsidRPr="00DA78FE">
          <w:rPr>
            <w:rStyle w:val="af4"/>
            <w:rFonts w:ascii="Times New Roman" w:hAnsi="Times New Roman"/>
            <w:bCs/>
            <w:color w:val="000000" w:themeColor="text1"/>
            <w:sz w:val="26"/>
            <w:szCs w:val="26"/>
            <w:u w:val="none"/>
          </w:rPr>
          <w:t>статье 14</w:t>
        </w:r>
      </w:hyperlink>
      <w:r w:rsidRPr="00DA78FE">
        <w:rPr>
          <w:rFonts w:ascii="Times New Roman" w:hAnsi="Times New Roman"/>
          <w:bCs/>
          <w:color w:val="000000" w:themeColor="text1"/>
          <w:sz w:val="26"/>
          <w:szCs w:val="26"/>
        </w:rPr>
        <w:t xml:space="preserve"> настоящего Положения, проект договора, а также может содержать иные сведения, требования, установленные в соответствии с законодательством Российской Федерации, настоящим</w:t>
      </w:r>
      <w:r w:rsidRPr="00F74DD7">
        <w:rPr>
          <w:rFonts w:ascii="Times New Roman" w:hAnsi="Times New Roman"/>
          <w:bCs/>
          <w:color w:val="000000" w:themeColor="text1"/>
          <w:sz w:val="26"/>
          <w:szCs w:val="26"/>
        </w:rPr>
        <w:t xml:space="preserve"> Положением.</w:t>
      </w:r>
    </w:p>
    <w:p w:rsidR="0055207D" w:rsidRPr="00F74DD7" w:rsidRDefault="0055207D" w:rsidP="00F74DD7">
      <w:pPr>
        <w:pStyle w:val="a7"/>
        <w:widowControl w:val="0"/>
        <w:numPr>
          <w:ilvl w:val="1"/>
          <w:numId w:val="66"/>
        </w:numPr>
        <w:autoSpaceDE w:val="0"/>
        <w:autoSpaceDN w:val="0"/>
        <w:adjustRightInd w:val="0"/>
        <w:spacing w:after="0" w:line="360" w:lineRule="auto"/>
        <w:ind w:left="0" w:firstLine="709"/>
        <w:jc w:val="both"/>
        <w:rPr>
          <w:rFonts w:ascii="Times New Roman" w:hAnsi="Times New Roman"/>
          <w:b/>
          <w:bCs/>
          <w:color w:val="000000" w:themeColor="text1"/>
          <w:sz w:val="26"/>
          <w:szCs w:val="26"/>
        </w:rPr>
      </w:pPr>
      <w:r w:rsidRPr="00F74DD7">
        <w:rPr>
          <w:rFonts w:ascii="Times New Roman" w:hAnsi="Times New Roman"/>
          <w:bCs/>
          <w:color w:val="000000" w:themeColor="text1"/>
          <w:sz w:val="26"/>
          <w:szCs w:val="26"/>
        </w:rPr>
        <w:t>Сведения, содержащиеся в конкурсной документации, должны соответствовать сведениям, указанным в извещении о конкурсе, должны конкретизировать и разъяснять положения извещения о конкурсе.</w:t>
      </w:r>
    </w:p>
    <w:p w:rsidR="0055207D" w:rsidRPr="00F74DD7" w:rsidRDefault="0055207D"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p>
    <w:p w:rsidR="0055207D" w:rsidRPr="00F74DD7" w:rsidRDefault="0055207D"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01" w:name="St17"/>
      <w:bookmarkStart w:id="102" w:name="_Toc106350167"/>
      <w:r w:rsidRPr="00F74DD7">
        <w:rPr>
          <w:rFonts w:ascii="Times New Roman" w:hAnsi="Times New Roman"/>
          <w:b/>
          <w:color w:val="000000" w:themeColor="text1"/>
          <w:sz w:val="26"/>
          <w:szCs w:val="26"/>
        </w:rPr>
        <w:t>Статья 17.</w:t>
      </w:r>
      <w:bookmarkEnd w:id="101"/>
      <w:r w:rsidRPr="00F74DD7">
        <w:rPr>
          <w:rFonts w:ascii="Times New Roman" w:hAnsi="Times New Roman"/>
          <w:b/>
          <w:color w:val="000000" w:themeColor="text1"/>
          <w:sz w:val="26"/>
          <w:szCs w:val="26"/>
        </w:rPr>
        <w:t xml:space="preserve"> Отмена конкурса</w:t>
      </w:r>
      <w:bookmarkEnd w:id="102"/>
    </w:p>
    <w:p w:rsidR="0055207D" w:rsidRPr="00F74DD7" w:rsidRDefault="00AF0A9E" w:rsidP="00F74DD7">
      <w:pPr>
        <w:pStyle w:val="a7"/>
        <w:widowControl w:val="0"/>
        <w:numPr>
          <w:ilvl w:val="0"/>
          <w:numId w:val="50"/>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55207D" w:rsidRPr="00F74DD7">
        <w:rPr>
          <w:rFonts w:ascii="Times New Roman" w:hAnsi="Times New Roman"/>
          <w:bCs/>
          <w:color w:val="000000" w:themeColor="text1"/>
          <w:sz w:val="26"/>
          <w:szCs w:val="26"/>
        </w:rPr>
        <w:t xml:space="preserve"> вправе отменить конкурс по одному и более предмету закупки (лоту) до наступления даты и времени окончания срока подачи заявок на участие в конкурсе.</w:t>
      </w:r>
    </w:p>
    <w:p w:rsidR="0055207D" w:rsidRPr="00F74DD7" w:rsidRDefault="0055207D" w:rsidP="00F74DD7">
      <w:pPr>
        <w:pStyle w:val="a7"/>
        <w:widowControl w:val="0"/>
        <w:numPr>
          <w:ilvl w:val="0"/>
          <w:numId w:val="50"/>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По истечении срока отмены конкурса и до заключения договора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5207D" w:rsidRPr="00F74DD7" w:rsidRDefault="0055207D" w:rsidP="00F74DD7">
      <w:pPr>
        <w:pStyle w:val="a7"/>
        <w:widowControl w:val="0"/>
        <w:numPr>
          <w:ilvl w:val="0"/>
          <w:numId w:val="50"/>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Решение об отмене конкурса в форме извещения размещается в ЕИС в день принятия такого решения. При этом:</w:t>
      </w:r>
    </w:p>
    <w:p w:rsidR="0055207D" w:rsidRPr="00F74DD7" w:rsidRDefault="0055207D"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17.3.1</w:t>
      </w:r>
      <w:r w:rsidRPr="00F74DD7">
        <w:rPr>
          <w:rFonts w:ascii="Times New Roman" w:hAnsi="Times New Roman"/>
          <w:bCs/>
          <w:color w:val="000000" w:themeColor="text1"/>
          <w:sz w:val="26"/>
          <w:szCs w:val="26"/>
        </w:rPr>
        <w:tab/>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 не несет обязательств </w:t>
      </w:r>
      <w:r w:rsidR="001F3C8F" w:rsidRPr="00F74DD7">
        <w:rPr>
          <w:rFonts w:ascii="Times New Roman" w:hAnsi="Times New Roman"/>
          <w:bCs/>
          <w:color w:val="000000" w:themeColor="text1"/>
          <w:sz w:val="26"/>
          <w:szCs w:val="26"/>
        </w:rPr>
        <w:t>или ответственности в случае не</w:t>
      </w:r>
      <w:r w:rsidRPr="00F74DD7">
        <w:rPr>
          <w:rFonts w:ascii="Times New Roman" w:hAnsi="Times New Roman"/>
          <w:bCs/>
          <w:color w:val="000000" w:themeColor="text1"/>
          <w:sz w:val="26"/>
          <w:szCs w:val="26"/>
        </w:rPr>
        <w:t>ознакомления участником конкурса с извещением об отмене конкурса;</w:t>
      </w:r>
    </w:p>
    <w:p w:rsidR="0055207D" w:rsidRPr="00F74DD7" w:rsidRDefault="0055207D"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17.3.2</w:t>
      </w:r>
      <w:r w:rsidRPr="00F74DD7">
        <w:rPr>
          <w:rFonts w:ascii="Times New Roman" w:hAnsi="Times New Roman"/>
          <w:bCs/>
          <w:color w:val="000000" w:themeColor="text1"/>
          <w:sz w:val="26"/>
          <w:szCs w:val="26"/>
        </w:rPr>
        <w:tab/>
        <w:t xml:space="preserve">в случае если решение об отмене конкурса принято, заявки на участие в конкурсе, полученные до принятия решения об отмене конкурса, не вскрываются и по письменному запросу участника конкурса, подавшего заявку на участие в конкурсе, возвращаются такому участнику по почте; </w:t>
      </w:r>
    </w:p>
    <w:p w:rsidR="0055207D" w:rsidRPr="00F74DD7" w:rsidRDefault="0055207D"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17.3.3</w:t>
      </w:r>
      <w:r w:rsidRPr="00F74DD7">
        <w:rPr>
          <w:rFonts w:ascii="Times New Roman" w:hAnsi="Times New Roman"/>
          <w:bCs/>
          <w:color w:val="000000" w:themeColor="text1"/>
          <w:sz w:val="26"/>
          <w:szCs w:val="26"/>
        </w:rPr>
        <w:tab/>
        <w:t xml:space="preserve">в случае если установлено требование обеспечения заявки на участие в </w:t>
      </w:r>
      <w:r w:rsidRPr="00F74DD7">
        <w:rPr>
          <w:rFonts w:ascii="Times New Roman" w:hAnsi="Times New Roman"/>
          <w:bCs/>
          <w:color w:val="000000" w:themeColor="text1"/>
          <w:sz w:val="26"/>
          <w:szCs w:val="26"/>
        </w:rPr>
        <w:lastRenderedPageBreak/>
        <w:t xml:space="preserve">конкурсе,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 возвращает участникам конкурса, подавшим заявки, денежные средства, внесенные в качестве обеспечения заявок на участие в конкурсе, в течение </w:t>
      </w:r>
      <w:r w:rsidR="00D064DA" w:rsidRPr="00F74DD7">
        <w:rPr>
          <w:rFonts w:ascii="Times New Roman" w:hAnsi="Times New Roman"/>
          <w:bCs/>
          <w:color w:val="000000" w:themeColor="text1"/>
          <w:sz w:val="26"/>
          <w:szCs w:val="26"/>
        </w:rPr>
        <w:t xml:space="preserve">    </w:t>
      </w:r>
      <w:r w:rsidRPr="00F74DD7">
        <w:rPr>
          <w:rFonts w:ascii="Times New Roman" w:hAnsi="Times New Roman"/>
          <w:bCs/>
          <w:color w:val="000000" w:themeColor="text1"/>
          <w:sz w:val="26"/>
          <w:szCs w:val="26"/>
        </w:rPr>
        <w:t>5-ти рабочих дней со дня принятия решения об отмене конкурса.</w:t>
      </w:r>
    </w:p>
    <w:p w:rsidR="00F67B2D" w:rsidRPr="00F74DD7" w:rsidRDefault="00F67B2D"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p>
    <w:p w:rsidR="0055207D" w:rsidRPr="00F74DD7" w:rsidRDefault="0055207D"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03" w:name="_Toc319560895"/>
      <w:bookmarkStart w:id="104" w:name="_Toc319912795"/>
      <w:bookmarkStart w:id="105" w:name="_Toc319913417"/>
      <w:bookmarkStart w:id="106" w:name="_Toc319914850"/>
      <w:bookmarkStart w:id="107" w:name="_Toc319915191"/>
      <w:bookmarkStart w:id="108" w:name="_Toc106350168"/>
      <w:r w:rsidRPr="00F74DD7">
        <w:rPr>
          <w:rFonts w:ascii="Times New Roman" w:hAnsi="Times New Roman"/>
          <w:b/>
          <w:color w:val="000000" w:themeColor="text1"/>
          <w:sz w:val="26"/>
          <w:szCs w:val="26"/>
        </w:rPr>
        <w:t xml:space="preserve">Статья 18. </w:t>
      </w:r>
      <w:bookmarkEnd w:id="103"/>
      <w:bookmarkEnd w:id="104"/>
      <w:bookmarkEnd w:id="105"/>
      <w:bookmarkEnd w:id="106"/>
      <w:bookmarkEnd w:id="107"/>
      <w:r w:rsidRPr="00F74DD7">
        <w:rPr>
          <w:rFonts w:ascii="Times New Roman" w:hAnsi="Times New Roman"/>
          <w:b/>
          <w:color w:val="000000" w:themeColor="text1"/>
          <w:sz w:val="26"/>
          <w:szCs w:val="26"/>
        </w:rPr>
        <w:t>Порядок предоставления конкурсной документации</w:t>
      </w:r>
      <w:bookmarkEnd w:id="108"/>
    </w:p>
    <w:p w:rsidR="0055207D" w:rsidRPr="00F74DD7" w:rsidRDefault="0055207D" w:rsidP="00F74DD7">
      <w:pPr>
        <w:pStyle w:val="a7"/>
        <w:widowControl w:val="0"/>
        <w:numPr>
          <w:ilvl w:val="0"/>
          <w:numId w:val="46"/>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Со дня размещения в ЕИС извещения о конкурсе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 на основании запроса заинтересованного лица, поданного в письменной форме на адрес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а, в течение 2-х рабочих дней со дня получения соответствующего запроса, обязан предоставить такому лицу конкурсную документацию в порядке, указанном в извещении о конкурсе. При этом:</w:t>
      </w:r>
    </w:p>
    <w:p w:rsidR="0055207D" w:rsidRPr="00F74DD7" w:rsidRDefault="002265D4" w:rsidP="00F74DD7">
      <w:pPr>
        <w:pStyle w:val="a7"/>
        <w:widowControl w:val="0"/>
        <w:numPr>
          <w:ilvl w:val="0"/>
          <w:numId w:val="46"/>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П</w:t>
      </w:r>
      <w:r w:rsidR="0055207D" w:rsidRPr="00F74DD7">
        <w:rPr>
          <w:rFonts w:ascii="Times New Roman" w:hAnsi="Times New Roman"/>
          <w:bCs/>
          <w:color w:val="000000" w:themeColor="text1"/>
          <w:sz w:val="26"/>
          <w:szCs w:val="26"/>
        </w:rPr>
        <w:t>редоставление конкурсной документации до размещения в ЕИС изве</w:t>
      </w:r>
      <w:r w:rsidRPr="00F74DD7">
        <w:rPr>
          <w:rFonts w:ascii="Times New Roman" w:hAnsi="Times New Roman"/>
          <w:bCs/>
          <w:color w:val="000000" w:themeColor="text1"/>
          <w:sz w:val="26"/>
          <w:szCs w:val="26"/>
        </w:rPr>
        <w:t>щения о конкурсе не допускается.</w:t>
      </w:r>
    </w:p>
    <w:p w:rsidR="0055207D" w:rsidRPr="00F74DD7" w:rsidRDefault="002265D4" w:rsidP="00F74DD7">
      <w:pPr>
        <w:pStyle w:val="a7"/>
        <w:widowControl w:val="0"/>
        <w:numPr>
          <w:ilvl w:val="0"/>
          <w:numId w:val="46"/>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К</w:t>
      </w:r>
      <w:r w:rsidR="0055207D" w:rsidRPr="00F74DD7">
        <w:rPr>
          <w:rFonts w:ascii="Times New Roman" w:hAnsi="Times New Roman"/>
          <w:bCs/>
          <w:color w:val="000000" w:themeColor="text1"/>
          <w:sz w:val="26"/>
          <w:szCs w:val="26"/>
        </w:rPr>
        <w:t xml:space="preserve">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ом</w:t>
      </w:r>
      <w:r w:rsidR="0055207D" w:rsidRPr="00F74DD7">
        <w:rPr>
          <w:rFonts w:ascii="Times New Roman" w:hAnsi="Times New Roman"/>
          <w:bCs/>
          <w:color w:val="000000" w:themeColor="text1"/>
          <w:sz w:val="26"/>
          <w:szCs w:val="26"/>
        </w:rPr>
        <w:t xml:space="preserve"> и указание об этом содержится в извещении о проведении конкурса. Размер указанной платы не должен превышать расходы </w:t>
      </w:r>
      <w:r w:rsidR="00AF0A9E" w:rsidRPr="00F74DD7">
        <w:rPr>
          <w:rFonts w:ascii="Times New Roman" w:hAnsi="Times New Roman"/>
          <w:bCs/>
          <w:color w:val="000000" w:themeColor="text1"/>
          <w:sz w:val="26"/>
          <w:szCs w:val="26"/>
        </w:rPr>
        <w:t>Заказчик</w:t>
      </w:r>
      <w:r w:rsidR="0055207D" w:rsidRPr="00F74DD7">
        <w:rPr>
          <w:rFonts w:ascii="Times New Roman" w:hAnsi="Times New Roman"/>
          <w:bCs/>
          <w:color w:val="000000" w:themeColor="text1"/>
          <w:sz w:val="26"/>
          <w:szCs w:val="26"/>
        </w:rPr>
        <w:t>а на изготовление копии конкурсной документации и доставку ее лицу, подавшему указанный запрос, посредством почтовой связи. Предоставление конкурсной документации в электронной форме осуществляется без взимания платы. Порядок предоставления конкурсной документации устанавливается в конкурсной документации.</w:t>
      </w:r>
    </w:p>
    <w:p w:rsidR="008B1527" w:rsidRPr="00F74DD7" w:rsidRDefault="008B1527"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09" w:name="St19"/>
    </w:p>
    <w:p w:rsidR="00F67B2D" w:rsidRPr="00F74DD7" w:rsidRDefault="0055207D"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10" w:name="_Toc106350169"/>
      <w:r w:rsidRPr="00F74DD7">
        <w:rPr>
          <w:rFonts w:ascii="Times New Roman" w:hAnsi="Times New Roman"/>
          <w:b/>
          <w:color w:val="000000" w:themeColor="text1"/>
          <w:sz w:val="26"/>
          <w:szCs w:val="26"/>
        </w:rPr>
        <w:t>Статья 19</w:t>
      </w:r>
      <w:bookmarkEnd w:id="109"/>
      <w:r w:rsidRPr="00F74DD7">
        <w:rPr>
          <w:rFonts w:ascii="Times New Roman" w:hAnsi="Times New Roman"/>
          <w:b/>
          <w:color w:val="000000" w:themeColor="text1"/>
          <w:sz w:val="26"/>
          <w:szCs w:val="26"/>
        </w:rPr>
        <w:t>. Порядок предоставления разъяснений конкурсной документации, внесения изменений в конкурсную документацию</w:t>
      </w:r>
      <w:bookmarkEnd w:id="110"/>
    </w:p>
    <w:p w:rsidR="0055207D" w:rsidRPr="00F74DD7" w:rsidRDefault="0055207D" w:rsidP="00F74DD7">
      <w:pPr>
        <w:widowControl w:val="0"/>
        <w:numPr>
          <w:ilvl w:val="0"/>
          <w:numId w:val="47"/>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Любой участник конкурса вправе направить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у</w:t>
      </w:r>
      <w:r w:rsidRPr="00F74DD7">
        <w:rPr>
          <w:rFonts w:ascii="Times New Roman" w:hAnsi="Times New Roman"/>
          <w:bCs/>
          <w:color w:val="000000" w:themeColor="text1"/>
          <w:sz w:val="26"/>
          <w:szCs w:val="26"/>
        </w:rPr>
        <w:t xml:space="preserve"> запрос о даче разъяснении положений извещения и (или) конкурсной документации. </w:t>
      </w:r>
    </w:p>
    <w:p w:rsidR="0055207D" w:rsidRPr="00F74DD7" w:rsidRDefault="00AF0A9E" w:rsidP="00F74DD7">
      <w:pPr>
        <w:widowControl w:val="0"/>
        <w:numPr>
          <w:ilvl w:val="0"/>
          <w:numId w:val="47"/>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0604E0" w:rsidRPr="00F74DD7">
        <w:rPr>
          <w:rFonts w:ascii="Times New Roman" w:hAnsi="Times New Roman"/>
          <w:bCs/>
          <w:color w:val="000000" w:themeColor="text1"/>
          <w:sz w:val="26"/>
          <w:szCs w:val="26"/>
        </w:rPr>
        <w:t xml:space="preserve"> </w:t>
      </w:r>
      <w:r w:rsidR="0055207D" w:rsidRPr="00F74DD7">
        <w:rPr>
          <w:rFonts w:ascii="Times New Roman" w:hAnsi="Times New Roman"/>
          <w:bCs/>
          <w:color w:val="000000" w:themeColor="text1"/>
          <w:sz w:val="26"/>
          <w:szCs w:val="26"/>
        </w:rPr>
        <w:t xml:space="preserve">в течение 3-х рабочих </w:t>
      </w:r>
      <w:r w:rsidR="000604E0" w:rsidRPr="00F74DD7">
        <w:rPr>
          <w:rFonts w:ascii="Times New Roman" w:hAnsi="Times New Roman"/>
          <w:bCs/>
          <w:color w:val="000000" w:themeColor="text1"/>
          <w:sz w:val="26"/>
          <w:szCs w:val="26"/>
        </w:rPr>
        <w:t>дней с даты поступления запроса</w:t>
      </w:r>
      <w:r w:rsidR="0055207D" w:rsidRPr="00F74DD7">
        <w:rPr>
          <w:rFonts w:ascii="Times New Roman" w:hAnsi="Times New Roman"/>
          <w:bCs/>
          <w:color w:val="000000" w:themeColor="text1"/>
          <w:sz w:val="26"/>
          <w:szCs w:val="26"/>
        </w:rPr>
        <w:t xml:space="preserve"> направляет такому участнику разъяснение положений извещения и/или конкурсной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w:t>
      </w:r>
      <w:r w:rsidRPr="00F74DD7">
        <w:rPr>
          <w:rFonts w:ascii="Times New Roman" w:hAnsi="Times New Roman"/>
          <w:bCs/>
          <w:color w:val="000000" w:themeColor="text1"/>
          <w:sz w:val="26"/>
          <w:szCs w:val="26"/>
        </w:rPr>
        <w:t>Заказчик</w:t>
      </w:r>
      <w:r w:rsidR="0055207D" w:rsidRPr="00F74DD7">
        <w:rPr>
          <w:rFonts w:ascii="Times New Roman" w:hAnsi="Times New Roman"/>
          <w:bCs/>
          <w:color w:val="000000" w:themeColor="text1"/>
          <w:sz w:val="26"/>
          <w:szCs w:val="26"/>
        </w:rPr>
        <w:t xml:space="preserve">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w:t>
      </w:r>
    </w:p>
    <w:p w:rsidR="0055207D" w:rsidRPr="00F74DD7" w:rsidRDefault="0055207D" w:rsidP="00F74DD7">
      <w:pPr>
        <w:widowControl w:val="0"/>
        <w:numPr>
          <w:ilvl w:val="0"/>
          <w:numId w:val="47"/>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Разъяснения положений конкурсной документации не должны изменять </w:t>
      </w:r>
      <w:r w:rsidRPr="00F74DD7">
        <w:rPr>
          <w:rFonts w:ascii="Times New Roman" w:hAnsi="Times New Roman"/>
          <w:bCs/>
          <w:color w:val="000000" w:themeColor="text1"/>
          <w:sz w:val="26"/>
          <w:szCs w:val="26"/>
        </w:rPr>
        <w:lastRenderedPageBreak/>
        <w:t>предмет закупки и существенные условия проекта договора.</w:t>
      </w:r>
    </w:p>
    <w:p w:rsidR="0055207D" w:rsidRPr="00F74DD7" w:rsidRDefault="00AF0A9E" w:rsidP="00F74DD7">
      <w:pPr>
        <w:widowControl w:val="0"/>
        <w:numPr>
          <w:ilvl w:val="0"/>
          <w:numId w:val="47"/>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55207D" w:rsidRPr="00F74DD7">
        <w:rPr>
          <w:rFonts w:ascii="Times New Roman" w:hAnsi="Times New Roman"/>
          <w:bCs/>
          <w:color w:val="000000" w:themeColor="text1"/>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в конкурсную документацию в любое время до даты окончания подачи заявок на участие в конкурсе. </w:t>
      </w:r>
    </w:p>
    <w:p w:rsidR="000D367D" w:rsidRPr="00F74DD7" w:rsidRDefault="000D367D" w:rsidP="00F74DD7">
      <w:pPr>
        <w:widowControl w:val="0"/>
        <w:numPr>
          <w:ilvl w:val="0"/>
          <w:numId w:val="47"/>
        </w:numPr>
        <w:tabs>
          <w:tab w:val="left" w:pos="1560"/>
        </w:tabs>
        <w:autoSpaceDE w:val="0"/>
        <w:autoSpaceDN w:val="0"/>
        <w:adjustRightInd w:val="0"/>
        <w:spacing w:after="0" w:line="360" w:lineRule="auto"/>
        <w:ind w:left="0" w:firstLine="709"/>
        <w:contextualSpacing/>
        <w:jc w:val="both"/>
        <w:rPr>
          <w:rFonts w:ascii="Times New Roman" w:hAnsi="Times New Roman"/>
          <w:bCs/>
          <w:sz w:val="26"/>
          <w:szCs w:val="26"/>
        </w:rPr>
      </w:pPr>
      <w:r w:rsidRPr="00F74DD7">
        <w:rPr>
          <w:rFonts w:ascii="Times New Roman" w:hAnsi="Times New Roman"/>
          <w:bCs/>
          <w:sz w:val="26"/>
          <w:szCs w:val="26"/>
        </w:rPr>
        <w:t>Изменения, вносимые в извещение, конкурсную документацию, размещаются Заказчиком в ЕИС не позднее чем в течение 3-х дней со дня принятия решения о внесении указанных изменений. При этом срок подачи заявок на участие в конкурсе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w:t>
      </w:r>
    </w:p>
    <w:p w:rsidR="0055207D" w:rsidRPr="00F74DD7" w:rsidRDefault="00AF0A9E" w:rsidP="00F74DD7">
      <w:pPr>
        <w:widowControl w:val="0"/>
        <w:numPr>
          <w:ilvl w:val="0"/>
          <w:numId w:val="47"/>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55207D" w:rsidRPr="00F74DD7">
        <w:rPr>
          <w:rFonts w:ascii="Times New Roman" w:hAnsi="Times New Roman"/>
          <w:bCs/>
          <w:color w:val="000000" w:themeColor="text1"/>
          <w:sz w:val="26"/>
          <w:szCs w:val="26"/>
        </w:rPr>
        <w:t xml:space="preserve"> не несет обязательств </w:t>
      </w:r>
      <w:r w:rsidR="001F3C8F" w:rsidRPr="00F74DD7">
        <w:rPr>
          <w:rFonts w:ascii="Times New Roman" w:hAnsi="Times New Roman"/>
          <w:bCs/>
          <w:color w:val="000000" w:themeColor="text1"/>
          <w:sz w:val="26"/>
          <w:szCs w:val="26"/>
        </w:rPr>
        <w:t>или ответственности в случае не</w:t>
      </w:r>
      <w:r w:rsidR="0055207D" w:rsidRPr="00F74DD7">
        <w:rPr>
          <w:rFonts w:ascii="Times New Roman" w:hAnsi="Times New Roman"/>
          <w:bCs/>
          <w:color w:val="000000" w:themeColor="text1"/>
          <w:sz w:val="26"/>
          <w:szCs w:val="26"/>
        </w:rPr>
        <w:t>ознакомления участниками закупки с внесёнными изменениями в извещение о проведении конкурса или в конкурсную документацию.</w:t>
      </w:r>
    </w:p>
    <w:p w:rsidR="00B234EB" w:rsidRPr="00F74DD7" w:rsidRDefault="00B234EB"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hAnsi="Times New Roman"/>
          <w:bCs/>
          <w:color w:val="000000" w:themeColor="text1"/>
          <w:sz w:val="26"/>
          <w:szCs w:val="26"/>
        </w:rPr>
      </w:pPr>
    </w:p>
    <w:p w:rsidR="0055207D" w:rsidRPr="00F74DD7" w:rsidRDefault="0055207D"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11" w:name="_Toc319560897"/>
      <w:bookmarkStart w:id="112" w:name="_Toc319912797"/>
      <w:bookmarkStart w:id="113" w:name="_Toc319913419"/>
      <w:bookmarkStart w:id="114" w:name="_Toc319914852"/>
      <w:bookmarkStart w:id="115" w:name="_Toc319915193"/>
      <w:bookmarkStart w:id="116" w:name="_Toc106350170"/>
      <w:r w:rsidRPr="00F74DD7">
        <w:rPr>
          <w:rFonts w:ascii="Times New Roman" w:hAnsi="Times New Roman"/>
          <w:b/>
          <w:color w:val="000000" w:themeColor="text1"/>
          <w:sz w:val="26"/>
          <w:szCs w:val="26"/>
        </w:rPr>
        <w:t>Статья 20. Порядок подачи заявок на участие в конкурсе</w:t>
      </w:r>
      <w:bookmarkEnd w:id="111"/>
      <w:bookmarkEnd w:id="112"/>
      <w:bookmarkEnd w:id="113"/>
      <w:bookmarkEnd w:id="114"/>
      <w:bookmarkEnd w:id="115"/>
      <w:bookmarkEnd w:id="116"/>
    </w:p>
    <w:p w:rsidR="0055207D" w:rsidRPr="00F74DD7" w:rsidRDefault="0055207D" w:rsidP="00F74DD7">
      <w:pPr>
        <w:pStyle w:val="a7"/>
        <w:widowControl w:val="0"/>
        <w:numPr>
          <w:ilvl w:val="0"/>
          <w:numId w:val="14"/>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Для участия в конкурсе участник закупки должен подготовить заявку на участие в конкурсе в соответствии с требованиями </w:t>
      </w:r>
      <w:hyperlink w:anchor="St12" w:history="1">
        <w:r w:rsidRPr="00F74DD7">
          <w:rPr>
            <w:rStyle w:val="af4"/>
            <w:rFonts w:ascii="Times New Roman" w:hAnsi="Times New Roman"/>
            <w:bCs/>
            <w:color w:val="000000" w:themeColor="text1"/>
            <w:sz w:val="26"/>
            <w:szCs w:val="26"/>
          </w:rPr>
          <w:t>статьи 12</w:t>
        </w:r>
      </w:hyperlink>
      <w:r w:rsidRPr="00F74DD7">
        <w:rPr>
          <w:rFonts w:ascii="Times New Roman" w:hAnsi="Times New Roman"/>
          <w:bCs/>
          <w:color w:val="000000" w:themeColor="text1"/>
          <w:sz w:val="26"/>
          <w:szCs w:val="26"/>
        </w:rPr>
        <w:t xml:space="preserve"> настоящего Положения. Требования к форме, составу, оформлению и порядку подачи заявок на участие в конкурсе устанавливается в конкурсной документации.</w:t>
      </w:r>
    </w:p>
    <w:p w:rsidR="0055207D" w:rsidRPr="00F74DD7" w:rsidRDefault="0055207D" w:rsidP="00F74DD7">
      <w:pPr>
        <w:widowControl w:val="0"/>
        <w:numPr>
          <w:ilvl w:val="0"/>
          <w:numId w:val="14"/>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Заявки на участие в конкурсе принимаются до окончания срока, указанного в извещении о конкурсе.</w:t>
      </w:r>
    </w:p>
    <w:p w:rsidR="0055207D" w:rsidRPr="00F74DD7" w:rsidRDefault="0055207D" w:rsidP="00F74DD7">
      <w:pPr>
        <w:numPr>
          <w:ilvl w:val="0"/>
          <w:numId w:val="14"/>
        </w:numPr>
        <w:spacing w:after="0" w:line="360" w:lineRule="auto"/>
        <w:ind w:left="0" w:firstLine="709"/>
        <w:contextualSpacing/>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Участник закупки вправе подать одну заявку на участие в конкурсе.</w:t>
      </w:r>
    </w:p>
    <w:p w:rsidR="0055207D" w:rsidRPr="00F74DD7" w:rsidRDefault="00AF0A9E" w:rsidP="00F74DD7">
      <w:pPr>
        <w:widowControl w:val="0"/>
        <w:numPr>
          <w:ilvl w:val="0"/>
          <w:numId w:val="14"/>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55207D" w:rsidRPr="00F74DD7">
        <w:rPr>
          <w:rFonts w:ascii="Times New Roman" w:hAnsi="Times New Roman"/>
          <w:bCs/>
          <w:color w:val="000000" w:themeColor="text1"/>
          <w:sz w:val="26"/>
          <w:szCs w:val="26"/>
        </w:rPr>
        <w:t xml:space="preserve"> регистрирует поступившие заявки в Журнале регистрации заявок на участие в конкурсе. При регистрации указываются: присвоенный регистрационный номер заявки, дата и время её получения, способ подачи заявки, сведения о наименовании участника, подавшего заявку (если имеются). </w:t>
      </w:r>
    </w:p>
    <w:p w:rsidR="0055207D" w:rsidRPr="00F74DD7" w:rsidRDefault="0055207D" w:rsidP="00F74DD7">
      <w:pPr>
        <w:widowControl w:val="0"/>
        <w:numPr>
          <w:ilvl w:val="0"/>
          <w:numId w:val="14"/>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Участнику закупки, по его требованию, выдаётся соответствующая расписка о получении заявки на участие в конкурсе с указанием регистрационного номера и даты подачи заявки.</w:t>
      </w:r>
    </w:p>
    <w:p w:rsidR="0055207D" w:rsidRPr="00F74DD7" w:rsidRDefault="0055207D" w:rsidP="00F74DD7">
      <w:pPr>
        <w:widowControl w:val="0"/>
        <w:numPr>
          <w:ilvl w:val="0"/>
          <w:numId w:val="14"/>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Любой участник закупки, подавший заявку, имеет право отозвать заявку до срока окончания подачи заявок. Порядок отзыва заявки устанавливается в конкурсной документации. При этом возврат денежных средств, внесённых в качестве обеспечения заявки, участнику закупки, отозвавшему свою заявку,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 </w:t>
      </w:r>
      <w:r w:rsidRPr="00F74DD7">
        <w:rPr>
          <w:rFonts w:ascii="Times New Roman" w:hAnsi="Times New Roman"/>
          <w:bCs/>
          <w:color w:val="000000" w:themeColor="text1"/>
          <w:sz w:val="26"/>
          <w:szCs w:val="26"/>
        </w:rPr>
        <w:lastRenderedPageBreak/>
        <w:t>осуществляет в течение 5-ти рабочих дней со дня окончания срока подачи заявок на участие в конкурсе.</w:t>
      </w:r>
    </w:p>
    <w:p w:rsidR="0055207D" w:rsidRPr="00F74DD7" w:rsidRDefault="0055207D" w:rsidP="00F74DD7">
      <w:pPr>
        <w:widowControl w:val="0"/>
        <w:numPr>
          <w:ilvl w:val="0"/>
          <w:numId w:val="14"/>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Любой участник закупки имеет право внести изменения в поданную им заявку на участие в конкурсе</w:t>
      </w:r>
      <w:r w:rsidRPr="00F74DD7">
        <w:rPr>
          <w:rFonts w:ascii="Times New Roman" w:hAnsi="Times New Roman"/>
          <w:color w:val="000000" w:themeColor="text1"/>
          <w:sz w:val="26"/>
          <w:szCs w:val="26"/>
        </w:rPr>
        <w:t xml:space="preserve"> </w:t>
      </w:r>
      <w:r w:rsidRPr="00F74DD7">
        <w:rPr>
          <w:rFonts w:ascii="Times New Roman" w:hAnsi="Times New Roman"/>
          <w:bCs/>
          <w:color w:val="000000" w:themeColor="text1"/>
          <w:sz w:val="26"/>
          <w:szCs w:val="26"/>
        </w:rPr>
        <w:t xml:space="preserve">до срока окончания подачи заявок. Порядок внесения и оформления изменений заявки указывается в конкурсной документации. </w:t>
      </w:r>
    </w:p>
    <w:p w:rsidR="0055207D" w:rsidRPr="00F74DD7" w:rsidRDefault="0055207D" w:rsidP="00F74DD7">
      <w:pPr>
        <w:widowControl w:val="0"/>
        <w:numPr>
          <w:ilvl w:val="0"/>
          <w:numId w:val="14"/>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Заявка участника закупки, полученная после окончания срока подачи заявок, указанного в извещении о проведении конкурса, не возвращается такому участнику. При этом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 осуществляет возврат денежных средств такому участнику закупки, внесённых им в качестве обеспечения заявки, в течение 5-ти рабочих дней со дня подведения итогов закупки.</w:t>
      </w:r>
    </w:p>
    <w:p w:rsidR="0055207D" w:rsidRPr="00F74DD7" w:rsidRDefault="0055207D"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hAnsi="Times New Roman"/>
          <w:bCs/>
          <w:color w:val="000000" w:themeColor="text1"/>
          <w:sz w:val="26"/>
          <w:szCs w:val="26"/>
        </w:rPr>
      </w:pPr>
    </w:p>
    <w:p w:rsidR="0055207D" w:rsidRPr="00F74DD7" w:rsidRDefault="0055207D"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17" w:name="St21"/>
      <w:bookmarkStart w:id="118" w:name="_Toc319560898"/>
      <w:bookmarkStart w:id="119" w:name="_Toc319912798"/>
      <w:bookmarkStart w:id="120" w:name="_Toc319913420"/>
      <w:bookmarkStart w:id="121" w:name="_Toc319914853"/>
      <w:bookmarkStart w:id="122" w:name="_Toc319915194"/>
      <w:bookmarkStart w:id="123" w:name="_Toc106350171"/>
      <w:r w:rsidRPr="00F74DD7">
        <w:rPr>
          <w:rFonts w:ascii="Times New Roman" w:hAnsi="Times New Roman"/>
          <w:b/>
          <w:color w:val="000000" w:themeColor="text1"/>
          <w:sz w:val="26"/>
          <w:szCs w:val="26"/>
        </w:rPr>
        <w:t xml:space="preserve">Статья </w:t>
      </w:r>
      <w:r w:rsidR="00AF5E09">
        <w:rPr>
          <w:rFonts w:ascii="Times New Roman" w:hAnsi="Times New Roman"/>
          <w:b/>
          <w:color w:val="000000" w:themeColor="text1"/>
          <w:sz w:val="26"/>
          <w:szCs w:val="26"/>
        </w:rPr>
        <w:t xml:space="preserve"> </w:t>
      </w:r>
      <w:r w:rsidRPr="00F74DD7">
        <w:rPr>
          <w:rFonts w:ascii="Times New Roman" w:hAnsi="Times New Roman"/>
          <w:b/>
          <w:color w:val="000000" w:themeColor="text1"/>
          <w:sz w:val="26"/>
          <w:szCs w:val="26"/>
        </w:rPr>
        <w:t>21</w:t>
      </w:r>
      <w:bookmarkEnd w:id="117"/>
      <w:r w:rsidRPr="00F74DD7">
        <w:rPr>
          <w:rFonts w:ascii="Times New Roman" w:hAnsi="Times New Roman"/>
          <w:b/>
          <w:color w:val="000000" w:themeColor="text1"/>
          <w:sz w:val="26"/>
          <w:szCs w:val="26"/>
        </w:rPr>
        <w:t xml:space="preserve">. </w:t>
      </w:r>
      <w:bookmarkEnd w:id="118"/>
      <w:bookmarkEnd w:id="119"/>
      <w:bookmarkEnd w:id="120"/>
      <w:bookmarkEnd w:id="121"/>
      <w:bookmarkEnd w:id="122"/>
      <w:r w:rsidRPr="00F74DD7">
        <w:rPr>
          <w:rFonts w:ascii="Times New Roman" w:hAnsi="Times New Roman"/>
          <w:b/>
          <w:color w:val="000000" w:themeColor="text1"/>
          <w:sz w:val="26"/>
          <w:szCs w:val="26"/>
        </w:rPr>
        <w:t>Порядок вскрытия конвертов с заявками на участие в конкурсе</w:t>
      </w:r>
      <w:bookmarkEnd w:id="123"/>
    </w:p>
    <w:p w:rsidR="0055207D" w:rsidRPr="00F74DD7" w:rsidRDefault="0055207D" w:rsidP="00F74DD7">
      <w:pPr>
        <w:widowControl w:val="0"/>
        <w:numPr>
          <w:ilvl w:val="0"/>
          <w:numId w:val="15"/>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bookmarkStart w:id="124" w:name="_Toc319560901"/>
      <w:r w:rsidRPr="00F74DD7">
        <w:rPr>
          <w:rFonts w:ascii="Times New Roman" w:hAnsi="Times New Roman"/>
          <w:bCs/>
          <w:color w:val="000000" w:themeColor="text1"/>
          <w:sz w:val="26"/>
          <w:szCs w:val="26"/>
        </w:rPr>
        <w:t xml:space="preserve">В день, время и в месте, указанные в конкурсной документации, закупочной комиссией вскрываются конверты с заявками на участие в конкурсе (далее – процедура вскрытия). </w:t>
      </w:r>
    </w:p>
    <w:p w:rsidR="0055207D" w:rsidRPr="00F74DD7" w:rsidRDefault="0055207D" w:rsidP="00F74DD7">
      <w:pPr>
        <w:widowControl w:val="0"/>
        <w:numPr>
          <w:ilvl w:val="0"/>
          <w:numId w:val="15"/>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Участники закупки, подавшие заявку на участие в конкурсе, вправе присутствовать на процедуре вскрытия. Условия присутствия представителей участников закупки на процедуре вскрытия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 указывает в конкурсной документации (необходимые документы, порядок регистрации и т.д.).</w:t>
      </w:r>
    </w:p>
    <w:p w:rsidR="0055207D" w:rsidRPr="00F74DD7" w:rsidRDefault="0055207D" w:rsidP="00F74DD7">
      <w:pPr>
        <w:widowControl w:val="0"/>
        <w:numPr>
          <w:ilvl w:val="0"/>
          <w:numId w:val="15"/>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Участник закупки имеет право подать заявку на участие в конкурсе, изменить свою заявку на участие в конкурсе непосредственно перед началом процедуры вскрытия. Комиссия обязана уведомить всех присутствующих перед началом процедуры вскрытия о такой возможности. С момента вскрытия первого конверта участники не имеют права ни подавать, ни изменять поданные заявки.</w:t>
      </w:r>
    </w:p>
    <w:p w:rsidR="0055207D" w:rsidRPr="00F74DD7" w:rsidRDefault="0055207D" w:rsidP="00F74DD7">
      <w:pPr>
        <w:widowControl w:val="0"/>
        <w:numPr>
          <w:ilvl w:val="0"/>
          <w:numId w:val="15"/>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Вскрытие конвертов с заявками осуществляется в очередности соответственно времени их поступления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у</w:t>
      </w:r>
      <w:r w:rsidRPr="00F74DD7">
        <w:rPr>
          <w:rFonts w:ascii="Times New Roman" w:hAnsi="Times New Roman"/>
          <w:bCs/>
          <w:color w:val="000000" w:themeColor="text1"/>
          <w:sz w:val="26"/>
          <w:szCs w:val="26"/>
        </w:rPr>
        <w:t>.</w:t>
      </w:r>
    </w:p>
    <w:p w:rsidR="0055207D" w:rsidRPr="00F74DD7" w:rsidRDefault="0055207D" w:rsidP="00F74DD7">
      <w:pPr>
        <w:widowControl w:val="0"/>
        <w:numPr>
          <w:ilvl w:val="0"/>
          <w:numId w:val="15"/>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Закупочная комиссия при вскрытии конвертов с заявками на участие в конкурсе оглашает следующую обязательную информацию по каждой заявке:</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регистрационный номер, дата и время подачи заявки;</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фирменное наименование (для юридического лица), фамилия, имя, отчество (для физического лица),</w:t>
      </w:r>
    </w:p>
    <w:p w:rsidR="0055207D" w:rsidRPr="00F74DD7" w:rsidRDefault="0055207D" w:rsidP="00F74DD7">
      <w:pPr>
        <w:widowControl w:val="0"/>
        <w:tabs>
          <w:tab w:val="left" w:pos="6261"/>
        </w:tabs>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место нахождения и почтовый адрес, </w:t>
      </w:r>
      <w:r w:rsidRPr="00F74DD7">
        <w:rPr>
          <w:rFonts w:ascii="Times New Roman" w:hAnsi="Times New Roman"/>
          <w:bCs/>
          <w:color w:val="000000" w:themeColor="text1"/>
          <w:sz w:val="26"/>
          <w:szCs w:val="26"/>
        </w:rPr>
        <w:tab/>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предлагаемые условия исполнения договора, являющиеся критериями оценки заявок на участие в конкурсе;</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lastRenderedPageBreak/>
        <w:t>- изменения заявки.</w:t>
      </w:r>
    </w:p>
    <w:p w:rsidR="00004F37" w:rsidRPr="00F74DD7" w:rsidRDefault="00004F37"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Закупочная комиссия имеет право огласить любую другую информацию, содержащуюся в заявках.</w:t>
      </w:r>
    </w:p>
    <w:p w:rsidR="0055207D" w:rsidRPr="00F74DD7" w:rsidRDefault="0055207D" w:rsidP="00F74DD7">
      <w:pPr>
        <w:widowControl w:val="0"/>
        <w:numPr>
          <w:ilvl w:val="0"/>
          <w:numId w:val="15"/>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По результатам процедуры вскрытия закупочная комиссия составляет Протокол вскрытия конвертов с заявками на участие в конкурсе (далее – Протокол вскрытия), который должен содержать следующие сведения:</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информацию о членах закупочной комиссии, присутствующих на процедуре вскрытия;</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общее</w:t>
      </w:r>
      <w:r w:rsidR="00D411D1" w:rsidRPr="00F74DD7">
        <w:rPr>
          <w:rFonts w:ascii="Times New Roman" w:hAnsi="Times New Roman"/>
          <w:bCs/>
          <w:color w:val="000000" w:themeColor="text1"/>
          <w:sz w:val="26"/>
          <w:szCs w:val="26"/>
        </w:rPr>
        <w:t xml:space="preserve"> количество поступивших заявок;</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дата и время регистрации каждой заявки;</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наименование участников закупки, подавших заявки, местонахождение и почтовый адрес таких участников закупки, перечень присутствующих на процедуре представителей участников закупки;</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сведения по предлагаемым условиям исполнения договора, являющимися критериями оценки заявок на участие в конкурсе;</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прочая информация, которая была оглашена на процедуре вскрытия;</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дата подписания Протокола вскрытия.</w:t>
      </w:r>
    </w:p>
    <w:p w:rsidR="0055207D" w:rsidRPr="00F74DD7" w:rsidRDefault="0055207D" w:rsidP="00F74DD7">
      <w:pPr>
        <w:widowControl w:val="0"/>
        <w:numPr>
          <w:ilvl w:val="0"/>
          <w:numId w:val="15"/>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В случае если по окончании срока подачи заявок на участие в открытом конкурсе подана только одна заявка на участие в конкурсе или не подано ни одной заявки на участие в конкурсе, конкурс признаётся несостоявшимся</w:t>
      </w:r>
      <w:r w:rsidR="00BD3A8B" w:rsidRPr="00F74DD7">
        <w:rPr>
          <w:rFonts w:ascii="Times New Roman" w:hAnsi="Times New Roman"/>
          <w:bCs/>
          <w:color w:val="000000" w:themeColor="text1"/>
          <w:sz w:val="26"/>
          <w:szCs w:val="26"/>
        </w:rPr>
        <w:t xml:space="preserve"> </w:t>
      </w:r>
      <w:r w:rsidRPr="00F74DD7">
        <w:rPr>
          <w:rFonts w:ascii="Times New Roman" w:hAnsi="Times New Roman"/>
          <w:bCs/>
          <w:color w:val="000000" w:themeColor="text1"/>
          <w:sz w:val="26"/>
          <w:szCs w:val="26"/>
        </w:rPr>
        <w:t xml:space="preserve"> и такая информация вносится в указанный Протокол вскрытия. В этом случае единственная заявка на участие в конкурсе рассматривается в соответствии с требованиями </w:t>
      </w:r>
      <w:hyperlink w:anchor="st22" w:history="1">
        <w:r w:rsidRPr="00F74DD7">
          <w:rPr>
            <w:rStyle w:val="af4"/>
            <w:rFonts w:ascii="Times New Roman" w:hAnsi="Times New Roman"/>
            <w:bCs/>
            <w:color w:val="000000" w:themeColor="text1"/>
            <w:sz w:val="26"/>
            <w:szCs w:val="26"/>
          </w:rPr>
          <w:t>статьи 22</w:t>
        </w:r>
      </w:hyperlink>
      <w:r w:rsidRPr="00F74DD7">
        <w:rPr>
          <w:rFonts w:ascii="Times New Roman" w:hAnsi="Times New Roman"/>
          <w:bCs/>
          <w:color w:val="000000" w:themeColor="text1"/>
          <w:sz w:val="26"/>
          <w:szCs w:val="26"/>
        </w:rPr>
        <w:t xml:space="preserve"> настоящего Положения. </w:t>
      </w:r>
    </w:p>
    <w:p w:rsidR="0055207D" w:rsidRPr="00F74DD7" w:rsidRDefault="0055207D" w:rsidP="00F74DD7">
      <w:pPr>
        <w:widowControl w:val="0"/>
        <w:numPr>
          <w:ilvl w:val="0"/>
          <w:numId w:val="15"/>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Протокол вскрытия с заявками на участие в открытом конкурсе ведется закупочной комиссией и подписывается в одном экземпляре всеми присутствующими членами закупочной комиссии и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ом</w:t>
      </w:r>
      <w:r w:rsidRPr="00F74DD7">
        <w:rPr>
          <w:rFonts w:ascii="Times New Roman" w:hAnsi="Times New Roman"/>
          <w:bCs/>
          <w:color w:val="000000" w:themeColor="text1"/>
          <w:sz w:val="26"/>
          <w:szCs w:val="26"/>
        </w:rPr>
        <w:t xml:space="preserve"> в день проведения процедуры вскрытия.</w:t>
      </w:r>
    </w:p>
    <w:p w:rsidR="0055207D" w:rsidRPr="00F74DD7" w:rsidRDefault="00AF0A9E" w:rsidP="00F74DD7">
      <w:pPr>
        <w:widowControl w:val="0"/>
        <w:numPr>
          <w:ilvl w:val="0"/>
          <w:numId w:val="15"/>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55207D" w:rsidRPr="00F74DD7">
        <w:rPr>
          <w:rFonts w:ascii="Times New Roman" w:hAnsi="Times New Roman"/>
          <w:bCs/>
          <w:color w:val="000000" w:themeColor="text1"/>
          <w:sz w:val="26"/>
          <w:szCs w:val="26"/>
        </w:rPr>
        <w:t xml:space="preserve"> вправе осуществлять аудио- и видеозапись процедуры вскрытия.</w:t>
      </w:r>
    </w:p>
    <w:p w:rsidR="0055207D" w:rsidRPr="00F74DD7" w:rsidRDefault="0055207D" w:rsidP="00F74DD7">
      <w:pPr>
        <w:numPr>
          <w:ilvl w:val="0"/>
          <w:numId w:val="15"/>
        </w:numPr>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Протокол вскрытия размещается в ЕИС в течение 3-х дней со дня его подписания.</w:t>
      </w:r>
    </w:p>
    <w:p w:rsidR="000D7B0C" w:rsidRPr="00F74DD7" w:rsidRDefault="000D7B0C" w:rsidP="00F74DD7">
      <w:pPr>
        <w:spacing w:after="0" w:line="360" w:lineRule="auto"/>
        <w:ind w:firstLine="709"/>
        <w:contextualSpacing/>
        <w:jc w:val="both"/>
        <w:rPr>
          <w:rFonts w:ascii="Times New Roman" w:hAnsi="Times New Roman"/>
          <w:bCs/>
          <w:color w:val="000000" w:themeColor="text1"/>
          <w:sz w:val="26"/>
          <w:szCs w:val="26"/>
        </w:rPr>
      </w:pPr>
    </w:p>
    <w:p w:rsidR="0055207D" w:rsidRPr="00F74DD7" w:rsidRDefault="0055207D"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25" w:name="_Toc319560900"/>
      <w:bookmarkStart w:id="126" w:name="_Toc319912800"/>
      <w:bookmarkStart w:id="127" w:name="_Toc319913422"/>
      <w:bookmarkStart w:id="128" w:name="_Toc319914855"/>
      <w:bookmarkStart w:id="129" w:name="_Toc319915196"/>
      <w:bookmarkStart w:id="130" w:name="st22"/>
      <w:bookmarkStart w:id="131" w:name="_Toc106350172"/>
      <w:r w:rsidRPr="00F74DD7">
        <w:rPr>
          <w:rFonts w:ascii="Times New Roman" w:hAnsi="Times New Roman"/>
          <w:b/>
          <w:color w:val="000000" w:themeColor="text1"/>
          <w:sz w:val="26"/>
          <w:szCs w:val="26"/>
        </w:rPr>
        <w:t xml:space="preserve">Статья 22. </w:t>
      </w:r>
      <w:bookmarkEnd w:id="125"/>
      <w:bookmarkEnd w:id="126"/>
      <w:bookmarkEnd w:id="127"/>
      <w:bookmarkEnd w:id="128"/>
      <w:bookmarkEnd w:id="129"/>
      <w:bookmarkEnd w:id="130"/>
      <w:r w:rsidRPr="00F74DD7">
        <w:rPr>
          <w:rFonts w:ascii="Times New Roman" w:hAnsi="Times New Roman"/>
          <w:b/>
          <w:color w:val="000000" w:themeColor="text1"/>
          <w:sz w:val="26"/>
          <w:szCs w:val="26"/>
        </w:rPr>
        <w:t>Рассмотрение заявок на участие в конкурсе</w:t>
      </w:r>
      <w:bookmarkEnd w:id="131"/>
    </w:p>
    <w:p w:rsidR="0055207D" w:rsidRPr="00F74DD7" w:rsidRDefault="0055207D" w:rsidP="00F74DD7">
      <w:pPr>
        <w:widowControl w:val="0"/>
        <w:numPr>
          <w:ilvl w:val="0"/>
          <w:numId w:val="16"/>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Закупочная комиссия рассматривает заявки на участие в конкурсе на соответствие требованиям, установленным конкурсной документацией в срок не более 10 дней со дня вскрытия конвертов с заявками на участие в конкурсе. </w:t>
      </w:r>
    </w:p>
    <w:p w:rsidR="0055207D" w:rsidRPr="00F74DD7" w:rsidRDefault="0055207D" w:rsidP="00F74DD7">
      <w:pPr>
        <w:widowControl w:val="0"/>
        <w:numPr>
          <w:ilvl w:val="0"/>
          <w:numId w:val="16"/>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lastRenderedPageBreak/>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подавшего заявку на участие в конкурсе, и о признании такого участника закупки участником конкурса или об отказе в допуске участника закупки к участию в конкурсе.</w:t>
      </w:r>
    </w:p>
    <w:p w:rsidR="0055207D" w:rsidRPr="00F74DD7" w:rsidRDefault="0055207D" w:rsidP="00F74DD7">
      <w:pPr>
        <w:widowControl w:val="0"/>
        <w:numPr>
          <w:ilvl w:val="0"/>
          <w:numId w:val="16"/>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Закупочная комиссия принимает решение об отказе в допуске участника закупки, в случаях если выявлено:</w:t>
      </w:r>
    </w:p>
    <w:p w:rsidR="0055207D" w:rsidRPr="00F74DD7" w:rsidRDefault="0072229C"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w:t>
      </w:r>
      <w:r w:rsidR="006054CD" w:rsidRPr="00F74DD7">
        <w:rPr>
          <w:rFonts w:ascii="Times New Roman" w:hAnsi="Times New Roman"/>
          <w:bCs/>
          <w:color w:val="000000" w:themeColor="text1"/>
          <w:sz w:val="26"/>
          <w:szCs w:val="26"/>
        </w:rPr>
        <w:t xml:space="preserve"> </w:t>
      </w:r>
      <w:r w:rsidRPr="00F74DD7">
        <w:rPr>
          <w:rFonts w:ascii="Times New Roman" w:hAnsi="Times New Roman"/>
          <w:bCs/>
          <w:color w:val="000000" w:themeColor="text1"/>
          <w:sz w:val="26"/>
          <w:szCs w:val="26"/>
        </w:rPr>
        <w:t>не</w:t>
      </w:r>
      <w:r w:rsidR="0055207D" w:rsidRPr="00F74DD7">
        <w:rPr>
          <w:rFonts w:ascii="Times New Roman" w:hAnsi="Times New Roman"/>
          <w:bCs/>
          <w:color w:val="000000" w:themeColor="text1"/>
          <w:sz w:val="26"/>
          <w:szCs w:val="26"/>
        </w:rPr>
        <w:t>предоставление</w:t>
      </w:r>
      <w:r w:rsidRPr="00F74DD7">
        <w:rPr>
          <w:rFonts w:ascii="Times New Roman" w:hAnsi="Times New Roman"/>
          <w:bCs/>
          <w:color w:val="000000" w:themeColor="text1"/>
          <w:sz w:val="26"/>
          <w:szCs w:val="26"/>
        </w:rPr>
        <w:t xml:space="preserve"> </w:t>
      </w:r>
      <w:r w:rsidR="0055207D" w:rsidRPr="00F74DD7">
        <w:rPr>
          <w:rFonts w:ascii="Times New Roman" w:hAnsi="Times New Roman"/>
          <w:bCs/>
          <w:color w:val="000000" w:themeColor="text1"/>
          <w:sz w:val="26"/>
          <w:szCs w:val="26"/>
        </w:rPr>
        <w:t xml:space="preserve"> в составе заявки сведений и документов, определённых в конкурсной документации либо наличия в таких документах недостоверных сведений</w:t>
      </w:r>
      <w:r w:rsidR="00351CF1" w:rsidRPr="00F74DD7">
        <w:rPr>
          <w:rFonts w:ascii="Times New Roman" w:hAnsi="Times New Roman"/>
          <w:bCs/>
          <w:color w:val="000000" w:themeColor="text1"/>
          <w:sz w:val="26"/>
          <w:szCs w:val="26"/>
        </w:rPr>
        <w:t>;</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несоответствие участника закупки требованиям, установленным в конкурсной документации;</w:t>
      </w:r>
    </w:p>
    <w:p w:rsidR="001D63B2"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несоответствие заявки на участие в конкурсе треб</w:t>
      </w:r>
      <w:r w:rsidR="00F22E8D" w:rsidRPr="00F74DD7">
        <w:rPr>
          <w:rFonts w:ascii="Times New Roman" w:hAnsi="Times New Roman"/>
          <w:bCs/>
          <w:color w:val="000000" w:themeColor="text1"/>
          <w:sz w:val="26"/>
          <w:szCs w:val="26"/>
        </w:rPr>
        <w:t>ованиям конкурсной документации</w:t>
      </w:r>
      <w:r w:rsidR="009C2255" w:rsidRPr="00F74DD7">
        <w:rPr>
          <w:rFonts w:ascii="Times New Roman" w:hAnsi="Times New Roman"/>
          <w:bCs/>
          <w:color w:val="000000" w:themeColor="text1"/>
          <w:sz w:val="26"/>
          <w:szCs w:val="26"/>
        </w:rPr>
        <w:t>;</w:t>
      </w:r>
      <w:r w:rsidR="009C2255" w:rsidRPr="00F74DD7">
        <w:rPr>
          <w:rFonts w:ascii="Times New Roman" w:hAnsi="Times New Roman"/>
          <w:bCs/>
          <w:color w:val="000000" w:themeColor="text1"/>
          <w:sz w:val="26"/>
          <w:szCs w:val="26"/>
          <w:shd w:val="clear" w:color="auto" w:fill="D6E3BC"/>
        </w:rPr>
        <w:t xml:space="preserve"> </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невнесение денежных средств в качестве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p w:rsidR="0055207D" w:rsidRPr="00F74DD7" w:rsidRDefault="0055207D" w:rsidP="00F74DD7">
      <w:pPr>
        <w:widowControl w:val="0"/>
        <w:numPr>
          <w:ilvl w:val="0"/>
          <w:numId w:val="16"/>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По итогам рассмотрения заявок закупочная комиссия формирует Протокол рассмотрения заявок на участие в конкурсе (далее – Протокол рассмотрения), в который вносятся следующие сведения:</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информация о членах закупочной комиссии, присутствующих на процедуре рассмотрения заявок;</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общее количество поступивших заявок, </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решение каждого члена закупочной комиссии по результатам рассмотрения заявок на участие в конкурсе, в том числе: количества заявок на участие в конкурсе, которые отклонены; основания отклонения каждой заявки на участие в конкурсе с указанием положений документации о конкурсе, которым не соответствует такая заявка; </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причины, по которым конкурс признан несостоявшимся, в случае если конкурс признан несостоявшимся по результатам рассмотрения заявок;</w:t>
      </w:r>
    </w:p>
    <w:p w:rsidR="0055207D" w:rsidRPr="00F74DD7" w:rsidRDefault="0055207D" w:rsidP="00F74DD7">
      <w:pPr>
        <w:widowControl w:val="0"/>
        <w:autoSpaceDE w:val="0"/>
        <w:autoSpaceDN w:val="0"/>
        <w:adjustRightInd w:val="0"/>
        <w:spacing w:after="0" w:line="360" w:lineRule="auto"/>
        <w:ind w:firstLine="709"/>
        <w:contextualSpacing/>
        <w:jc w:val="both"/>
        <w:rPr>
          <w:rFonts w:ascii="Times New Roman" w:hAnsi="Times New Roman"/>
          <w:b/>
          <w:bCs/>
          <w:color w:val="000000" w:themeColor="text1"/>
          <w:sz w:val="26"/>
          <w:szCs w:val="26"/>
        </w:rPr>
      </w:pPr>
      <w:r w:rsidRPr="00F74DD7">
        <w:rPr>
          <w:rFonts w:ascii="Times New Roman" w:hAnsi="Times New Roman"/>
          <w:bCs/>
          <w:color w:val="000000" w:themeColor="text1"/>
          <w:sz w:val="26"/>
          <w:szCs w:val="26"/>
        </w:rPr>
        <w:t xml:space="preserve">- дата подписания Протокола рассмотрения. </w:t>
      </w:r>
    </w:p>
    <w:p w:rsidR="0055207D" w:rsidRPr="00F74DD7" w:rsidRDefault="0055207D" w:rsidP="00F74DD7">
      <w:pPr>
        <w:widowControl w:val="0"/>
        <w:numPr>
          <w:ilvl w:val="0"/>
          <w:numId w:val="16"/>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Протокол рассмотрения заявок на участие в конкурсе ведется закупочной комиссией и подписывается в одном экземпляре всеми присутствующими членами закупочной комиссии и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ом</w:t>
      </w:r>
      <w:r w:rsidRPr="00F74DD7">
        <w:rPr>
          <w:rFonts w:ascii="Times New Roman" w:hAnsi="Times New Roman"/>
          <w:bCs/>
          <w:color w:val="000000" w:themeColor="text1"/>
          <w:sz w:val="26"/>
          <w:szCs w:val="26"/>
        </w:rPr>
        <w:t xml:space="preserve"> не позднее 1-го рабочего дня, следующего за днём рассмотрения заявок на участие в конкурсе.</w:t>
      </w:r>
    </w:p>
    <w:p w:rsidR="0055207D" w:rsidRPr="00F74DD7" w:rsidRDefault="0055207D" w:rsidP="00F74DD7">
      <w:pPr>
        <w:widowControl w:val="0"/>
        <w:numPr>
          <w:ilvl w:val="0"/>
          <w:numId w:val="16"/>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Протокол рассмотрения заявок на участие в конкурсе размещается в ЕИС </w:t>
      </w:r>
      <w:r w:rsidRPr="00F74DD7">
        <w:rPr>
          <w:rFonts w:ascii="Times New Roman" w:hAnsi="Times New Roman"/>
          <w:bCs/>
          <w:color w:val="000000" w:themeColor="text1"/>
          <w:sz w:val="26"/>
          <w:szCs w:val="26"/>
        </w:rPr>
        <w:lastRenderedPageBreak/>
        <w:t>в течение 3-х дней со дня его подписания.</w:t>
      </w:r>
    </w:p>
    <w:p w:rsidR="0055207D" w:rsidRPr="00F74DD7" w:rsidRDefault="0055207D" w:rsidP="00F74DD7">
      <w:pPr>
        <w:widowControl w:val="0"/>
        <w:numPr>
          <w:ilvl w:val="0"/>
          <w:numId w:val="16"/>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В случае если на основании результатов рассмотрения заявок принято решение об отказе в допуске к участию в конкурсе всех участников закупки, подавших заявки, или о допуске к участию в конкурсе только одного участника закупки, конкурс признается несостоявшимся. Информация об этом вносится в Протокол рассмотрения. </w:t>
      </w:r>
    </w:p>
    <w:p w:rsidR="00770DC0" w:rsidRPr="00F74DD7" w:rsidRDefault="00770DC0"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p>
    <w:p w:rsidR="0055207D" w:rsidRPr="00F74DD7" w:rsidRDefault="0055207D" w:rsidP="00F74DD7">
      <w:pPr>
        <w:pStyle w:val="a7"/>
        <w:tabs>
          <w:tab w:val="left" w:pos="1134"/>
        </w:tabs>
        <w:spacing w:after="0" w:line="360" w:lineRule="auto"/>
        <w:ind w:left="0" w:firstLine="709"/>
        <w:contextualSpacing w:val="0"/>
        <w:jc w:val="both"/>
        <w:outlineLvl w:val="1"/>
        <w:rPr>
          <w:rFonts w:ascii="Times New Roman" w:hAnsi="Times New Roman"/>
          <w:b/>
          <w:color w:val="000000" w:themeColor="text1"/>
          <w:sz w:val="26"/>
          <w:szCs w:val="26"/>
        </w:rPr>
      </w:pPr>
      <w:bookmarkStart w:id="132" w:name="St23"/>
      <w:bookmarkStart w:id="133" w:name="_Toc319912801"/>
      <w:bookmarkStart w:id="134" w:name="_Toc319913423"/>
      <w:bookmarkStart w:id="135" w:name="_Toc319914856"/>
      <w:bookmarkStart w:id="136" w:name="_Toc319915197"/>
      <w:bookmarkStart w:id="137" w:name="_Toc106350173"/>
      <w:r w:rsidRPr="00F74DD7">
        <w:rPr>
          <w:rFonts w:ascii="Times New Roman" w:hAnsi="Times New Roman"/>
          <w:b/>
          <w:color w:val="000000" w:themeColor="text1"/>
          <w:sz w:val="26"/>
          <w:szCs w:val="26"/>
        </w:rPr>
        <w:t xml:space="preserve">Статья 23. </w:t>
      </w:r>
      <w:bookmarkEnd w:id="132"/>
      <w:r w:rsidRPr="00F74DD7">
        <w:rPr>
          <w:rFonts w:ascii="Times New Roman" w:hAnsi="Times New Roman"/>
          <w:b/>
          <w:color w:val="000000" w:themeColor="text1"/>
          <w:sz w:val="26"/>
          <w:szCs w:val="26"/>
        </w:rPr>
        <w:t>Оценка и сопоставление заявок на участие в конкурсе</w:t>
      </w:r>
      <w:bookmarkEnd w:id="124"/>
      <w:bookmarkEnd w:id="133"/>
      <w:bookmarkEnd w:id="134"/>
      <w:bookmarkEnd w:id="135"/>
      <w:bookmarkEnd w:id="136"/>
      <w:bookmarkEnd w:id="137"/>
    </w:p>
    <w:p w:rsidR="0055207D" w:rsidRPr="00F74DD7" w:rsidRDefault="0055207D" w:rsidP="00F74DD7">
      <w:pPr>
        <w:pStyle w:val="a7"/>
        <w:widowControl w:val="0"/>
        <w:numPr>
          <w:ilvl w:val="0"/>
          <w:numId w:val="48"/>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По окончании рассмотрения заявок закупочная комиссия приступает к процедуре оценки и сопоставления заявок, участников закупки, допущенных к участию в конкурсе (подведение итогов конкурса). </w:t>
      </w:r>
    </w:p>
    <w:p w:rsidR="0055207D" w:rsidRPr="00F74DD7" w:rsidRDefault="0055207D" w:rsidP="00F74DD7">
      <w:pPr>
        <w:pStyle w:val="a7"/>
        <w:widowControl w:val="0"/>
        <w:numPr>
          <w:ilvl w:val="0"/>
          <w:numId w:val="48"/>
        </w:numPr>
        <w:autoSpaceDE w:val="0"/>
        <w:autoSpaceDN w:val="0"/>
        <w:adjustRightInd w:val="0"/>
        <w:spacing w:after="0" w:line="360" w:lineRule="auto"/>
        <w:ind w:left="0" w:firstLine="709"/>
        <w:jc w:val="both"/>
        <w:rPr>
          <w:rFonts w:ascii="Times New Roman" w:hAnsi="Times New Roman"/>
          <w:b/>
          <w:bCs/>
          <w:color w:val="000000" w:themeColor="text1"/>
          <w:sz w:val="26"/>
          <w:szCs w:val="26"/>
        </w:rPr>
      </w:pPr>
      <w:r w:rsidRPr="00F74DD7">
        <w:rPr>
          <w:rFonts w:ascii="Times New Roman" w:hAnsi="Times New Roman"/>
          <w:bCs/>
          <w:color w:val="000000" w:themeColor="text1"/>
          <w:sz w:val="26"/>
          <w:szCs w:val="26"/>
        </w:rPr>
        <w:t xml:space="preserve">Срок оценки и сопоставления заявок на участие в конкурсе устанавливается в конкурсной документации, при этом указанный срок не может быть </w:t>
      </w:r>
      <w:r w:rsidR="004E7730" w:rsidRPr="00F74DD7">
        <w:rPr>
          <w:rFonts w:ascii="Times New Roman" w:hAnsi="Times New Roman"/>
          <w:bCs/>
          <w:color w:val="000000" w:themeColor="text1"/>
          <w:sz w:val="26"/>
          <w:szCs w:val="26"/>
        </w:rPr>
        <w:t>более 10</w:t>
      </w:r>
      <w:r w:rsidR="00BD3A8B" w:rsidRPr="00F74DD7">
        <w:rPr>
          <w:rFonts w:ascii="Times New Roman" w:hAnsi="Times New Roman"/>
          <w:bCs/>
          <w:color w:val="000000" w:themeColor="text1"/>
          <w:sz w:val="26"/>
          <w:szCs w:val="26"/>
        </w:rPr>
        <w:t>-ти</w:t>
      </w:r>
      <w:r w:rsidR="004E7730" w:rsidRPr="00F74DD7">
        <w:rPr>
          <w:rFonts w:ascii="Times New Roman" w:hAnsi="Times New Roman"/>
          <w:bCs/>
          <w:color w:val="000000" w:themeColor="text1"/>
          <w:sz w:val="26"/>
          <w:szCs w:val="26"/>
        </w:rPr>
        <w:t xml:space="preserve"> дней со дня рассмотрения заявок.</w:t>
      </w:r>
    </w:p>
    <w:p w:rsidR="0055207D" w:rsidRPr="00F74DD7" w:rsidRDefault="0055207D" w:rsidP="00F74DD7">
      <w:pPr>
        <w:numPr>
          <w:ilvl w:val="0"/>
          <w:numId w:val="48"/>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На основании результатов оценки и сопоставления заявок на участие в конкурсе закупочная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55207D" w:rsidRPr="00F74DD7" w:rsidRDefault="0055207D" w:rsidP="00F74DD7">
      <w:pPr>
        <w:numPr>
          <w:ilvl w:val="0"/>
          <w:numId w:val="48"/>
        </w:numPr>
        <w:spacing w:after="0" w:line="360" w:lineRule="auto"/>
        <w:ind w:left="0" w:firstLine="709"/>
        <w:jc w:val="both"/>
        <w:rPr>
          <w:rFonts w:ascii="Times New Roman" w:hAnsi="Times New Roman"/>
          <w:b/>
          <w:bCs/>
          <w:color w:val="000000" w:themeColor="text1"/>
          <w:sz w:val="26"/>
          <w:szCs w:val="26"/>
        </w:rPr>
      </w:pPr>
      <w:r w:rsidRPr="00F74DD7">
        <w:rPr>
          <w:rFonts w:ascii="Times New Roman" w:hAnsi="Times New Roman"/>
          <w:bCs/>
          <w:color w:val="000000" w:themeColor="text1"/>
          <w:sz w:val="26"/>
          <w:szCs w:val="26"/>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55207D" w:rsidRPr="00F74DD7" w:rsidRDefault="00A85B49" w:rsidP="00F74DD7">
      <w:pPr>
        <w:pStyle w:val="a7"/>
        <w:widowControl w:val="0"/>
        <w:numPr>
          <w:ilvl w:val="0"/>
          <w:numId w:val="48"/>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Порядок оценки заявок на участие в конкурсе и виды критериев для оценки заявок на участие в конкурсе указываются в конкурсной документации в соответствии с требованиями, установленными </w:t>
      </w:r>
      <w:r w:rsidRPr="00F74DD7">
        <w:rPr>
          <w:rStyle w:val="af4"/>
          <w:rFonts w:ascii="Times New Roman" w:hAnsi="Times New Roman"/>
          <w:color w:val="000000" w:themeColor="text1"/>
          <w:sz w:val="26"/>
          <w:szCs w:val="26"/>
        </w:rPr>
        <w:t xml:space="preserve">в </w:t>
      </w:r>
      <w:hyperlink w:anchor="St13" w:history="1">
        <w:r w:rsidRPr="00F74DD7">
          <w:rPr>
            <w:rStyle w:val="af4"/>
            <w:rFonts w:ascii="Times New Roman" w:hAnsi="Times New Roman"/>
            <w:color w:val="000000" w:themeColor="text1"/>
            <w:sz w:val="26"/>
            <w:szCs w:val="26"/>
          </w:rPr>
          <w:t>статье 13</w:t>
        </w:r>
      </w:hyperlink>
      <w:r w:rsidRPr="00F74DD7">
        <w:rPr>
          <w:rFonts w:ascii="Times New Roman" w:hAnsi="Times New Roman"/>
          <w:bCs/>
          <w:color w:val="000000" w:themeColor="text1"/>
          <w:sz w:val="26"/>
          <w:szCs w:val="26"/>
        </w:rPr>
        <w:t xml:space="preserve"> настоящего Положения</w:t>
      </w:r>
      <w:r w:rsidR="0055207D" w:rsidRPr="00F74DD7">
        <w:rPr>
          <w:rFonts w:ascii="Times New Roman" w:hAnsi="Times New Roman"/>
          <w:bCs/>
          <w:color w:val="000000" w:themeColor="text1"/>
          <w:sz w:val="26"/>
          <w:szCs w:val="26"/>
        </w:rPr>
        <w:t>.</w:t>
      </w:r>
    </w:p>
    <w:p w:rsidR="0055207D" w:rsidRPr="00F74DD7" w:rsidRDefault="0055207D" w:rsidP="00F74DD7">
      <w:pPr>
        <w:pStyle w:val="a7"/>
        <w:widowControl w:val="0"/>
        <w:numPr>
          <w:ilvl w:val="0"/>
          <w:numId w:val="48"/>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По результатам оценки и сопоставления заявок участников конкурса закупочная комиссия формирует Протокол подведения итогов конкурса (оценки и сопоставления конкурсных заявок, окончательных предложений), в который вносится следующая информация:</w:t>
      </w:r>
    </w:p>
    <w:p w:rsidR="0055207D" w:rsidRPr="00F74DD7" w:rsidRDefault="0055207D"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о членах закупочной комиссии, присутствующих на процедуре подведения </w:t>
      </w:r>
      <w:r w:rsidRPr="00F74DD7">
        <w:rPr>
          <w:rFonts w:ascii="Times New Roman" w:hAnsi="Times New Roman"/>
          <w:bCs/>
          <w:color w:val="000000" w:themeColor="text1"/>
          <w:sz w:val="26"/>
          <w:szCs w:val="26"/>
        </w:rPr>
        <w:lastRenderedPageBreak/>
        <w:t>итогов конкурса;</w:t>
      </w:r>
    </w:p>
    <w:p w:rsidR="0055207D" w:rsidRPr="00F74DD7" w:rsidRDefault="0055207D"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о заявках, которые допущены к процедуре оценки и сопоставления;</w:t>
      </w:r>
    </w:p>
    <w:p w:rsidR="0055207D" w:rsidRPr="00F74DD7" w:rsidRDefault="0055207D"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информация о порядке оценки заявок на участие в открытом конкурсе;</w:t>
      </w:r>
    </w:p>
    <w:p w:rsidR="0055207D" w:rsidRPr="00F74DD7" w:rsidRDefault="0055207D"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о решении каждого члена закупочной комиссии по результатам оценки и сопоставления заявок на участие в открытом конкурсе с указанием итогового решения закупочной комиссии о присвоении таким заявкам значений по каждому из предусмотренных в конкурсной документации критериев оценки таких заявок;</w:t>
      </w:r>
    </w:p>
    <w:p w:rsidR="0055207D" w:rsidRPr="00F74DD7" w:rsidRDefault="0055207D"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о порядковых номерах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w:t>
      </w:r>
    </w:p>
    <w:p w:rsidR="0055207D" w:rsidRPr="00F74DD7" w:rsidRDefault="0055207D"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сведения о победителе конкурса;</w:t>
      </w:r>
    </w:p>
    <w:p w:rsidR="0055207D" w:rsidRPr="00F74DD7" w:rsidRDefault="0055207D"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сведения об участнике конкурса, которому присвоен второй номер;</w:t>
      </w:r>
    </w:p>
    <w:p w:rsidR="0055207D" w:rsidRPr="00F74DD7" w:rsidRDefault="0055207D"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дата подписания Протокола подведения итогов конкурса</w:t>
      </w:r>
      <w:r w:rsidR="00D0366C" w:rsidRPr="00F74DD7">
        <w:rPr>
          <w:rFonts w:ascii="Times New Roman" w:hAnsi="Times New Roman"/>
          <w:color w:val="000000" w:themeColor="text1"/>
          <w:sz w:val="26"/>
          <w:szCs w:val="26"/>
        </w:rPr>
        <w:t>.</w:t>
      </w:r>
      <w:r w:rsidR="00CA7CE0" w:rsidRPr="00F74DD7">
        <w:rPr>
          <w:rFonts w:ascii="Times New Roman" w:hAnsi="Times New Roman"/>
          <w:bCs/>
          <w:color w:val="000000" w:themeColor="text1"/>
          <w:sz w:val="26"/>
          <w:szCs w:val="26"/>
        </w:rPr>
        <w:t xml:space="preserve"> </w:t>
      </w:r>
    </w:p>
    <w:p w:rsidR="0055207D" w:rsidRPr="00F74DD7" w:rsidRDefault="0055207D" w:rsidP="00F74DD7">
      <w:pPr>
        <w:pStyle w:val="a7"/>
        <w:widowControl w:val="0"/>
        <w:numPr>
          <w:ilvl w:val="0"/>
          <w:numId w:val="48"/>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Протокол подведения итогов конкурса подписывается всеми присутствующими членами закупочной комиссии и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ом</w:t>
      </w:r>
      <w:r w:rsidRPr="00F74DD7">
        <w:rPr>
          <w:rFonts w:ascii="Times New Roman" w:hAnsi="Times New Roman"/>
          <w:bCs/>
          <w:color w:val="000000" w:themeColor="text1"/>
          <w:sz w:val="26"/>
          <w:szCs w:val="26"/>
        </w:rPr>
        <w:t xml:space="preserve"> в одном экземпляре не позднее 1 рабочего дня, следующего за днем процедуры оценки и сопоставления заявок. </w:t>
      </w:r>
    </w:p>
    <w:p w:rsidR="0055207D" w:rsidRPr="00F74DD7" w:rsidRDefault="0055207D" w:rsidP="00F74DD7">
      <w:pPr>
        <w:pStyle w:val="a7"/>
        <w:widowControl w:val="0"/>
        <w:numPr>
          <w:ilvl w:val="0"/>
          <w:numId w:val="48"/>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Протокол подведения итогов конкурса размещается в ЕИС в течение </w:t>
      </w:r>
      <w:r w:rsidR="00B02F43" w:rsidRPr="00F74DD7">
        <w:rPr>
          <w:rFonts w:ascii="Times New Roman" w:hAnsi="Times New Roman"/>
          <w:bCs/>
          <w:color w:val="000000" w:themeColor="text1"/>
          <w:sz w:val="26"/>
          <w:szCs w:val="26"/>
        </w:rPr>
        <w:br/>
      </w:r>
      <w:r w:rsidRPr="00F74DD7">
        <w:rPr>
          <w:rFonts w:ascii="Times New Roman" w:hAnsi="Times New Roman"/>
          <w:bCs/>
          <w:color w:val="000000" w:themeColor="text1"/>
          <w:sz w:val="26"/>
          <w:szCs w:val="26"/>
        </w:rPr>
        <w:t>3-х дней со дня его подписания.</w:t>
      </w:r>
    </w:p>
    <w:p w:rsidR="0055207D" w:rsidRPr="00F74DD7" w:rsidRDefault="0055207D"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hAnsi="Times New Roman"/>
          <w:bCs/>
          <w:color w:val="000000" w:themeColor="text1"/>
          <w:sz w:val="26"/>
          <w:szCs w:val="26"/>
        </w:rPr>
      </w:pPr>
    </w:p>
    <w:p w:rsidR="0055207D" w:rsidRPr="00F74DD7" w:rsidRDefault="0055207D"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38" w:name="St24"/>
      <w:bookmarkStart w:id="139" w:name="_Toc319912803"/>
      <w:bookmarkStart w:id="140" w:name="_Toc319913425"/>
      <w:bookmarkStart w:id="141" w:name="_Toc319914858"/>
      <w:bookmarkStart w:id="142" w:name="_Toc319915199"/>
      <w:bookmarkStart w:id="143" w:name="_Toc106350174"/>
      <w:r w:rsidRPr="00F74DD7">
        <w:rPr>
          <w:rFonts w:ascii="Times New Roman" w:hAnsi="Times New Roman"/>
          <w:b/>
          <w:color w:val="000000" w:themeColor="text1"/>
          <w:sz w:val="26"/>
          <w:szCs w:val="26"/>
        </w:rPr>
        <w:t>Статья 24</w:t>
      </w:r>
      <w:bookmarkEnd w:id="138"/>
      <w:r w:rsidRPr="00F74DD7">
        <w:rPr>
          <w:rFonts w:ascii="Times New Roman" w:hAnsi="Times New Roman"/>
          <w:b/>
          <w:color w:val="000000" w:themeColor="text1"/>
          <w:sz w:val="26"/>
          <w:szCs w:val="26"/>
        </w:rPr>
        <w:t>. Порядок заключения договора по результатам конкурса</w:t>
      </w:r>
      <w:bookmarkEnd w:id="139"/>
      <w:bookmarkEnd w:id="140"/>
      <w:bookmarkEnd w:id="141"/>
      <w:bookmarkEnd w:id="142"/>
      <w:bookmarkEnd w:id="143"/>
    </w:p>
    <w:p w:rsidR="0055207D" w:rsidRPr="0091480A" w:rsidRDefault="0055207D" w:rsidP="00F74DD7">
      <w:pPr>
        <w:pStyle w:val="a7"/>
        <w:widowControl w:val="0"/>
        <w:numPr>
          <w:ilvl w:val="0"/>
          <w:numId w:val="17"/>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bCs/>
          <w:color w:val="000000" w:themeColor="text1"/>
          <w:sz w:val="26"/>
          <w:szCs w:val="26"/>
        </w:rPr>
        <w:t xml:space="preserve">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 </w:t>
      </w:r>
      <w:r w:rsidRPr="0091480A">
        <w:rPr>
          <w:rFonts w:ascii="Times New Roman" w:hAnsi="Times New Roman"/>
          <w:bCs/>
          <w:color w:val="000000" w:themeColor="text1"/>
          <w:sz w:val="26"/>
          <w:szCs w:val="26"/>
        </w:rPr>
        <w:t xml:space="preserve">заключает договор с победителем конкурса на условиях конкурсной документации и предложений победителя конкурса, указанных в его заявке, с учётом требований </w:t>
      </w:r>
      <w:hyperlink w:anchor="_Глава_IX._Заключение_1" w:history="1">
        <w:r w:rsidRPr="0091480A">
          <w:rPr>
            <w:rStyle w:val="af4"/>
            <w:rFonts w:ascii="Times New Roman" w:hAnsi="Times New Roman"/>
            <w:bCs/>
            <w:color w:val="000000" w:themeColor="text1"/>
            <w:sz w:val="26"/>
            <w:szCs w:val="26"/>
            <w:u w:val="none"/>
          </w:rPr>
          <w:t xml:space="preserve">ГЛАВЫ </w:t>
        </w:r>
        <w:r w:rsidR="000604E0" w:rsidRPr="0091480A">
          <w:rPr>
            <w:rStyle w:val="af4"/>
            <w:rFonts w:ascii="Times New Roman" w:hAnsi="Times New Roman"/>
            <w:bCs/>
            <w:color w:val="000000" w:themeColor="text1"/>
            <w:sz w:val="26"/>
            <w:szCs w:val="26"/>
            <w:u w:val="none"/>
            <w:lang w:val="en-US"/>
          </w:rPr>
          <w:t>XI</w:t>
        </w:r>
      </w:hyperlink>
      <w:r w:rsidR="000604E0" w:rsidRPr="0091480A">
        <w:rPr>
          <w:rFonts w:ascii="Times New Roman" w:hAnsi="Times New Roman"/>
          <w:bCs/>
          <w:color w:val="000000" w:themeColor="text1"/>
          <w:sz w:val="26"/>
          <w:szCs w:val="26"/>
        </w:rPr>
        <w:t xml:space="preserve"> </w:t>
      </w:r>
      <w:r w:rsidRPr="0091480A">
        <w:rPr>
          <w:rFonts w:ascii="Times New Roman" w:hAnsi="Times New Roman"/>
          <w:bCs/>
          <w:color w:val="000000" w:themeColor="text1"/>
          <w:sz w:val="26"/>
          <w:szCs w:val="26"/>
        </w:rPr>
        <w:t xml:space="preserve">настоящего Положения. </w:t>
      </w:r>
    </w:p>
    <w:p w:rsidR="0055207D" w:rsidRPr="00F74DD7" w:rsidRDefault="0055207D" w:rsidP="00F74DD7">
      <w:pPr>
        <w:pStyle w:val="af6"/>
        <w:numPr>
          <w:ilvl w:val="0"/>
          <w:numId w:val="17"/>
        </w:numPr>
        <w:spacing w:after="0"/>
        <w:ind w:left="0" w:firstLine="709"/>
        <w:rPr>
          <w:rFonts w:eastAsia="HiddenHorzOCR"/>
          <w:color w:val="000000" w:themeColor="text1"/>
          <w:sz w:val="26"/>
          <w:szCs w:val="26"/>
        </w:rPr>
      </w:pPr>
      <w:r w:rsidRPr="0091480A">
        <w:rPr>
          <w:color w:val="000000" w:themeColor="text1"/>
          <w:sz w:val="26"/>
          <w:szCs w:val="26"/>
        </w:rPr>
        <w:t xml:space="preserve"> В случае, если конкурс признан не состоявшимся</w:t>
      </w:r>
      <w:r w:rsidRPr="0091480A">
        <w:rPr>
          <w:rFonts w:eastAsia="HiddenHorzOCR"/>
          <w:color w:val="000000" w:themeColor="text1"/>
          <w:sz w:val="26"/>
          <w:szCs w:val="26"/>
        </w:rPr>
        <w:t xml:space="preserve"> и заявка только одного участника конкурса признана соответствующей условиям конкурсной документации, Закупочная комиссия вправе принять решение о заключении договора с единственным участником конкурса или о проведении</w:t>
      </w:r>
      <w:r w:rsidRPr="00F74DD7">
        <w:rPr>
          <w:rFonts w:eastAsia="HiddenHorzOCR"/>
          <w:color w:val="000000" w:themeColor="text1"/>
          <w:sz w:val="26"/>
          <w:szCs w:val="26"/>
        </w:rPr>
        <w:t xml:space="preserve"> конкурса повторно. </w:t>
      </w:r>
    </w:p>
    <w:p w:rsidR="0055207D" w:rsidRPr="00F74DD7" w:rsidRDefault="0055207D" w:rsidP="00F74DD7">
      <w:pPr>
        <w:pStyle w:val="af6"/>
        <w:numPr>
          <w:ilvl w:val="0"/>
          <w:numId w:val="17"/>
        </w:numPr>
        <w:spacing w:after="0"/>
        <w:ind w:left="0" w:firstLine="709"/>
        <w:rPr>
          <w:rFonts w:eastAsia="HiddenHorzOCR"/>
          <w:color w:val="000000" w:themeColor="text1"/>
          <w:sz w:val="26"/>
          <w:szCs w:val="26"/>
        </w:rPr>
      </w:pPr>
      <w:r w:rsidRPr="00F74DD7">
        <w:rPr>
          <w:rFonts w:eastAsia="HiddenHorzOCR"/>
          <w:color w:val="000000" w:themeColor="text1"/>
          <w:sz w:val="26"/>
          <w:szCs w:val="26"/>
        </w:rPr>
        <w:t xml:space="preserve">В случае принятия решения закупочной комиссией о заключении договора с единственным участником конкурса, </w:t>
      </w:r>
      <w:r w:rsidR="00AF0A9E" w:rsidRPr="00F74DD7">
        <w:rPr>
          <w:rFonts w:eastAsia="HiddenHorzOCR"/>
          <w:color w:val="000000" w:themeColor="text1"/>
          <w:sz w:val="26"/>
          <w:szCs w:val="26"/>
        </w:rPr>
        <w:t>Заказчик</w:t>
      </w:r>
      <w:r w:rsidRPr="00F74DD7">
        <w:rPr>
          <w:rFonts w:eastAsia="HiddenHorzOCR"/>
          <w:color w:val="000000" w:themeColor="text1"/>
          <w:sz w:val="26"/>
          <w:szCs w:val="26"/>
        </w:rPr>
        <w:t xml:space="preserve"> заключает с таким участником договор на условиях конкурсной документации, условиях, исполнения договора, предложенных таким участником в его заявке.</w:t>
      </w:r>
    </w:p>
    <w:p w:rsidR="0055207D" w:rsidRPr="00F74DD7" w:rsidRDefault="0055207D" w:rsidP="00F74DD7">
      <w:pPr>
        <w:pStyle w:val="af6"/>
        <w:numPr>
          <w:ilvl w:val="0"/>
          <w:numId w:val="17"/>
        </w:numPr>
        <w:spacing w:after="0"/>
        <w:ind w:left="0" w:firstLine="709"/>
        <w:rPr>
          <w:rFonts w:eastAsia="HiddenHorzOCR"/>
          <w:color w:val="000000" w:themeColor="text1"/>
          <w:sz w:val="26"/>
          <w:szCs w:val="26"/>
        </w:rPr>
      </w:pPr>
      <w:r w:rsidRPr="00F74DD7">
        <w:rPr>
          <w:rFonts w:eastAsia="HiddenHorzOCR"/>
          <w:color w:val="000000" w:themeColor="text1"/>
          <w:sz w:val="26"/>
          <w:szCs w:val="26"/>
        </w:rPr>
        <w:t xml:space="preserve"> </w:t>
      </w:r>
      <w:r w:rsidR="00AF0A9E" w:rsidRPr="00F74DD7">
        <w:rPr>
          <w:rFonts w:eastAsia="HiddenHorzOCR"/>
          <w:color w:val="000000" w:themeColor="text1"/>
          <w:sz w:val="26"/>
          <w:szCs w:val="26"/>
        </w:rPr>
        <w:t>Заказчик</w:t>
      </w:r>
      <w:r w:rsidRPr="00F74DD7">
        <w:rPr>
          <w:rFonts w:eastAsia="HiddenHorzOCR"/>
          <w:color w:val="000000" w:themeColor="text1"/>
          <w:sz w:val="26"/>
          <w:szCs w:val="26"/>
        </w:rPr>
        <w:t xml:space="preserve"> вправе предложить единственному участнику снизить предложенную им цену договора или улучшить значимые для </w:t>
      </w:r>
      <w:r w:rsidR="00AF0A9E" w:rsidRPr="00F74DD7">
        <w:rPr>
          <w:rFonts w:eastAsia="HiddenHorzOCR"/>
          <w:color w:val="000000" w:themeColor="text1"/>
          <w:sz w:val="26"/>
          <w:szCs w:val="26"/>
        </w:rPr>
        <w:t>Заказчик</w:t>
      </w:r>
      <w:r w:rsidRPr="00F74DD7">
        <w:rPr>
          <w:rFonts w:eastAsia="HiddenHorzOCR"/>
          <w:color w:val="000000" w:themeColor="text1"/>
          <w:sz w:val="26"/>
          <w:szCs w:val="26"/>
        </w:rPr>
        <w:t xml:space="preserve">а и указанные в конкурсной документации условия исполнения договора. Отказ единственного </w:t>
      </w:r>
      <w:r w:rsidRPr="00F74DD7">
        <w:rPr>
          <w:rFonts w:eastAsia="HiddenHorzOCR"/>
          <w:color w:val="000000" w:themeColor="text1"/>
          <w:sz w:val="26"/>
          <w:szCs w:val="26"/>
        </w:rPr>
        <w:lastRenderedPageBreak/>
        <w:t xml:space="preserve">участника от улучшения для </w:t>
      </w:r>
      <w:r w:rsidR="00AF0A9E" w:rsidRPr="00F74DD7">
        <w:rPr>
          <w:rFonts w:eastAsia="HiddenHorzOCR"/>
          <w:color w:val="000000" w:themeColor="text1"/>
          <w:sz w:val="26"/>
          <w:szCs w:val="26"/>
        </w:rPr>
        <w:t>Заказчик</w:t>
      </w:r>
      <w:r w:rsidRPr="00F74DD7">
        <w:rPr>
          <w:rFonts w:eastAsia="HiddenHorzOCR"/>
          <w:color w:val="000000" w:themeColor="text1"/>
          <w:sz w:val="26"/>
          <w:szCs w:val="26"/>
        </w:rPr>
        <w:t xml:space="preserve">а положений своей заявки не является препятствием для заключения </w:t>
      </w:r>
      <w:r w:rsidR="00AF0A9E" w:rsidRPr="00F74DD7">
        <w:rPr>
          <w:rFonts w:eastAsia="HiddenHorzOCR"/>
          <w:color w:val="000000" w:themeColor="text1"/>
          <w:sz w:val="26"/>
          <w:szCs w:val="26"/>
        </w:rPr>
        <w:t>Заказчик</w:t>
      </w:r>
      <w:r w:rsidR="003F2B35" w:rsidRPr="00F74DD7">
        <w:rPr>
          <w:rFonts w:eastAsia="HiddenHorzOCR"/>
          <w:color w:val="000000" w:themeColor="text1"/>
          <w:sz w:val="26"/>
          <w:szCs w:val="26"/>
        </w:rPr>
        <w:t>ом</w:t>
      </w:r>
      <w:r w:rsidRPr="00F74DD7">
        <w:rPr>
          <w:rFonts w:eastAsia="HiddenHorzOCR"/>
          <w:color w:val="000000" w:themeColor="text1"/>
          <w:sz w:val="26"/>
          <w:szCs w:val="26"/>
        </w:rPr>
        <w:t xml:space="preserve"> договора с таким участником на условиях его первоначальной заявки. В случае согласия участника договор заключается на согласованных сторонами условиях и по согласованной цене, которые не могут быть хуже первоначальных предложений участника, указанных в его заявке. </w:t>
      </w:r>
    </w:p>
    <w:p w:rsidR="005C7C04" w:rsidRPr="00F74DD7" w:rsidRDefault="005C7C04"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p>
    <w:p w:rsidR="0055207D" w:rsidRPr="00F74DD7" w:rsidRDefault="0055207D"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44" w:name="_Toc106350175"/>
      <w:r w:rsidRPr="00F74DD7">
        <w:rPr>
          <w:rFonts w:ascii="Times New Roman" w:hAnsi="Times New Roman"/>
          <w:b/>
          <w:color w:val="000000" w:themeColor="text1"/>
          <w:sz w:val="26"/>
          <w:szCs w:val="26"/>
        </w:rPr>
        <w:t>Статья 25. Особенности проведения двухэтапного конкурса</w:t>
      </w:r>
      <w:bookmarkEnd w:id="144"/>
    </w:p>
    <w:p w:rsidR="0055207D" w:rsidRPr="00F74DD7" w:rsidRDefault="0055207D" w:rsidP="00F74DD7">
      <w:pPr>
        <w:pStyle w:val="a7"/>
        <w:widowControl w:val="0"/>
        <w:numPr>
          <w:ilvl w:val="0"/>
          <w:numId w:val="18"/>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Закупка способом конкурса может проводиться в </w:t>
      </w:r>
      <w:r w:rsidR="003043FD" w:rsidRPr="00F74DD7">
        <w:rPr>
          <w:rFonts w:ascii="Times New Roman" w:eastAsia="HiddenHorzOCR" w:hAnsi="Times New Roman"/>
          <w:color w:val="000000" w:themeColor="text1"/>
          <w:sz w:val="26"/>
          <w:szCs w:val="26"/>
        </w:rPr>
        <w:t>2</w:t>
      </w:r>
      <w:r w:rsidRPr="00F74DD7">
        <w:rPr>
          <w:rFonts w:ascii="Times New Roman" w:eastAsia="HiddenHorzOCR" w:hAnsi="Times New Roman"/>
          <w:color w:val="000000" w:themeColor="text1"/>
          <w:sz w:val="26"/>
          <w:szCs w:val="26"/>
        </w:rPr>
        <w:t xml:space="preserve"> этапа.</w:t>
      </w:r>
    </w:p>
    <w:p w:rsidR="0055207D" w:rsidRPr="00F74DD7" w:rsidRDefault="0055207D" w:rsidP="00F74DD7">
      <w:pPr>
        <w:pStyle w:val="a7"/>
        <w:widowControl w:val="0"/>
        <w:numPr>
          <w:ilvl w:val="0"/>
          <w:numId w:val="18"/>
        </w:numPr>
        <w:tabs>
          <w:tab w:val="left" w:pos="0"/>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О проведении двухэтапного конкурса должно быть указано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Pr="00F74DD7">
        <w:rPr>
          <w:rFonts w:ascii="Times New Roman" w:eastAsia="HiddenHorzOCR" w:hAnsi="Times New Roman"/>
          <w:color w:val="000000" w:themeColor="text1"/>
          <w:sz w:val="26"/>
          <w:szCs w:val="26"/>
        </w:rPr>
        <w:t xml:space="preserve"> в извещении и документации такой закупки с указанием точного срока каждого из этапов.</w:t>
      </w:r>
    </w:p>
    <w:p w:rsidR="0055207D" w:rsidRPr="00F74DD7" w:rsidRDefault="0055207D" w:rsidP="00F74DD7">
      <w:pPr>
        <w:pStyle w:val="a7"/>
        <w:widowControl w:val="0"/>
        <w:numPr>
          <w:ilvl w:val="0"/>
          <w:numId w:val="18"/>
        </w:numPr>
        <w:tabs>
          <w:tab w:val="left" w:pos="0"/>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При проведении двухэтапного конкурса применяются нормы настоящего Положения о проведении одноэтапной процедуры закупки способом конкурса с учетом положений настоящего раздела.</w:t>
      </w:r>
    </w:p>
    <w:p w:rsidR="0055207D" w:rsidRPr="00F74DD7" w:rsidRDefault="0055207D" w:rsidP="00F74DD7">
      <w:pPr>
        <w:pStyle w:val="a7"/>
        <w:widowControl w:val="0"/>
        <w:numPr>
          <w:ilvl w:val="0"/>
          <w:numId w:val="18"/>
        </w:numPr>
        <w:tabs>
          <w:tab w:val="left" w:pos="0"/>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На первом этапе двухэтапного конкурса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определяет в документации о закупке предварительные (примерные) требования к закупаемым товарам, работам, услугам и условиям поставки. При этом всем участникам закупки предлагается представить первоначальные предложения (заявки), подготовленные в соответствии с требованиями документации о двухэтапной закупке, без указания цены.</w:t>
      </w:r>
    </w:p>
    <w:p w:rsidR="0055207D" w:rsidRPr="00F74DD7" w:rsidRDefault="00AF0A9E" w:rsidP="00F74DD7">
      <w:pPr>
        <w:pStyle w:val="a7"/>
        <w:widowControl w:val="0"/>
        <w:numPr>
          <w:ilvl w:val="0"/>
          <w:numId w:val="18"/>
        </w:numPr>
        <w:tabs>
          <w:tab w:val="left" w:pos="0"/>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55207D" w:rsidRPr="00F74DD7">
        <w:rPr>
          <w:rFonts w:ascii="Times New Roman" w:eastAsia="HiddenHorzOCR" w:hAnsi="Times New Roman"/>
          <w:color w:val="000000" w:themeColor="text1"/>
          <w:sz w:val="26"/>
          <w:szCs w:val="26"/>
        </w:rPr>
        <w:t xml:space="preserve"> отклоняет заявки, не соответствующие требованиям документации о закупке.</w:t>
      </w:r>
    </w:p>
    <w:p w:rsidR="0055207D" w:rsidRPr="00F74DD7" w:rsidRDefault="00AF0A9E" w:rsidP="00F74DD7">
      <w:pPr>
        <w:pStyle w:val="a7"/>
        <w:widowControl w:val="0"/>
        <w:numPr>
          <w:ilvl w:val="0"/>
          <w:numId w:val="18"/>
        </w:numPr>
        <w:tabs>
          <w:tab w:val="left" w:pos="0"/>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55207D" w:rsidRPr="00F74DD7">
        <w:rPr>
          <w:rFonts w:ascii="Times New Roman" w:eastAsia="HiddenHorzOCR" w:hAnsi="Times New Roman"/>
          <w:color w:val="000000" w:themeColor="text1"/>
          <w:sz w:val="26"/>
          <w:szCs w:val="26"/>
        </w:rPr>
        <w:t xml:space="preserve"> вправе проводить переговоры с любым участником закупки, предложение (заявка) которого не было отклонено в соответствии с документацией о закупке, по любому аспекту его заявки. Результаты переговоров оформляются Протоколом переговоров.</w:t>
      </w:r>
    </w:p>
    <w:p w:rsidR="0055207D" w:rsidRPr="00F74DD7" w:rsidRDefault="0055207D" w:rsidP="00F74DD7">
      <w:pPr>
        <w:pStyle w:val="a7"/>
        <w:widowControl w:val="0"/>
        <w:numPr>
          <w:ilvl w:val="0"/>
          <w:numId w:val="18"/>
        </w:numPr>
        <w:tabs>
          <w:tab w:val="left" w:pos="0"/>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По результатам рассмотрения заявок и проведенных переговоров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уточняет требования к закупаемой продукции и вносит соответствующие изменения в документацию о конкурсе, на основании которой проводится следующий этап закупки. К участию в следующем этапе допускаются участники закупки, заявки которых не были отклонены при проведении предыдущего этапа конкурса. </w:t>
      </w:r>
    </w:p>
    <w:p w:rsidR="0055207D" w:rsidRPr="00F74DD7" w:rsidRDefault="0055207D" w:rsidP="00F74DD7">
      <w:pPr>
        <w:pStyle w:val="a7"/>
        <w:widowControl w:val="0"/>
        <w:numPr>
          <w:ilvl w:val="0"/>
          <w:numId w:val="18"/>
        </w:numPr>
        <w:tabs>
          <w:tab w:val="left" w:pos="0"/>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На втором этапе конкурса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предлагает участникам закупки представить окончательные предложения с указанием цены договора. </w:t>
      </w:r>
    </w:p>
    <w:p w:rsidR="0055207D" w:rsidRPr="00F74DD7" w:rsidRDefault="0055207D" w:rsidP="00F74DD7">
      <w:pPr>
        <w:pStyle w:val="a7"/>
        <w:widowControl w:val="0"/>
        <w:numPr>
          <w:ilvl w:val="0"/>
          <w:numId w:val="18"/>
        </w:numPr>
        <w:tabs>
          <w:tab w:val="left" w:pos="0"/>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Окончательные предложения оцениваются и сопоставляются для выявления победителя двухэтапного конкурса в порядке, определенном в документации о закупке в </w:t>
      </w:r>
      <w:hyperlink w:anchor="St23" w:history="1">
        <w:r w:rsidRPr="00F74DD7">
          <w:rPr>
            <w:rStyle w:val="af4"/>
            <w:rFonts w:ascii="Times New Roman" w:eastAsia="HiddenHorzOCR" w:hAnsi="Times New Roman"/>
            <w:color w:val="000000" w:themeColor="text1"/>
            <w:sz w:val="26"/>
            <w:szCs w:val="26"/>
          </w:rPr>
          <w:t>статье 23</w:t>
        </w:r>
      </w:hyperlink>
      <w:r w:rsidRPr="00F74DD7">
        <w:rPr>
          <w:rFonts w:ascii="Times New Roman" w:eastAsia="HiddenHorzOCR" w:hAnsi="Times New Roman"/>
          <w:color w:val="000000" w:themeColor="text1"/>
          <w:sz w:val="26"/>
          <w:szCs w:val="26"/>
        </w:rPr>
        <w:t xml:space="preserve"> настоящего Положения.</w:t>
      </w:r>
    </w:p>
    <w:p w:rsidR="0055207D" w:rsidRPr="00F74DD7" w:rsidRDefault="0055207D" w:rsidP="00F74DD7">
      <w:pPr>
        <w:pStyle w:val="a7"/>
        <w:widowControl w:val="0"/>
        <w:numPr>
          <w:ilvl w:val="0"/>
          <w:numId w:val="18"/>
        </w:numPr>
        <w:tabs>
          <w:tab w:val="left" w:pos="0"/>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lastRenderedPageBreak/>
        <w:t>Двухэтапные конкурсы проводятся в следующих случаях:</w:t>
      </w:r>
    </w:p>
    <w:p w:rsidR="0055207D" w:rsidRPr="00F74DD7" w:rsidRDefault="0055207D" w:rsidP="00F74DD7">
      <w:pPr>
        <w:pStyle w:val="a7"/>
        <w:numPr>
          <w:ilvl w:val="3"/>
          <w:numId w:val="43"/>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при закупке технологически сложной продукции, а также в случаях, когда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 не имеет возможности четко и однозначно установить требования к закупаемой продукции и/или к условиям заключаемого договора;</w:t>
      </w:r>
    </w:p>
    <w:p w:rsidR="0055207D" w:rsidRPr="00F74DD7" w:rsidRDefault="0055207D" w:rsidP="00F74DD7">
      <w:pPr>
        <w:pStyle w:val="a7"/>
        <w:numPr>
          <w:ilvl w:val="3"/>
          <w:numId w:val="43"/>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при необходимости на первом этапе закупки выбрать участников закупки, соответствующих квалификационным требованиям (когда это требуется);</w:t>
      </w:r>
    </w:p>
    <w:p w:rsidR="0055207D" w:rsidRPr="00F74DD7" w:rsidRDefault="0055207D" w:rsidP="00F74DD7">
      <w:pPr>
        <w:pStyle w:val="a7"/>
        <w:numPr>
          <w:ilvl w:val="3"/>
          <w:numId w:val="43"/>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для определения заинтересованности в проведении конкурса и определения начальной цены сложных работ.</w:t>
      </w:r>
    </w:p>
    <w:p w:rsidR="0055207D" w:rsidRPr="00F74DD7" w:rsidRDefault="0055207D"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p>
    <w:p w:rsidR="00EC1476" w:rsidRPr="00F74DD7" w:rsidRDefault="00EC1476" w:rsidP="00F74DD7">
      <w:pPr>
        <w:pStyle w:val="10"/>
        <w:tabs>
          <w:tab w:val="left" w:pos="1134"/>
        </w:tabs>
        <w:spacing w:before="0" w:line="360" w:lineRule="auto"/>
        <w:ind w:firstLine="709"/>
        <w:jc w:val="center"/>
        <w:rPr>
          <w:rFonts w:ascii="Times New Roman" w:hAnsi="Times New Roman"/>
          <w:caps/>
          <w:color w:val="000000" w:themeColor="text1"/>
          <w:sz w:val="26"/>
          <w:szCs w:val="26"/>
        </w:rPr>
      </w:pPr>
      <w:bookmarkStart w:id="145" w:name="_Глава_IV._Порядок"/>
      <w:bookmarkStart w:id="146" w:name="_Toc106350176"/>
      <w:bookmarkEnd w:id="145"/>
      <w:r w:rsidRPr="00F74DD7">
        <w:rPr>
          <w:rFonts w:ascii="Times New Roman" w:hAnsi="Times New Roman"/>
          <w:caps/>
          <w:color w:val="000000" w:themeColor="text1"/>
          <w:sz w:val="26"/>
          <w:szCs w:val="26"/>
        </w:rPr>
        <w:t xml:space="preserve">Глава </w:t>
      </w:r>
      <w:r w:rsidR="00F37E39" w:rsidRPr="00F74DD7">
        <w:rPr>
          <w:rFonts w:ascii="Times New Roman" w:hAnsi="Times New Roman"/>
          <w:caps/>
          <w:color w:val="000000" w:themeColor="text1"/>
          <w:sz w:val="26"/>
          <w:szCs w:val="26"/>
          <w:lang w:val="en-US"/>
        </w:rPr>
        <w:t>IV</w:t>
      </w:r>
      <w:r w:rsidRPr="00F74DD7">
        <w:rPr>
          <w:rFonts w:ascii="Times New Roman" w:hAnsi="Times New Roman"/>
          <w:caps/>
          <w:color w:val="000000" w:themeColor="text1"/>
          <w:sz w:val="26"/>
          <w:szCs w:val="26"/>
        </w:rPr>
        <w:t>.</w:t>
      </w:r>
      <w:r w:rsidRPr="00F74DD7">
        <w:rPr>
          <w:rFonts w:ascii="Times New Roman" w:hAnsi="Times New Roman"/>
          <w:b w:val="0"/>
          <w:caps/>
          <w:color w:val="000000" w:themeColor="text1"/>
          <w:sz w:val="26"/>
          <w:szCs w:val="26"/>
        </w:rPr>
        <w:t xml:space="preserve"> </w:t>
      </w:r>
      <w:r w:rsidRPr="00F74DD7">
        <w:rPr>
          <w:rFonts w:ascii="Times New Roman" w:hAnsi="Times New Roman"/>
          <w:caps/>
          <w:color w:val="000000" w:themeColor="text1"/>
          <w:sz w:val="26"/>
          <w:szCs w:val="26"/>
        </w:rPr>
        <w:t xml:space="preserve">Порядок проведения </w:t>
      </w:r>
      <w:r w:rsidR="000D6924" w:rsidRPr="00F74DD7">
        <w:rPr>
          <w:rFonts w:ascii="Times New Roman" w:hAnsi="Times New Roman"/>
          <w:caps/>
          <w:color w:val="000000" w:themeColor="text1"/>
          <w:sz w:val="26"/>
          <w:szCs w:val="26"/>
        </w:rPr>
        <w:t xml:space="preserve">ОТКРЫТОГО </w:t>
      </w:r>
      <w:r w:rsidRPr="00F74DD7">
        <w:rPr>
          <w:rFonts w:ascii="Times New Roman" w:hAnsi="Times New Roman"/>
          <w:caps/>
          <w:color w:val="000000" w:themeColor="text1"/>
          <w:sz w:val="26"/>
          <w:szCs w:val="26"/>
        </w:rPr>
        <w:t>аукциона</w:t>
      </w:r>
      <w:bookmarkEnd w:id="146"/>
    </w:p>
    <w:p w:rsidR="00EC1476" w:rsidRPr="00F74DD7" w:rsidRDefault="00EC1476"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47" w:name="_Toc319560913"/>
      <w:bookmarkStart w:id="148" w:name="_Toc319912809"/>
      <w:bookmarkStart w:id="149" w:name="_Toc319913431"/>
      <w:bookmarkStart w:id="150" w:name="_Toc319914862"/>
      <w:bookmarkStart w:id="151" w:name="_Toc319915203"/>
      <w:bookmarkStart w:id="152" w:name="_Toc106350177"/>
      <w:r w:rsidRPr="00F74DD7">
        <w:rPr>
          <w:rFonts w:ascii="Times New Roman" w:hAnsi="Times New Roman"/>
          <w:b/>
          <w:color w:val="000000" w:themeColor="text1"/>
          <w:sz w:val="26"/>
          <w:szCs w:val="26"/>
        </w:rPr>
        <w:t xml:space="preserve">Статья </w:t>
      </w:r>
      <w:r w:rsidR="00F03083" w:rsidRPr="00F74DD7">
        <w:rPr>
          <w:rFonts w:ascii="Times New Roman" w:hAnsi="Times New Roman"/>
          <w:b/>
          <w:color w:val="000000" w:themeColor="text1"/>
          <w:sz w:val="26"/>
          <w:szCs w:val="26"/>
        </w:rPr>
        <w:t>2</w:t>
      </w:r>
      <w:r w:rsidR="00434245" w:rsidRPr="00F74DD7">
        <w:rPr>
          <w:rFonts w:ascii="Times New Roman" w:hAnsi="Times New Roman"/>
          <w:b/>
          <w:color w:val="000000" w:themeColor="text1"/>
          <w:sz w:val="26"/>
          <w:szCs w:val="26"/>
        </w:rPr>
        <w:t>6</w:t>
      </w:r>
      <w:r w:rsidRPr="00F74DD7">
        <w:rPr>
          <w:rFonts w:ascii="Times New Roman" w:hAnsi="Times New Roman"/>
          <w:b/>
          <w:color w:val="000000" w:themeColor="text1"/>
          <w:sz w:val="26"/>
          <w:szCs w:val="26"/>
        </w:rPr>
        <w:t>. Общий порядок проведения открытого аукциона</w:t>
      </w:r>
      <w:bookmarkEnd w:id="147"/>
      <w:bookmarkEnd w:id="148"/>
      <w:bookmarkEnd w:id="149"/>
      <w:bookmarkEnd w:id="150"/>
      <w:bookmarkEnd w:id="151"/>
      <w:bookmarkEnd w:id="152"/>
    </w:p>
    <w:p w:rsidR="007048C5" w:rsidRPr="00F74DD7" w:rsidRDefault="007048C5" w:rsidP="00F74DD7">
      <w:pPr>
        <w:pStyle w:val="a7"/>
        <w:widowControl w:val="0"/>
        <w:numPr>
          <w:ilvl w:val="0"/>
          <w:numId w:val="20"/>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целях проведения открытого аукциона (далее – аукцион)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w:t>
      </w:r>
    </w:p>
    <w:p w:rsidR="007048C5" w:rsidRPr="00F74DD7" w:rsidRDefault="002265D4" w:rsidP="00F74DD7">
      <w:pPr>
        <w:pStyle w:val="a7"/>
        <w:numPr>
          <w:ilvl w:val="3"/>
          <w:numId w:val="4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Р</w:t>
      </w:r>
      <w:r w:rsidR="007048C5" w:rsidRPr="00F74DD7">
        <w:rPr>
          <w:rFonts w:ascii="Times New Roman" w:hAnsi="Times New Roman"/>
          <w:color w:val="000000" w:themeColor="text1"/>
          <w:sz w:val="26"/>
          <w:szCs w:val="26"/>
        </w:rPr>
        <w:t>азрабатывает, утверждает и размещает в ЕИС закупочную документацию в составе:</w:t>
      </w:r>
    </w:p>
    <w:p w:rsidR="007048C5" w:rsidRPr="00F74DD7" w:rsidRDefault="007048C5"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извещение о проведении аукциона  (далее – извещение об аукционе);</w:t>
      </w:r>
    </w:p>
    <w:p w:rsidR="007048C5" w:rsidRPr="00F74DD7" w:rsidRDefault="007048C5"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документацию о закупке с проектом договора (далее – аукционная документация); </w:t>
      </w:r>
    </w:p>
    <w:p w:rsidR="007048C5" w:rsidRPr="00F74DD7" w:rsidRDefault="002265D4" w:rsidP="00F74DD7">
      <w:pPr>
        <w:pStyle w:val="a7"/>
        <w:numPr>
          <w:ilvl w:val="3"/>
          <w:numId w:val="4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7048C5" w:rsidRPr="00F74DD7">
        <w:rPr>
          <w:rFonts w:ascii="Times New Roman" w:hAnsi="Times New Roman"/>
          <w:color w:val="000000" w:themeColor="text1"/>
          <w:sz w:val="26"/>
          <w:szCs w:val="26"/>
        </w:rPr>
        <w:t>редоставляет необходимые разъяснения в случае получения от участника закупки запроса на разъяснение положений извещения о проведении аукциона и /или аукционной документации</w:t>
      </w:r>
      <w:r w:rsidRPr="00F74DD7">
        <w:rPr>
          <w:rFonts w:ascii="Times New Roman" w:hAnsi="Times New Roman"/>
          <w:color w:val="000000" w:themeColor="text1"/>
          <w:sz w:val="26"/>
          <w:szCs w:val="26"/>
        </w:rPr>
        <w:t xml:space="preserve"> либо по собственной инициативе.</w:t>
      </w:r>
    </w:p>
    <w:p w:rsidR="007048C5" w:rsidRPr="00F74DD7" w:rsidRDefault="002265D4" w:rsidP="00F74DD7">
      <w:pPr>
        <w:pStyle w:val="a7"/>
        <w:numPr>
          <w:ilvl w:val="3"/>
          <w:numId w:val="4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7048C5" w:rsidRPr="00F74DD7">
        <w:rPr>
          <w:rFonts w:ascii="Times New Roman" w:hAnsi="Times New Roman"/>
          <w:color w:val="000000" w:themeColor="text1"/>
          <w:sz w:val="26"/>
          <w:szCs w:val="26"/>
        </w:rPr>
        <w:t>ринимает заявки на участие в аукционе в порядке, установл</w:t>
      </w:r>
      <w:r w:rsidRPr="00F74DD7">
        <w:rPr>
          <w:rFonts w:ascii="Times New Roman" w:hAnsi="Times New Roman"/>
          <w:color w:val="000000" w:themeColor="text1"/>
          <w:sz w:val="26"/>
          <w:szCs w:val="26"/>
        </w:rPr>
        <w:t>енном в аукционной документации.</w:t>
      </w:r>
    </w:p>
    <w:p w:rsidR="007048C5" w:rsidRPr="00F74DD7" w:rsidRDefault="002265D4" w:rsidP="00F74DD7">
      <w:pPr>
        <w:pStyle w:val="a7"/>
        <w:numPr>
          <w:ilvl w:val="3"/>
          <w:numId w:val="4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7048C5" w:rsidRPr="00F74DD7">
        <w:rPr>
          <w:rFonts w:ascii="Times New Roman" w:hAnsi="Times New Roman"/>
          <w:color w:val="000000" w:themeColor="text1"/>
          <w:sz w:val="26"/>
          <w:szCs w:val="26"/>
        </w:rPr>
        <w:t>ринимает решение о допуске (об отказе в допуске) к участию в аукционе по основаниям, преду</w:t>
      </w:r>
      <w:r w:rsidRPr="00F74DD7">
        <w:rPr>
          <w:rFonts w:ascii="Times New Roman" w:hAnsi="Times New Roman"/>
          <w:color w:val="000000" w:themeColor="text1"/>
          <w:sz w:val="26"/>
          <w:szCs w:val="26"/>
        </w:rPr>
        <w:t>смотренным настоящим Положением.</w:t>
      </w:r>
    </w:p>
    <w:p w:rsidR="007048C5" w:rsidRPr="00F74DD7" w:rsidRDefault="002265D4" w:rsidP="00F74DD7">
      <w:pPr>
        <w:pStyle w:val="a7"/>
        <w:numPr>
          <w:ilvl w:val="3"/>
          <w:numId w:val="4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7048C5" w:rsidRPr="00F74DD7">
        <w:rPr>
          <w:rFonts w:ascii="Times New Roman" w:hAnsi="Times New Roman"/>
          <w:color w:val="000000" w:themeColor="text1"/>
          <w:sz w:val="26"/>
          <w:szCs w:val="26"/>
        </w:rPr>
        <w:t>роводит аукцион в порядке, установленном настоящим Положением;</w:t>
      </w:r>
    </w:p>
    <w:p w:rsidR="00256183" w:rsidRPr="00F74DD7" w:rsidRDefault="00256183" w:rsidP="00F74DD7">
      <w:pPr>
        <w:pStyle w:val="a7"/>
        <w:widowControl w:val="0"/>
        <w:numPr>
          <w:ilvl w:val="3"/>
          <w:numId w:val="44"/>
        </w:numPr>
        <w:tabs>
          <w:tab w:val="left" w:pos="1418"/>
        </w:tabs>
        <w:spacing w:after="0" w:line="360" w:lineRule="auto"/>
        <w:ind w:left="0" w:firstLine="709"/>
        <w:jc w:val="both"/>
        <w:rPr>
          <w:rFonts w:ascii="Times New Roman" w:hAnsi="Times New Roman"/>
          <w:sz w:val="26"/>
          <w:szCs w:val="26"/>
        </w:rPr>
      </w:pPr>
      <w:r w:rsidRPr="00F74DD7">
        <w:rPr>
          <w:rFonts w:ascii="Times New Roman" w:hAnsi="Times New Roman"/>
          <w:sz w:val="26"/>
          <w:szCs w:val="26"/>
        </w:rPr>
        <w:t>Размещает в ЕИС протоколы, составленные по результатам процедур аукциона, предусмотренных настоящим Положением.</w:t>
      </w:r>
    </w:p>
    <w:p w:rsidR="007048C5" w:rsidRPr="00F74DD7" w:rsidRDefault="002265D4" w:rsidP="00F74DD7">
      <w:pPr>
        <w:pStyle w:val="a7"/>
        <w:numPr>
          <w:ilvl w:val="3"/>
          <w:numId w:val="4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w:t>
      </w:r>
      <w:r w:rsidR="007048C5" w:rsidRPr="00F74DD7">
        <w:rPr>
          <w:rFonts w:ascii="Times New Roman" w:hAnsi="Times New Roman"/>
          <w:color w:val="000000" w:themeColor="text1"/>
          <w:sz w:val="26"/>
          <w:szCs w:val="26"/>
        </w:rPr>
        <w:t>аключает договор по результатам проведенного аукциона.</w:t>
      </w:r>
    </w:p>
    <w:p w:rsidR="007048C5" w:rsidRPr="00F74DD7" w:rsidRDefault="007048C5" w:rsidP="00F74DD7">
      <w:pPr>
        <w:pStyle w:val="a7"/>
        <w:tabs>
          <w:tab w:val="left" w:pos="0"/>
          <w:tab w:val="left" w:pos="1134"/>
        </w:tabs>
        <w:spacing w:after="0" w:line="360" w:lineRule="auto"/>
        <w:ind w:left="0" w:firstLine="709"/>
        <w:jc w:val="both"/>
        <w:rPr>
          <w:rFonts w:ascii="Times New Roman" w:hAnsi="Times New Roman"/>
          <w:color w:val="000000" w:themeColor="text1"/>
          <w:sz w:val="26"/>
          <w:szCs w:val="26"/>
        </w:rPr>
      </w:pPr>
    </w:p>
    <w:p w:rsidR="007048C5" w:rsidRPr="00F74DD7" w:rsidRDefault="007048C5" w:rsidP="00F74DD7">
      <w:pPr>
        <w:pStyle w:val="a7"/>
        <w:tabs>
          <w:tab w:val="left" w:pos="1134"/>
        </w:tabs>
        <w:spacing w:after="0" w:line="360" w:lineRule="auto"/>
        <w:ind w:left="0" w:firstLine="709"/>
        <w:contextualSpacing w:val="0"/>
        <w:jc w:val="both"/>
        <w:outlineLvl w:val="1"/>
        <w:rPr>
          <w:rFonts w:ascii="Times New Roman" w:hAnsi="Times New Roman"/>
          <w:b/>
          <w:color w:val="000000" w:themeColor="text1"/>
          <w:sz w:val="26"/>
          <w:szCs w:val="26"/>
        </w:rPr>
      </w:pPr>
      <w:bookmarkStart w:id="153" w:name="_Toc106350178"/>
      <w:r w:rsidRPr="00F74DD7">
        <w:rPr>
          <w:rFonts w:ascii="Times New Roman" w:hAnsi="Times New Roman"/>
          <w:b/>
          <w:color w:val="000000" w:themeColor="text1"/>
          <w:sz w:val="26"/>
          <w:szCs w:val="26"/>
        </w:rPr>
        <w:t>Статья 27. Извещение о проведении аукциона и аукционная документация</w:t>
      </w:r>
      <w:bookmarkEnd w:id="153"/>
    </w:p>
    <w:p w:rsidR="007048C5" w:rsidRPr="00F74DD7" w:rsidRDefault="00AF0A9E" w:rsidP="00F74DD7">
      <w:pPr>
        <w:pStyle w:val="a7"/>
        <w:widowControl w:val="0"/>
        <w:numPr>
          <w:ilvl w:val="0"/>
          <w:numId w:val="21"/>
        </w:numPr>
        <w:tabs>
          <w:tab w:val="left" w:pos="0"/>
        </w:tabs>
        <w:autoSpaceDE w:val="0"/>
        <w:autoSpaceDN w:val="0"/>
        <w:adjustRightInd w:val="0"/>
        <w:spacing w:after="0" w:line="360" w:lineRule="auto"/>
        <w:ind w:left="0" w:firstLine="709"/>
        <w:jc w:val="both"/>
        <w:rPr>
          <w:rFonts w:ascii="Times New Roman" w:eastAsia="HiddenHorzOCR" w:hAnsi="Times New Roman"/>
          <w:b/>
          <w:color w:val="000000" w:themeColor="text1"/>
          <w:sz w:val="26"/>
          <w:szCs w:val="26"/>
        </w:rPr>
      </w:pPr>
      <w:r w:rsidRPr="00F74DD7">
        <w:rPr>
          <w:rFonts w:ascii="Times New Roman" w:eastAsia="HiddenHorzOCR" w:hAnsi="Times New Roman"/>
          <w:color w:val="000000" w:themeColor="text1"/>
          <w:sz w:val="26"/>
          <w:szCs w:val="26"/>
        </w:rPr>
        <w:t>Заказчик</w:t>
      </w:r>
      <w:r w:rsidR="007048C5" w:rsidRPr="00F74DD7">
        <w:rPr>
          <w:rFonts w:ascii="Times New Roman" w:eastAsia="HiddenHorzOCR" w:hAnsi="Times New Roman"/>
          <w:color w:val="000000" w:themeColor="text1"/>
          <w:sz w:val="26"/>
          <w:szCs w:val="26"/>
        </w:rPr>
        <w:t xml:space="preserve"> размещает в ЕИС извещение о проведении аукциона и аукционную </w:t>
      </w:r>
      <w:r w:rsidR="003043FD" w:rsidRPr="00F74DD7">
        <w:rPr>
          <w:rFonts w:ascii="Times New Roman" w:eastAsia="HiddenHorzOCR" w:hAnsi="Times New Roman"/>
          <w:color w:val="000000" w:themeColor="text1"/>
          <w:sz w:val="26"/>
          <w:szCs w:val="26"/>
        </w:rPr>
        <w:t>документацию не менее чем за 15</w:t>
      </w:r>
      <w:r w:rsidR="007048C5" w:rsidRPr="00F74DD7">
        <w:rPr>
          <w:rFonts w:ascii="Times New Roman" w:eastAsia="HiddenHorzOCR" w:hAnsi="Times New Roman"/>
          <w:color w:val="000000" w:themeColor="text1"/>
          <w:sz w:val="26"/>
          <w:szCs w:val="26"/>
        </w:rPr>
        <w:t xml:space="preserve"> дней до даты окончания срока подачи заявок на участие в аукционе. </w:t>
      </w:r>
    </w:p>
    <w:p w:rsidR="007048C5" w:rsidRPr="00F74DD7" w:rsidRDefault="007048C5" w:rsidP="00F74DD7">
      <w:pPr>
        <w:pStyle w:val="a7"/>
        <w:widowControl w:val="0"/>
        <w:numPr>
          <w:ilvl w:val="0"/>
          <w:numId w:val="21"/>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bCs/>
          <w:color w:val="000000" w:themeColor="text1"/>
          <w:sz w:val="26"/>
          <w:szCs w:val="26"/>
        </w:rPr>
        <w:t xml:space="preserve">Извещение о проведении аукциона должно содержать сведения, </w:t>
      </w:r>
      <w:r w:rsidRPr="00F74DD7">
        <w:rPr>
          <w:rFonts w:ascii="Times New Roman" w:eastAsia="HiddenHorzOCR" w:hAnsi="Times New Roman"/>
          <w:bCs/>
          <w:color w:val="000000" w:themeColor="text1"/>
          <w:sz w:val="26"/>
          <w:szCs w:val="26"/>
        </w:rPr>
        <w:lastRenderedPageBreak/>
        <w:t xml:space="preserve">предусмотренные в </w:t>
      </w:r>
      <w:hyperlink w:anchor="St112" w:history="1">
        <w:r w:rsidR="002023BE" w:rsidRPr="00F74DD7">
          <w:rPr>
            <w:rStyle w:val="af4"/>
            <w:rFonts w:ascii="Times New Roman" w:eastAsia="HiddenHorzOCR" w:hAnsi="Times New Roman"/>
            <w:bCs/>
            <w:color w:val="000000" w:themeColor="text1"/>
            <w:sz w:val="26"/>
            <w:szCs w:val="26"/>
          </w:rPr>
          <w:t xml:space="preserve">пункте </w:t>
        </w:r>
        <w:r w:rsidRPr="00F74DD7">
          <w:rPr>
            <w:rStyle w:val="af4"/>
            <w:rFonts w:ascii="Times New Roman" w:eastAsia="HiddenHorzOCR" w:hAnsi="Times New Roman"/>
            <w:bCs/>
            <w:color w:val="000000" w:themeColor="text1"/>
            <w:sz w:val="26"/>
            <w:szCs w:val="26"/>
          </w:rPr>
          <w:t>11</w:t>
        </w:r>
        <w:r w:rsidR="001F2D29" w:rsidRPr="00F74DD7">
          <w:rPr>
            <w:rStyle w:val="af4"/>
            <w:rFonts w:ascii="Times New Roman" w:eastAsia="HiddenHorzOCR" w:hAnsi="Times New Roman"/>
            <w:bCs/>
            <w:color w:val="000000" w:themeColor="text1"/>
            <w:sz w:val="26"/>
            <w:szCs w:val="26"/>
          </w:rPr>
          <w:t>.2</w:t>
        </w:r>
      </w:hyperlink>
      <w:r w:rsidRPr="00F74DD7">
        <w:rPr>
          <w:rFonts w:ascii="Times New Roman" w:eastAsia="HiddenHorzOCR" w:hAnsi="Times New Roman"/>
          <w:bCs/>
          <w:color w:val="000000" w:themeColor="text1"/>
          <w:sz w:val="26"/>
          <w:szCs w:val="26"/>
        </w:rPr>
        <w:t xml:space="preserve"> </w:t>
      </w:r>
      <w:r w:rsidR="003D1F5F" w:rsidRPr="00F74DD7">
        <w:rPr>
          <w:rFonts w:ascii="Times New Roman" w:eastAsia="HiddenHorzOCR" w:hAnsi="Times New Roman"/>
          <w:bCs/>
          <w:color w:val="000000" w:themeColor="text1"/>
          <w:sz w:val="26"/>
          <w:szCs w:val="26"/>
        </w:rPr>
        <w:t xml:space="preserve">статьи 11 </w:t>
      </w:r>
      <w:r w:rsidR="002023BE" w:rsidRPr="00F74DD7">
        <w:rPr>
          <w:rFonts w:ascii="Times New Roman" w:eastAsia="HiddenHorzOCR" w:hAnsi="Times New Roman"/>
          <w:bCs/>
          <w:color w:val="000000" w:themeColor="text1"/>
          <w:sz w:val="26"/>
          <w:szCs w:val="26"/>
        </w:rPr>
        <w:t>на</w:t>
      </w:r>
      <w:r w:rsidRPr="00F74DD7">
        <w:rPr>
          <w:rFonts w:ascii="Times New Roman" w:eastAsia="HiddenHorzOCR" w:hAnsi="Times New Roman"/>
          <w:bCs/>
          <w:color w:val="000000" w:themeColor="text1"/>
          <w:sz w:val="26"/>
          <w:szCs w:val="26"/>
        </w:rPr>
        <w:t>стоящего Положения, а также может содержать иные сведения, требования, установленные в соответствии с законодательством Российской Федерации, настоящим Положением.</w:t>
      </w:r>
    </w:p>
    <w:p w:rsidR="007048C5" w:rsidRPr="00F74DD7" w:rsidRDefault="007048C5" w:rsidP="00F74DD7">
      <w:pPr>
        <w:pStyle w:val="a7"/>
        <w:widowControl w:val="0"/>
        <w:numPr>
          <w:ilvl w:val="0"/>
          <w:numId w:val="21"/>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bCs/>
          <w:color w:val="000000" w:themeColor="text1"/>
          <w:sz w:val="26"/>
          <w:szCs w:val="26"/>
        </w:rPr>
      </w:pPr>
      <w:r w:rsidRPr="00F74DD7">
        <w:rPr>
          <w:rFonts w:ascii="Times New Roman" w:eastAsia="HiddenHorzOCR" w:hAnsi="Times New Roman"/>
          <w:bCs/>
          <w:color w:val="000000" w:themeColor="text1"/>
          <w:sz w:val="26"/>
          <w:szCs w:val="26"/>
        </w:rPr>
        <w:t xml:space="preserve">Аукционная документация должна содержать сведения, предусмотренные в </w:t>
      </w:r>
      <w:hyperlink w:anchor="St113" w:history="1">
        <w:r w:rsidR="002023BE" w:rsidRPr="00F74DD7">
          <w:rPr>
            <w:rStyle w:val="af4"/>
            <w:rFonts w:ascii="Times New Roman" w:eastAsia="HiddenHorzOCR" w:hAnsi="Times New Roman"/>
            <w:bCs/>
            <w:color w:val="000000" w:themeColor="text1"/>
            <w:sz w:val="26"/>
            <w:szCs w:val="26"/>
          </w:rPr>
          <w:t>пункте</w:t>
        </w:r>
        <w:r w:rsidRPr="00F74DD7">
          <w:rPr>
            <w:rStyle w:val="af4"/>
            <w:rFonts w:ascii="Times New Roman" w:eastAsia="HiddenHorzOCR" w:hAnsi="Times New Roman"/>
            <w:bCs/>
            <w:color w:val="000000" w:themeColor="text1"/>
            <w:sz w:val="26"/>
            <w:szCs w:val="26"/>
          </w:rPr>
          <w:t xml:space="preserve"> 11</w:t>
        </w:r>
        <w:r w:rsidR="001F2D29" w:rsidRPr="00F74DD7">
          <w:rPr>
            <w:rStyle w:val="af4"/>
            <w:rFonts w:ascii="Times New Roman" w:eastAsia="HiddenHorzOCR" w:hAnsi="Times New Roman"/>
            <w:bCs/>
            <w:color w:val="000000" w:themeColor="text1"/>
            <w:sz w:val="26"/>
            <w:szCs w:val="26"/>
          </w:rPr>
          <w:t>.3</w:t>
        </w:r>
      </w:hyperlink>
      <w:r w:rsidR="003D1F5F" w:rsidRPr="00F74DD7">
        <w:rPr>
          <w:rFonts w:ascii="Times New Roman" w:eastAsia="HiddenHorzOCR" w:hAnsi="Times New Roman"/>
          <w:bCs/>
          <w:color w:val="000000" w:themeColor="text1"/>
          <w:sz w:val="26"/>
          <w:szCs w:val="26"/>
        </w:rPr>
        <w:t xml:space="preserve"> статьи 11</w:t>
      </w:r>
      <w:r w:rsidRPr="00F74DD7">
        <w:rPr>
          <w:rFonts w:ascii="Times New Roman" w:eastAsia="HiddenHorzOCR" w:hAnsi="Times New Roman"/>
          <w:bCs/>
          <w:color w:val="000000" w:themeColor="text1"/>
          <w:sz w:val="26"/>
          <w:szCs w:val="26"/>
        </w:rPr>
        <w:t xml:space="preserve">, </w:t>
      </w:r>
      <w:hyperlink w:anchor="St14" w:history="1">
        <w:r w:rsidRPr="00F74DD7">
          <w:rPr>
            <w:rStyle w:val="af4"/>
            <w:rFonts w:ascii="Times New Roman" w:eastAsia="HiddenHorzOCR" w:hAnsi="Times New Roman"/>
            <w:bCs/>
            <w:color w:val="000000" w:themeColor="text1"/>
            <w:sz w:val="26"/>
            <w:szCs w:val="26"/>
          </w:rPr>
          <w:t>статье 14</w:t>
        </w:r>
      </w:hyperlink>
      <w:r w:rsidRPr="00F74DD7">
        <w:rPr>
          <w:rFonts w:ascii="Times New Roman" w:eastAsia="HiddenHorzOCR" w:hAnsi="Times New Roman"/>
          <w:bCs/>
          <w:color w:val="000000" w:themeColor="text1"/>
          <w:sz w:val="26"/>
          <w:szCs w:val="26"/>
        </w:rPr>
        <w:t xml:space="preserve"> настоящего Положения, а также может содержать иные сведения, требования, установленные в соответствии с законодательством Российской Федерации, настоящим Положением.</w:t>
      </w:r>
    </w:p>
    <w:p w:rsidR="007048C5" w:rsidRPr="00F74DD7" w:rsidRDefault="007048C5" w:rsidP="00F74DD7">
      <w:pPr>
        <w:pStyle w:val="a7"/>
        <w:widowControl w:val="0"/>
        <w:numPr>
          <w:ilvl w:val="0"/>
          <w:numId w:val="21"/>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bCs/>
          <w:color w:val="000000" w:themeColor="text1"/>
          <w:sz w:val="26"/>
          <w:szCs w:val="26"/>
        </w:rPr>
      </w:pPr>
      <w:r w:rsidRPr="00F74DD7">
        <w:rPr>
          <w:rFonts w:ascii="Times New Roman" w:eastAsia="HiddenHorzOCR" w:hAnsi="Times New Roman"/>
          <w:bCs/>
          <w:color w:val="000000" w:themeColor="text1"/>
          <w:sz w:val="26"/>
          <w:szCs w:val="26"/>
        </w:rPr>
        <w:t>Сведения, содержащиеся в аукционной документации, должны соответствовать сведениям, указанным в извещении о проведении аукциона, должны конкретизировать и разъяснять положения извещения о проведении аукциона.</w:t>
      </w:r>
    </w:p>
    <w:p w:rsidR="007048C5" w:rsidRPr="00F74DD7" w:rsidRDefault="007048C5"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bCs/>
          <w:color w:val="000000" w:themeColor="text1"/>
          <w:sz w:val="26"/>
          <w:szCs w:val="26"/>
        </w:rPr>
      </w:pPr>
    </w:p>
    <w:p w:rsidR="007048C5" w:rsidRPr="00F74DD7" w:rsidRDefault="007048C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54" w:name="St28"/>
      <w:bookmarkStart w:id="155" w:name="_Toc106350179"/>
      <w:r w:rsidRPr="00F74DD7">
        <w:rPr>
          <w:rFonts w:ascii="Times New Roman" w:hAnsi="Times New Roman"/>
          <w:b/>
          <w:color w:val="000000" w:themeColor="text1"/>
          <w:sz w:val="26"/>
          <w:szCs w:val="26"/>
        </w:rPr>
        <w:t>Статья 28</w:t>
      </w:r>
      <w:bookmarkEnd w:id="154"/>
      <w:r w:rsidRPr="00F74DD7">
        <w:rPr>
          <w:rFonts w:ascii="Times New Roman" w:hAnsi="Times New Roman"/>
          <w:b/>
          <w:color w:val="000000" w:themeColor="text1"/>
          <w:sz w:val="26"/>
          <w:szCs w:val="26"/>
        </w:rPr>
        <w:t>. Отмена аукциона</w:t>
      </w:r>
      <w:bookmarkEnd w:id="155"/>
    </w:p>
    <w:p w:rsidR="007048C5" w:rsidRPr="00F74DD7" w:rsidRDefault="00AF0A9E" w:rsidP="00F74DD7">
      <w:pPr>
        <w:pStyle w:val="a7"/>
        <w:widowControl w:val="0"/>
        <w:numPr>
          <w:ilvl w:val="0"/>
          <w:numId w:val="51"/>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bCs/>
          <w:color w:val="000000" w:themeColor="text1"/>
          <w:sz w:val="26"/>
          <w:szCs w:val="26"/>
        </w:rPr>
      </w:pPr>
      <w:r w:rsidRPr="00F74DD7">
        <w:rPr>
          <w:rFonts w:ascii="Times New Roman" w:eastAsia="HiddenHorzOCR" w:hAnsi="Times New Roman"/>
          <w:bCs/>
          <w:color w:val="000000" w:themeColor="text1"/>
          <w:sz w:val="26"/>
          <w:szCs w:val="26"/>
        </w:rPr>
        <w:t>Заказчик</w:t>
      </w:r>
      <w:r w:rsidR="007048C5" w:rsidRPr="00F74DD7">
        <w:rPr>
          <w:rFonts w:ascii="Times New Roman" w:eastAsia="HiddenHorzOCR" w:hAnsi="Times New Roman"/>
          <w:bCs/>
          <w:color w:val="000000" w:themeColor="text1"/>
          <w:sz w:val="26"/>
          <w:szCs w:val="26"/>
        </w:rPr>
        <w:t xml:space="preserve"> вправе отменить аукцион по одному и более предмету закупки (лоту) до наступления даты и времени окончания срока подачи заявок на участие в аукционе.</w:t>
      </w:r>
    </w:p>
    <w:p w:rsidR="007048C5" w:rsidRPr="00F74DD7" w:rsidRDefault="007048C5" w:rsidP="00F74DD7">
      <w:pPr>
        <w:pStyle w:val="a7"/>
        <w:widowControl w:val="0"/>
        <w:numPr>
          <w:ilvl w:val="0"/>
          <w:numId w:val="51"/>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bCs/>
          <w:color w:val="000000" w:themeColor="text1"/>
          <w:sz w:val="26"/>
          <w:szCs w:val="26"/>
        </w:rPr>
      </w:pPr>
      <w:r w:rsidRPr="00F74DD7">
        <w:rPr>
          <w:rFonts w:ascii="Times New Roman" w:eastAsia="HiddenHorzOCR" w:hAnsi="Times New Roman"/>
          <w:bCs/>
          <w:color w:val="000000" w:themeColor="text1"/>
          <w:sz w:val="26"/>
          <w:szCs w:val="26"/>
        </w:rPr>
        <w:t xml:space="preserve">По истечении срока отмены аукциона и до заключения договора </w:t>
      </w:r>
      <w:r w:rsidR="00AF0A9E" w:rsidRPr="00F74DD7">
        <w:rPr>
          <w:rFonts w:ascii="Times New Roman" w:eastAsia="HiddenHorzOCR" w:hAnsi="Times New Roman"/>
          <w:bCs/>
          <w:color w:val="000000" w:themeColor="text1"/>
          <w:sz w:val="26"/>
          <w:szCs w:val="26"/>
        </w:rPr>
        <w:t>Заказчик</w:t>
      </w:r>
      <w:r w:rsidRPr="00F74DD7">
        <w:rPr>
          <w:rFonts w:ascii="Times New Roman" w:eastAsia="HiddenHorzOCR" w:hAnsi="Times New Roman"/>
          <w:bCs/>
          <w:color w:val="000000" w:themeColor="text1"/>
          <w:sz w:val="26"/>
          <w:szCs w:val="26"/>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048C5" w:rsidRPr="00F74DD7" w:rsidRDefault="007048C5" w:rsidP="00F74DD7">
      <w:pPr>
        <w:pStyle w:val="a7"/>
        <w:widowControl w:val="0"/>
        <w:numPr>
          <w:ilvl w:val="0"/>
          <w:numId w:val="51"/>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bCs/>
          <w:color w:val="000000" w:themeColor="text1"/>
          <w:sz w:val="26"/>
          <w:szCs w:val="26"/>
        </w:rPr>
      </w:pPr>
      <w:r w:rsidRPr="00F74DD7">
        <w:rPr>
          <w:rFonts w:ascii="Times New Roman" w:eastAsia="HiddenHorzOCR" w:hAnsi="Times New Roman"/>
          <w:bCs/>
          <w:color w:val="000000" w:themeColor="text1"/>
          <w:sz w:val="26"/>
          <w:szCs w:val="26"/>
        </w:rPr>
        <w:t>Решение об отмене аукциона в форме извещения размещается в ЕИС в день принятия такого решения. При этом:</w:t>
      </w:r>
    </w:p>
    <w:p w:rsidR="00684677" w:rsidRPr="00F74DD7" w:rsidRDefault="00AF0A9E" w:rsidP="00F74DD7">
      <w:pPr>
        <w:pStyle w:val="a7"/>
        <w:widowControl w:val="0"/>
        <w:numPr>
          <w:ilvl w:val="2"/>
          <w:numId w:val="67"/>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7048C5" w:rsidRPr="00F74DD7">
        <w:rPr>
          <w:rFonts w:ascii="Times New Roman" w:eastAsia="HiddenHorzOCR" w:hAnsi="Times New Roman"/>
          <w:color w:val="000000" w:themeColor="text1"/>
          <w:sz w:val="26"/>
          <w:szCs w:val="26"/>
        </w:rPr>
        <w:t xml:space="preserve"> не несет обязательств </w:t>
      </w:r>
      <w:r w:rsidR="001F3C8F" w:rsidRPr="00F74DD7">
        <w:rPr>
          <w:rFonts w:ascii="Times New Roman" w:eastAsia="HiddenHorzOCR" w:hAnsi="Times New Roman"/>
          <w:color w:val="000000" w:themeColor="text1"/>
          <w:sz w:val="26"/>
          <w:szCs w:val="26"/>
        </w:rPr>
        <w:t>или ответственности в случае не</w:t>
      </w:r>
      <w:r w:rsidR="007048C5" w:rsidRPr="00F74DD7">
        <w:rPr>
          <w:rFonts w:ascii="Times New Roman" w:eastAsia="HiddenHorzOCR" w:hAnsi="Times New Roman"/>
          <w:color w:val="000000" w:themeColor="text1"/>
          <w:sz w:val="26"/>
          <w:szCs w:val="26"/>
        </w:rPr>
        <w:t xml:space="preserve">ознакомления участником конкурса </w:t>
      </w:r>
      <w:r w:rsidR="002E11FB" w:rsidRPr="00F74DD7">
        <w:rPr>
          <w:rFonts w:ascii="Times New Roman" w:eastAsia="HiddenHorzOCR" w:hAnsi="Times New Roman"/>
          <w:color w:val="000000" w:themeColor="text1"/>
          <w:sz w:val="26"/>
          <w:szCs w:val="26"/>
        </w:rPr>
        <w:t>с извещением об отмене аукциона.</w:t>
      </w:r>
    </w:p>
    <w:p w:rsidR="00684677" w:rsidRPr="00F74DD7" w:rsidRDefault="002E11FB" w:rsidP="00F74DD7">
      <w:pPr>
        <w:pStyle w:val="a7"/>
        <w:widowControl w:val="0"/>
        <w:numPr>
          <w:ilvl w:val="2"/>
          <w:numId w:val="67"/>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bCs/>
          <w:color w:val="000000" w:themeColor="text1"/>
          <w:sz w:val="26"/>
          <w:szCs w:val="26"/>
        </w:rPr>
        <w:t>Е</w:t>
      </w:r>
      <w:r w:rsidR="007048C5" w:rsidRPr="00F74DD7">
        <w:rPr>
          <w:rFonts w:ascii="Times New Roman" w:eastAsia="HiddenHorzOCR" w:hAnsi="Times New Roman"/>
          <w:bCs/>
          <w:color w:val="000000" w:themeColor="text1"/>
          <w:sz w:val="26"/>
          <w:szCs w:val="26"/>
        </w:rPr>
        <w:t xml:space="preserve">сли решение об отмене аукциона принято, </w:t>
      </w:r>
      <w:r w:rsidR="00AF0A9E" w:rsidRPr="00F74DD7">
        <w:rPr>
          <w:rFonts w:ascii="Times New Roman" w:eastAsia="HiddenHorzOCR" w:hAnsi="Times New Roman"/>
          <w:bCs/>
          <w:color w:val="000000" w:themeColor="text1"/>
          <w:sz w:val="26"/>
          <w:szCs w:val="26"/>
        </w:rPr>
        <w:t>Заказчик</w:t>
      </w:r>
      <w:r w:rsidR="007048C5" w:rsidRPr="00F74DD7">
        <w:rPr>
          <w:rFonts w:ascii="Times New Roman" w:eastAsia="HiddenHorzOCR" w:hAnsi="Times New Roman"/>
          <w:bCs/>
          <w:color w:val="000000" w:themeColor="text1"/>
          <w:sz w:val="26"/>
          <w:szCs w:val="26"/>
        </w:rPr>
        <w:t xml:space="preserve"> по письменному запросу участника, подавшего заявку на участие в аукционе, в</w:t>
      </w:r>
      <w:r w:rsidRPr="00F74DD7">
        <w:rPr>
          <w:rFonts w:ascii="Times New Roman" w:eastAsia="HiddenHorzOCR" w:hAnsi="Times New Roman"/>
          <w:bCs/>
          <w:color w:val="000000" w:themeColor="text1"/>
          <w:sz w:val="26"/>
          <w:szCs w:val="26"/>
        </w:rPr>
        <w:t>озвращает такую заявку по почте.</w:t>
      </w:r>
    </w:p>
    <w:p w:rsidR="007048C5" w:rsidRPr="00F74DD7" w:rsidRDefault="002E11FB" w:rsidP="00F74DD7">
      <w:pPr>
        <w:pStyle w:val="a7"/>
        <w:widowControl w:val="0"/>
        <w:numPr>
          <w:ilvl w:val="2"/>
          <w:numId w:val="67"/>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В</w:t>
      </w:r>
      <w:r w:rsidR="007048C5" w:rsidRPr="00F74DD7">
        <w:rPr>
          <w:rFonts w:ascii="Times New Roman" w:eastAsia="HiddenHorzOCR" w:hAnsi="Times New Roman"/>
          <w:color w:val="000000" w:themeColor="text1"/>
          <w:sz w:val="26"/>
          <w:szCs w:val="26"/>
        </w:rPr>
        <w:t xml:space="preserve"> случае если установлено требование обеспечения заявки на участие в аукционе, </w:t>
      </w:r>
      <w:r w:rsidR="00AF0A9E" w:rsidRPr="00F74DD7">
        <w:rPr>
          <w:rFonts w:ascii="Times New Roman" w:eastAsia="HiddenHorzOCR" w:hAnsi="Times New Roman"/>
          <w:color w:val="000000" w:themeColor="text1"/>
          <w:sz w:val="26"/>
          <w:szCs w:val="26"/>
        </w:rPr>
        <w:t>Заказчик</w:t>
      </w:r>
      <w:r w:rsidR="007048C5" w:rsidRPr="00F74DD7">
        <w:rPr>
          <w:rFonts w:ascii="Times New Roman" w:eastAsia="HiddenHorzOCR" w:hAnsi="Times New Roman"/>
          <w:color w:val="000000" w:themeColor="text1"/>
          <w:sz w:val="26"/>
          <w:szCs w:val="26"/>
        </w:rPr>
        <w:t xml:space="preserve"> возвращает участникам закупки денежные средства, внесенные в качестве обеспечения заявок на участие в аукционе, в течение 5-ти рабочих дней со дня принятия решения об отмене аукциона.</w:t>
      </w:r>
    </w:p>
    <w:p w:rsidR="00617AF8" w:rsidRPr="00F74DD7" w:rsidRDefault="00617AF8"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b/>
          <w:color w:val="000000" w:themeColor="text1"/>
          <w:sz w:val="26"/>
          <w:szCs w:val="26"/>
        </w:rPr>
      </w:pPr>
    </w:p>
    <w:p w:rsidR="007048C5" w:rsidRPr="00F74DD7" w:rsidRDefault="007048C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56" w:name="_Toc106350180"/>
      <w:r w:rsidRPr="00F74DD7">
        <w:rPr>
          <w:rFonts w:ascii="Times New Roman" w:hAnsi="Times New Roman"/>
          <w:b/>
          <w:color w:val="000000" w:themeColor="text1"/>
          <w:sz w:val="26"/>
          <w:szCs w:val="26"/>
        </w:rPr>
        <w:t>Статья 29. Порядок предоставления аукционной документации</w:t>
      </w:r>
      <w:bookmarkEnd w:id="156"/>
    </w:p>
    <w:p w:rsidR="007048C5" w:rsidRPr="00F74DD7" w:rsidRDefault="007048C5" w:rsidP="00F74DD7">
      <w:pPr>
        <w:pStyle w:val="a7"/>
        <w:widowControl w:val="0"/>
        <w:numPr>
          <w:ilvl w:val="0"/>
          <w:numId w:val="5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Со дня размещения в ЕИС извещения о проведении аукциона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на основании запроса заинтересованного лица, поданного в письменной форме на адрес </w:t>
      </w:r>
      <w:r w:rsidR="00AF0A9E" w:rsidRPr="00F74DD7">
        <w:rPr>
          <w:rFonts w:ascii="Times New Roman" w:eastAsia="HiddenHorzOCR" w:hAnsi="Times New Roman"/>
          <w:color w:val="000000" w:themeColor="text1"/>
          <w:sz w:val="26"/>
          <w:szCs w:val="26"/>
        </w:rPr>
        <w:lastRenderedPageBreak/>
        <w:t>Заказчик</w:t>
      </w:r>
      <w:r w:rsidRPr="00F74DD7">
        <w:rPr>
          <w:rFonts w:ascii="Times New Roman" w:eastAsia="HiddenHorzOCR" w:hAnsi="Times New Roman"/>
          <w:color w:val="000000" w:themeColor="text1"/>
          <w:sz w:val="26"/>
          <w:szCs w:val="26"/>
        </w:rPr>
        <w:t>а, в течение 2-х рабочих дней со дня получения соответствующего запроса, обязан предоставить такому лицу аукционную документацию в порядке, указанном в извещении о проведении аукциона. При этом:</w:t>
      </w:r>
    </w:p>
    <w:p w:rsidR="007048C5" w:rsidRPr="00F74DD7" w:rsidRDefault="007048C5" w:rsidP="00F74DD7">
      <w:pPr>
        <w:pStyle w:val="a7"/>
        <w:widowControl w:val="0"/>
        <w:numPr>
          <w:ilvl w:val="0"/>
          <w:numId w:val="2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предоставление аукционной документации до размещения в ЕИС извещения о проведении аукциона не допускается;</w:t>
      </w:r>
    </w:p>
    <w:p w:rsidR="007048C5" w:rsidRPr="00F74DD7" w:rsidRDefault="007048C5" w:rsidP="00F74DD7">
      <w:pPr>
        <w:pStyle w:val="a7"/>
        <w:widowControl w:val="0"/>
        <w:numPr>
          <w:ilvl w:val="0"/>
          <w:numId w:val="2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аукционная документация в письменной форме предоставляется после внесения участником закупки платы за предоставление аукционной документации, если такая плата установлена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Pr="00F74DD7">
        <w:rPr>
          <w:rFonts w:ascii="Times New Roman" w:eastAsia="HiddenHorzOCR" w:hAnsi="Times New Roman"/>
          <w:color w:val="000000" w:themeColor="text1"/>
          <w:sz w:val="26"/>
          <w:szCs w:val="26"/>
        </w:rPr>
        <w:t xml:space="preserve"> и указание об этом содержится в извещении о проведении аукциона. Размер указанной платы не должен превышать расходы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а на изготовление копии аукционной документации и доставку ее лицу, подавшему указанный запрос, посредством почтовой связи. Предоставление аукционной документации в электронной форме осуществляется без взимания платы.</w:t>
      </w:r>
    </w:p>
    <w:p w:rsidR="007048C5" w:rsidRPr="00F74DD7" w:rsidRDefault="007048C5"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hAnsi="Times New Roman"/>
          <w:bCs/>
          <w:color w:val="000000" w:themeColor="text1"/>
          <w:sz w:val="26"/>
          <w:szCs w:val="26"/>
        </w:rPr>
      </w:pPr>
    </w:p>
    <w:p w:rsidR="00617AF8" w:rsidRPr="00F74DD7" w:rsidRDefault="007048C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57" w:name="St30"/>
      <w:bookmarkStart w:id="158" w:name="_Toc106350181"/>
      <w:r w:rsidRPr="00F74DD7">
        <w:rPr>
          <w:rFonts w:ascii="Times New Roman" w:hAnsi="Times New Roman"/>
          <w:b/>
          <w:color w:val="000000" w:themeColor="text1"/>
          <w:sz w:val="26"/>
          <w:szCs w:val="26"/>
        </w:rPr>
        <w:t>Статья</w:t>
      </w:r>
      <w:r w:rsidR="0091480A">
        <w:rPr>
          <w:rFonts w:ascii="Times New Roman" w:hAnsi="Times New Roman"/>
          <w:b/>
          <w:color w:val="000000" w:themeColor="text1"/>
          <w:sz w:val="26"/>
          <w:szCs w:val="26"/>
        </w:rPr>
        <w:t xml:space="preserve"> </w:t>
      </w:r>
      <w:r w:rsidRPr="00F74DD7">
        <w:rPr>
          <w:rFonts w:ascii="Times New Roman" w:hAnsi="Times New Roman"/>
          <w:b/>
          <w:color w:val="000000" w:themeColor="text1"/>
          <w:sz w:val="26"/>
          <w:szCs w:val="26"/>
        </w:rPr>
        <w:t>30</w:t>
      </w:r>
      <w:bookmarkEnd w:id="157"/>
      <w:r w:rsidRPr="00F74DD7">
        <w:rPr>
          <w:rFonts w:ascii="Times New Roman" w:hAnsi="Times New Roman"/>
          <w:b/>
          <w:color w:val="000000" w:themeColor="text1"/>
          <w:sz w:val="26"/>
          <w:szCs w:val="26"/>
        </w:rPr>
        <w:t>. Порядок предоставления разъяснений аукционной документации, внесения изменений в аукционную документацию</w:t>
      </w:r>
      <w:bookmarkEnd w:id="158"/>
    </w:p>
    <w:p w:rsidR="007048C5" w:rsidRPr="00F74DD7" w:rsidRDefault="007048C5" w:rsidP="00F74DD7">
      <w:pPr>
        <w:pStyle w:val="a7"/>
        <w:numPr>
          <w:ilvl w:val="0"/>
          <w:numId w:val="23"/>
        </w:numPr>
        <w:spacing w:after="0" w:line="360" w:lineRule="auto"/>
        <w:ind w:left="0" w:firstLine="709"/>
        <w:jc w:val="both"/>
        <w:rPr>
          <w:rFonts w:ascii="Times New Roman" w:eastAsia="HiddenHorzOCR" w:hAnsi="Times New Roman"/>
          <w:bCs/>
          <w:color w:val="000000" w:themeColor="text1"/>
          <w:sz w:val="26"/>
          <w:szCs w:val="26"/>
        </w:rPr>
      </w:pPr>
      <w:r w:rsidRPr="00F74DD7">
        <w:rPr>
          <w:rFonts w:ascii="Times New Roman" w:eastAsia="HiddenHorzOCR" w:hAnsi="Times New Roman"/>
          <w:color w:val="000000" w:themeColor="text1"/>
          <w:sz w:val="26"/>
          <w:szCs w:val="26"/>
        </w:rPr>
        <w:t xml:space="preserve">Любой </w:t>
      </w:r>
      <w:r w:rsidRPr="00F74DD7">
        <w:rPr>
          <w:rFonts w:ascii="Times New Roman" w:eastAsia="HiddenHorzOCR" w:hAnsi="Times New Roman"/>
          <w:bCs/>
          <w:color w:val="000000" w:themeColor="text1"/>
          <w:sz w:val="26"/>
          <w:szCs w:val="26"/>
        </w:rPr>
        <w:t xml:space="preserve">участник аукциона вправе направить </w:t>
      </w:r>
      <w:r w:rsidR="00AF0A9E" w:rsidRPr="00F74DD7">
        <w:rPr>
          <w:rFonts w:ascii="Times New Roman" w:eastAsia="HiddenHorzOCR" w:hAnsi="Times New Roman"/>
          <w:bCs/>
          <w:color w:val="000000" w:themeColor="text1"/>
          <w:sz w:val="26"/>
          <w:szCs w:val="26"/>
        </w:rPr>
        <w:t>Заказчик</w:t>
      </w:r>
      <w:r w:rsidR="003F2B35" w:rsidRPr="00F74DD7">
        <w:rPr>
          <w:rFonts w:ascii="Times New Roman" w:eastAsia="HiddenHorzOCR" w:hAnsi="Times New Roman"/>
          <w:bCs/>
          <w:color w:val="000000" w:themeColor="text1"/>
          <w:sz w:val="26"/>
          <w:szCs w:val="26"/>
        </w:rPr>
        <w:t>у</w:t>
      </w:r>
      <w:r w:rsidRPr="00F74DD7">
        <w:rPr>
          <w:rFonts w:ascii="Times New Roman" w:eastAsia="HiddenHorzOCR" w:hAnsi="Times New Roman"/>
          <w:bCs/>
          <w:color w:val="000000" w:themeColor="text1"/>
          <w:sz w:val="26"/>
          <w:szCs w:val="26"/>
        </w:rPr>
        <w:t xml:space="preserve"> запрос о даче разъяснении положений извещения и (или) аукционной документации. </w:t>
      </w:r>
    </w:p>
    <w:p w:rsidR="007048C5" w:rsidRPr="00F74DD7" w:rsidRDefault="00AF0A9E" w:rsidP="00F74DD7">
      <w:pPr>
        <w:pStyle w:val="a7"/>
        <w:numPr>
          <w:ilvl w:val="0"/>
          <w:numId w:val="23"/>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7048C5" w:rsidRPr="00F74DD7">
        <w:rPr>
          <w:rFonts w:ascii="Times New Roman" w:eastAsia="HiddenHorzOCR" w:hAnsi="Times New Roman"/>
          <w:color w:val="000000" w:themeColor="text1"/>
          <w:sz w:val="26"/>
          <w:szCs w:val="26"/>
        </w:rPr>
        <w:t xml:space="preserve"> в течение 3-х рабочих д</w:t>
      </w:r>
      <w:r w:rsidR="000604E0" w:rsidRPr="00F74DD7">
        <w:rPr>
          <w:rFonts w:ascii="Times New Roman" w:eastAsia="HiddenHorzOCR" w:hAnsi="Times New Roman"/>
          <w:color w:val="000000" w:themeColor="text1"/>
          <w:sz w:val="26"/>
          <w:szCs w:val="26"/>
        </w:rPr>
        <w:t xml:space="preserve">ней с даты поступления запроса </w:t>
      </w:r>
      <w:r w:rsidR="007048C5" w:rsidRPr="00F74DD7">
        <w:rPr>
          <w:rFonts w:ascii="Times New Roman" w:eastAsia="HiddenHorzOCR" w:hAnsi="Times New Roman"/>
          <w:color w:val="000000" w:themeColor="text1"/>
          <w:sz w:val="26"/>
          <w:szCs w:val="26"/>
        </w:rPr>
        <w:t xml:space="preserve">направляет такому участнику разъяснение положений извещения и (или) аукционной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w:t>
      </w:r>
      <w:r w:rsidRPr="00F74DD7">
        <w:rPr>
          <w:rFonts w:ascii="Times New Roman" w:eastAsia="HiddenHorzOCR" w:hAnsi="Times New Roman"/>
          <w:color w:val="000000" w:themeColor="text1"/>
          <w:sz w:val="26"/>
          <w:szCs w:val="26"/>
        </w:rPr>
        <w:t>Заказчик</w:t>
      </w:r>
      <w:r w:rsidR="007048C5" w:rsidRPr="00F74DD7">
        <w:rPr>
          <w:rFonts w:ascii="Times New Roman" w:eastAsia="HiddenHorzOCR" w:hAnsi="Times New Roman"/>
          <w:color w:val="000000" w:themeColor="text1"/>
          <w:sz w:val="26"/>
          <w:szCs w:val="26"/>
        </w:rPr>
        <w:t xml:space="preserve"> вправе не осуществлять такое разъяснение в случае, если указанный запрос поступил позднее</w:t>
      </w:r>
      <w:r w:rsidR="0080419E" w:rsidRPr="00F74DD7">
        <w:rPr>
          <w:rFonts w:ascii="Times New Roman" w:eastAsia="HiddenHorzOCR" w:hAnsi="Times New Roman"/>
          <w:color w:val="000000" w:themeColor="text1"/>
          <w:sz w:val="26"/>
          <w:szCs w:val="26"/>
        </w:rPr>
        <w:t>,</w:t>
      </w:r>
      <w:r w:rsidR="007048C5" w:rsidRPr="00F74DD7">
        <w:rPr>
          <w:rFonts w:ascii="Times New Roman" w:eastAsia="HiddenHorzOCR" w:hAnsi="Times New Roman"/>
          <w:color w:val="000000" w:themeColor="text1"/>
          <w:sz w:val="26"/>
          <w:szCs w:val="26"/>
        </w:rPr>
        <w:t xml:space="preserve"> чем за 3 рабочих дня до даты окончания срока подачи заявок на участие в аукционе. </w:t>
      </w:r>
    </w:p>
    <w:p w:rsidR="007048C5" w:rsidRPr="00F74DD7" w:rsidRDefault="007048C5" w:rsidP="00F74DD7">
      <w:pPr>
        <w:pStyle w:val="a7"/>
        <w:numPr>
          <w:ilvl w:val="0"/>
          <w:numId w:val="23"/>
        </w:numPr>
        <w:spacing w:after="0" w:line="360" w:lineRule="auto"/>
        <w:ind w:left="0" w:firstLine="709"/>
        <w:jc w:val="both"/>
        <w:rPr>
          <w:rFonts w:ascii="Times New Roman" w:eastAsia="HiddenHorzOCR" w:hAnsi="Times New Roman"/>
          <w:bCs/>
          <w:color w:val="000000" w:themeColor="text1"/>
          <w:sz w:val="26"/>
          <w:szCs w:val="26"/>
        </w:rPr>
      </w:pPr>
      <w:r w:rsidRPr="00F74DD7">
        <w:rPr>
          <w:rFonts w:ascii="Times New Roman" w:eastAsia="HiddenHorzOCR" w:hAnsi="Times New Roman"/>
          <w:bCs/>
          <w:color w:val="000000" w:themeColor="text1"/>
          <w:sz w:val="26"/>
          <w:szCs w:val="26"/>
        </w:rPr>
        <w:t>Разъяснения положений аукционной документации не должны изменять предмет закупки и существенные условия проекта договора.</w:t>
      </w:r>
    </w:p>
    <w:p w:rsidR="007048C5" w:rsidRPr="00F74DD7" w:rsidRDefault="00AF0A9E" w:rsidP="00F74DD7">
      <w:pPr>
        <w:widowControl w:val="0"/>
        <w:numPr>
          <w:ilvl w:val="0"/>
          <w:numId w:val="23"/>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7048C5" w:rsidRPr="00F74DD7">
        <w:rPr>
          <w:rFonts w:ascii="Times New Roman" w:hAnsi="Times New Roman"/>
          <w:bCs/>
          <w:color w:val="000000" w:themeColor="text1"/>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в конкурсную документацию в любое время до даты окончания подачи заявок на участие в аукционе. </w:t>
      </w:r>
    </w:p>
    <w:p w:rsidR="00256183" w:rsidRPr="00F74DD7" w:rsidRDefault="00256183" w:rsidP="00F74DD7">
      <w:pPr>
        <w:widowControl w:val="0"/>
        <w:numPr>
          <w:ilvl w:val="0"/>
          <w:numId w:val="23"/>
        </w:numPr>
        <w:tabs>
          <w:tab w:val="left" w:pos="1418"/>
        </w:tabs>
        <w:autoSpaceDE w:val="0"/>
        <w:autoSpaceDN w:val="0"/>
        <w:adjustRightInd w:val="0"/>
        <w:spacing w:after="0" w:line="360" w:lineRule="auto"/>
        <w:ind w:left="0" w:firstLine="709"/>
        <w:contextualSpacing/>
        <w:jc w:val="both"/>
        <w:rPr>
          <w:rFonts w:ascii="Times New Roman" w:hAnsi="Times New Roman"/>
          <w:bCs/>
          <w:sz w:val="26"/>
          <w:szCs w:val="26"/>
        </w:rPr>
      </w:pPr>
      <w:r w:rsidRPr="00F74DD7">
        <w:rPr>
          <w:rFonts w:ascii="Times New Roman" w:hAnsi="Times New Roman"/>
          <w:bCs/>
          <w:sz w:val="26"/>
          <w:szCs w:val="26"/>
        </w:rPr>
        <w:t xml:space="preserve">Изменения, вносимые в извещение, аукционную документацию, размещаются Заказчиком в ЕИС не позднее чем в течение 3-х дней со дня принятия решения о внесении указанных изменений. При этом срок подачи заявок на участие в аукционе должен быть продлен таким образом, чтобы с даты размещения в ЕИС </w:t>
      </w:r>
      <w:r w:rsidRPr="00F74DD7">
        <w:rPr>
          <w:rFonts w:ascii="Times New Roman" w:hAnsi="Times New Roman"/>
          <w:bCs/>
          <w:sz w:val="26"/>
          <w:szCs w:val="26"/>
        </w:rPr>
        <w:lastRenderedPageBreak/>
        <w:t>указанных изменений до даты окончания срока подачи заявок на участие аукционе оставалось не менее половины срока подачи заявок на участие в аукционе.</w:t>
      </w:r>
    </w:p>
    <w:p w:rsidR="007048C5" w:rsidRPr="00F74DD7" w:rsidRDefault="00AF0A9E" w:rsidP="00F74DD7">
      <w:pPr>
        <w:pStyle w:val="a7"/>
        <w:widowControl w:val="0"/>
        <w:numPr>
          <w:ilvl w:val="0"/>
          <w:numId w:val="23"/>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7048C5" w:rsidRPr="00F74DD7">
        <w:rPr>
          <w:rFonts w:ascii="Times New Roman" w:eastAsia="HiddenHorzOCR" w:hAnsi="Times New Roman"/>
          <w:color w:val="000000" w:themeColor="text1"/>
          <w:sz w:val="26"/>
          <w:szCs w:val="26"/>
        </w:rPr>
        <w:t xml:space="preserve"> не несет обязательств </w:t>
      </w:r>
      <w:r w:rsidR="001F3C8F" w:rsidRPr="00F74DD7">
        <w:rPr>
          <w:rFonts w:ascii="Times New Roman" w:eastAsia="HiddenHorzOCR" w:hAnsi="Times New Roman"/>
          <w:color w:val="000000" w:themeColor="text1"/>
          <w:sz w:val="26"/>
          <w:szCs w:val="26"/>
        </w:rPr>
        <w:t>или ответственность в случае не</w:t>
      </w:r>
      <w:r w:rsidR="007048C5" w:rsidRPr="00F74DD7">
        <w:rPr>
          <w:rFonts w:ascii="Times New Roman" w:eastAsia="HiddenHorzOCR" w:hAnsi="Times New Roman"/>
          <w:color w:val="000000" w:themeColor="text1"/>
          <w:sz w:val="26"/>
          <w:szCs w:val="26"/>
        </w:rPr>
        <w:t>ознакомления участником закупки с внесёнными изменениями в извещение о проведении аукциона или в аукционную документацию.</w:t>
      </w:r>
    </w:p>
    <w:p w:rsidR="00617AF8" w:rsidRPr="00F74DD7" w:rsidRDefault="00617AF8"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p>
    <w:p w:rsidR="007048C5" w:rsidRPr="00F74DD7" w:rsidRDefault="007048C5" w:rsidP="00F74DD7">
      <w:pPr>
        <w:pStyle w:val="a7"/>
        <w:spacing w:after="0" w:line="360" w:lineRule="auto"/>
        <w:ind w:left="0" w:firstLine="709"/>
        <w:outlineLvl w:val="1"/>
        <w:rPr>
          <w:rFonts w:ascii="Times New Roman" w:hAnsi="Times New Roman"/>
          <w:b/>
          <w:color w:val="000000" w:themeColor="text1"/>
          <w:sz w:val="26"/>
          <w:szCs w:val="26"/>
        </w:rPr>
      </w:pPr>
      <w:bookmarkStart w:id="159" w:name="_Toc106350182"/>
      <w:r w:rsidRPr="00F74DD7">
        <w:rPr>
          <w:rFonts w:ascii="Times New Roman" w:hAnsi="Times New Roman"/>
          <w:b/>
          <w:color w:val="000000" w:themeColor="text1"/>
          <w:sz w:val="26"/>
          <w:szCs w:val="26"/>
        </w:rPr>
        <w:t>Статья 31. Порядок подачи заявок на участие в аукционе</w:t>
      </w:r>
      <w:bookmarkEnd w:id="159"/>
    </w:p>
    <w:p w:rsidR="007048C5" w:rsidRPr="00F74DD7" w:rsidRDefault="007048C5" w:rsidP="00F74DD7">
      <w:pPr>
        <w:pStyle w:val="a7"/>
        <w:widowControl w:val="0"/>
        <w:numPr>
          <w:ilvl w:val="0"/>
          <w:numId w:val="53"/>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Для участия в аукционе участник закупки должен подготовить заявку на участие в аукционе в соответствии с требованиями </w:t>
      </w:r>
      <w:hyperlink w:anchor="St12" w:history="1">
        <w:r w:rsidRPr="00F74DD7">
          <w:rPr>
            <w:rStyle w:val="af4"/>
            <w:rFonts w:ascii="Times New Roman" w:eastAsia="HiddenHorzOCR" w:hAnsi="Times New Roman"/>
            <w:color w:val="000000" w:themeColor="text1"/>
            <w:sz w:val="26"/>
            <w:szCs w:val="26"/>
          </w:rPr>
          <w:t>статьи 12</w:t>
        </w:r>
      </w:hyperlink>
      <w:r w:rsidRPr="00F74DD7">
        <w:rPr>
          <w:rFonts w:ascii="Times New Roman" w:eastAsia="HiddenHorzOCR" w:hAnsi="Times New Roman"/>
          <w:color w:val="000000" w:themeColor="text1"/>
          <w:sz w:val="26"/>
          <w:szCs w:val="26"/>
        </w:rPr>
        <w:t xml:space="preserve"> настоящего Положения. Требования к форме, составу, оформлению, порядку подачи заявок на участие в аукционе устанавливается в аукционной документации.</w:t>
      </w:r>
    </w:p>
    <w:p w:rsidR="007048C5" w:rsidRPr="00F74DD7" w:rsidRDefault="007048C5" w:rsidP="00F74DD7">
      <w:pPr>
        <w:pStyle w:val="a7"/>
        <w:widowControl w:val="0"/>
        <w:numPr>
          <w:ilvl w:val="0"/>
          <w:numId w:val="53"/>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Заявки на участие в аукционе принимаются до окончания срока, указанного в извещении о проведении аукциона.</w:t>
      </w:r>
    </w:p>
    <w:p w:rsidR="007048C5" w:rsidRPr="00F74DD7" w:rsidRDefault="007048C5" w:rsidP="00F74DD7">
      <w:pPr>
        <w:pStyle w:val="a7"/>
        <w:widowControl w:val="0"/>
        <w:numPr>
          <w:ilvl w:val="0"/>
          <w:numId w:val="53"/>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Участник закупки вправе подать только одну заявку на участие в аукционе.</w:t>
      </w:r>
    </w:p>
    <w:p w:rsidR="007048C5" w:rsidRPr="00F74DD7" w:rsidRDefault="00AF0A9E" w:rsidP="00F74DD7">
      <w:pPr>
        <w:pStyle w:val="a7"/>
        <w:widowControl w:val="0"/>
        <w:numPr>
          <w:ilvl w:val="0"/>
          <w:numId w:val="53"/>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7048C5" w:rsidRPr="00F74DD7">
        <w:rPr>
          <w:rFonts w:ascii="Times New Roman" w:eastAsia="HiddenHorzOCR" w:hAnsi="Times New Roman"/>
          <w:color w:val="000000" w:themeColor="text1"/>
          <w:sz w:val="26"/>
          <w:szCs w:val="26"/>
        </w:rPr>
        <w:t xml:space="preserve"> регистрирует поступившие заявки в Журнале регистрации заявок на участие в аукционе. При этом указываются: присвоенный регистрационный номер заявки, дата и время её получения, способ подачи заявки, сведения о наименовании участника, подавшего заявку. </w:t>
      </w:r>
    </w:p>
    <w:p w:rsidR="007048C5" w:rsidRPr="00F74DD7" w:rsidRDefault="007048C5" w:rsidP="00F74DD7">
      <w:pPr>
        <w:pStyle w:val="a7"/>
        <w:widowControl w:val="0"/>
        <w:numPr>
          <w:ilvl w:val="0"/>
          <w:numId w:val="53"/>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Участнику закупки по его требованию выдаётся соответствующая расписка о получении заявки на участие в аукционе с указанием регистрационного номера и даты подачи заявки.</w:t>
      </w:r>
    </w:p>
    <w:p w:rsidR="007048C5" w:rsidRPr="00F74DD7" w:rsidRDefault="007048C5" w:rsidP="00F74DD7">
      <w:pPr>
        <w:pStyle w:val="a7"/>
        <w:widowControl w:val="0"/>
        <w:numPr>
          <w:ilvl w:val="0"/>
          <w:numId w:val="53"/>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Любой участник закупки, подавший заявку, имеет право отозвать заявку на участие в аукционе до срока окончания подачи заявок. Порядок отзыва заявки устанавливается в аукционной документации. При этом возврат денежных средств, внесённых в качестве обеспечения заявки, участнику закупки, отозвавшему свою заявку,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осуществляет в течение 5-ти рабочих дней со дня окончания срока подачи заявок на участие в аукционе.</w:t>
      </w:r>
    </w:p>
    <w:p w:rsidR="007048C5" w:rsidRPr="00F74DD7" w:rsidRDefault="007048C5" w:rsidP="00F74DD7">
      <w:pPr>
        <w:pStyle w:val="a7"/>
        <w:widowControl w:val="0"/>
        <w:numPr>
          <w:ilvl w:val="0"/>
          <w:numId w:val="53"/>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Любой участник закупки имеет право внести изменения в поданную им заявку на участие в аукционе до срока окончания подачи заявок. Порядок внесения и оформления изменений в заявку указывается в аукционной документации. </w:t>
      </w:r>
    </w:p>
    <w:p w:rsidR="007048C5" w:rsidRPr="00F74DD7" w:rsidRDefault="007048C5" w:rsidP="00F74DD7">
      <w:pPr>
        <w:pStyle w:val="a7"/>
        <w:widowControl w:val="0"/>
        <w:numPr>
          <w:ilvl w:val="0"/>
          <w:numId w:val="53"/>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Заявка участника закупки, полученная после окончания срока подачи заявок, указанного в извещении о проведении аукциона, не возвращается такому участнику. При этом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осуществляет возврат денежных средств такому </w:t>
      </w:r>
      <w:r w:rsidRPr="00F74DD7">
        <w:rPr>
          <w:rFonts w:ascii="Times New Roman" w:eastAsia="HiddenHorzOCR" w:hAnsi="Times New Roman"/>
          <w:color w:val="000000" w:themeColor="text1"/>
          <w:sz w:val="26"/>
          <w:szCs w:val="26"/>
        </w:rPr>
        <w:lastRenderedPageBreak/>
        <w:t xml:space="preserve">участнику закупки, внесённых им в качестве обеспечения заявки, в течение </w:t>
      </w:r>
      <w:r w:rsidR="00B02F43" w:rsidRPr="00F74DD7">
        <w:rPr>
          <w:rFonts w:ascii="Times New Roman" w:eastAsia="HiddenHorzOCR" w:hAnsi="Times New Roman"/>
          <w:color w:val="000000" w:themeColor="text1"/>
          <w:sz w:val="26"/>
          <w:szCs w:val="26"/>
        </w:rPr>
        <w:br/>
      </w:r>
      <w:r w:rsidRPr="00F74DD7">
        <w:rPr>
          <w:rFonts w:ascii="Times New Roman" w:eastAsia="HiddenHorzOCR" w:hAnsi="Times New Roman"/>
          <w:color w:val="000000" w:themeColor="text1"/>
          <w:sz w:val="26"/>
          <w:szCs w:val="26"/>
        </w:rPr>
        <w:t>5-ти рабочих дней со дня подведения итогов закупки.</w:t>
      </w:r>
    </w:p>
    <w:p w:rsidR="007048C5" w:rsidRPr="00AA2677" w:rsidRDefault="007048C5" w:rsidP="00F74DD7">
      <w:pPr>
        <w:pStyle w:val="a7"/>
        <w:widowControl w:val="0"/>
        <w:numPr>
          <w:ilvl w:val="0"/>
          <w:numId w:val="53"/>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случае если по окончании срока подачи заявок на участие в открытом аукционе подана только </w:t>
      </w:r>
      <w:r w:rsidRPr="00AA2677">
        <w:rPr>
          <w:rFonts w:ascii="Times New Roman" w:eastAsia="HiddenHorzOCR" w:hAnsi="Times New Roman"/>
          <w:color w:val="000000" w:themeColor="text1"/>
          <w:sz w:val="26"/>
          <w:szCs w:val="26"/>
        </w:rPr>
        <w:t xml:space="preserve">одна заявка на участие в аукционе или не подано ни одной заявки на участие в аукционе, аукцион признаётся несостоявшимся. В этом случае единственная заявка на участие в аукционе рассматривается в соответствии с требованиями </w:t>
      </w:r>
      <w:hyperlink w:anchor="St32" w:history="1">
        <w:r w:rsidRPr="00AA2677">
          <w:rPr>
            <w:rStyle w:val="af4"/>
            <w:rFonts w:ascii="Times New Roman" w:eastAsia="HiddenHorzOCR" w:hAnsi="Times New Roman"/>
            <w:color w:val="000000" w:themeColor="text1"/>
            <w:sz w:val="26"/>
            <w:szCs w:val="26"/>
            <w:u w:val="none"/>
          </w:rPr>
          <w:t>статьи 32</w:t>
        </w:r>
      </w:hyperlink>
      <w:r w:rsidRPr="00AA2677">
        <w:rPr>
          <w:rFonts w:ascii="Times New Roman" w:eastAsia="HiddenHorzOCR" w:hAnsi="Times New Roman"/>
          <w:color w:val="000000" w:themeColor="text1"/>
          <w:sz w:val="26"/>
          <w:szCs w:val="26"/>
        </w:rPr>
        <w:t xml:space="preserve"> настоящего Положения. </w:t>
      </w:r>
    </w:p>
    <w:p w:rsidR="00617AF8" w:rsidRPr="00F74DD7" w:rsidRDefault="00617AF8"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p>
    <w:p w:rsidR="007048C5" w:rsidRPr="00F74DD7" w:rsidRDefault="007048C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60" w:name="St32"/>
      <w:bookmarkStart w:id="161" w:name="_Toc106350183"/>
      <w:r w:rsidRPr="00F74DD7">
        <w:rPr>
          <w:rFonts w:ascii="Times New Roman" w:hAnsi="Times New Roman"/>
          <w:b/>
          <w:color w:val="000000" w:themeColor="text1"/>
          <w:sz w:val="26"/>
          <w:szCs w:val="26"/>
        </w:rPr>
        <w:t>Статья 32</w:t>
      </w:r>
      <w:bookmarkEnd w:id="160"/>
      <w:r w:rsidRPr="00F74DD7">
        <w:rPr>
          <w:rFonts w:ascii="Times New Roman" w:hAnsi="Times New Roman"/>
          <w:b/>
          <w:color w:val="000000" w:themeColor="text1"/>
          <w:sz w:val="26"/>
          <w:szCs w:val="26"/>
        </w:rPr>
        <w:t>. Порядок рассмотрения заявок на участие в аукционе</w:t>
      </w:r>
      <w:bookmarkEnd w:id="161"/>
    </w:p>
    <w:p w:rsidR="007048C5" w:rsidRPr="00F74DD7" w:rsidRDefault="007048C5" w:rsidP="00F74DD7">
      <w:pPr>
        <w:pStyle w:val="a7"/>
        <w:widowControl w:val="0"/>
        <w:numPr>
          <w:ilvl w:val="0"/>
          <w:numId w:val="24"/>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Закупочная комиссия рассматривает заявки на участие в аукционе на соответствие требованиям, установленным аукционной документацией в срок не более 10 дней со дня окончания срока подачи заявок на участие в аукционе. </w:t>
      </w:r>
    </w:p>
    <w:p w:rsidR="007048C5" w:rsidRPr="00F74DD7" w:rsidRDefault="007048C5" w:rsidP="00F74DD7">
      <w:pPr>
        <w:pStyle w:val="a7"/>
        <w:widowControl w:val="0"/>
        <w:numPr>
          <w:ilvl w:val="0"/>
          <w:numId w:val="24"/>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подавшего заявку и о признании его участником аукциона, или об отказе в допуске участника закупки к участию в аукционе.</w:t>
      </w:r>
    </w:p>
    <w:p w:rsidR="007048C5" w:rsidRPr="00F74DD7" w:rsidRDefault="007048C5" w:rsidP="00F74DD7">
      <w:pPr>
        <w:pStyle w:val="a7"/>
        <w:widowControl w:val="0"/>
        <w:numPr>
          <w:ilvl w:val="0"/>
          <w:numId w:val="24"/>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Закупочная комиссия принимает решение об отказе в допуске к участию в аукционе участника закупки, в случаях если выявлено:</w:t>
      </w:r>
    </w:p>
    <w:p w:rsidR="007048C5" w:rsidRPr="00F74DD7" w:rsidRDefault="007048C5"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eastAsia="HiddenHorzOCR" w:hAnsi="Times New Roman"/>
          <w:color w:val="000000" w:themeColor="text1"/>
          <w:sz w:val="26"/>
          <w:szCs w:val="26"/>
        </w:rPr>
        <w:t xml:space="preserve">- </w:t>
      </w:r>
      <w:r w:rsidRPr="00F74DD7">
        <w:rPr>
          <w:rFonts w:ascii="Times New Roman" w:hAnsi="Times New Roman"/>
          <w:bCs/>
          <w:color w:val="000000" w:themeColor="text1"/>
          <w:sz w:val="26"/>
          <w:szCs w:val="26"/>
        </w:rPr>
        <w:t>не предоставление в составе заявки сведений и документов, определённых в аукционной документации либо наличия в таких документах недостоверных сведений</w:t>
      </w:r>
      <w:r w:rsidR="00351CF1" w:rsidRPr="00F74DD7">
        <w:rPr>
          <w:rFonts w:ascii="Times New Roman" w:hAnsi="Times New Roman"/>
          <w:bCs/>
          <w:color w:val="000000" w:themeColor="text1"/>
          <w:sz w:val="26"/>
          <w:szCs w:val="26"/>
        </w:rPr>
        <w:t>;</w:t>
      </w:r>
    </w:p>
    <w:p w:rsidR="007048C5" w:rsidRPr="00F74DD7" w:rsidRDefault="007048C5"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несоответствие участника закупки требованиям, установленным в аукционной документации;</w:t>
      </w:r>
    </w:p>
    <w:p w:rsidR="007048C5" w:rsidRPr="00F74DD7" w:rsidRDefault="007048C5"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несоответствие заявки на участие в аукционе требованиям аукционной документации;</w:t>
      </w:r>
    </w:p>
    <w:p w:rsidR="007048C5" w:rsidRPr="00F74DD7" w:rsidRDefault="007048C5"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невнесение денежных средств в качестве обеспечения заявки на участие в аукционе, если требование обеспечения таких заявок установлено в аукционной документации, в размере указанном в аукционной документации.</w:t>
      </w:r>
    </w:p>
    <w:p w:rsidR="007048C5" w:rsidRPr="00F74DD7" w:rsidRDefault="007048C5" w:rsidP="00F74DD7">
      <w:pPr>
        <w:pStyle w:val="a7"/>
        <w:widowControl w:val="0"/>
        <w:numPr>
          <w:ilvl w:val="0"/>
          <w:numId w:val="24"/>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По итогам рассмотрения заявок на участие в аукционе закупочная комиссия формирует Протокол рассмотрения заявок на участие в аукционе (далее также – Протокол рассмотрения), в который вносятся следующие сведения:</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информация о членах закупочной комиссии, присутствующих на процедуре рассмотрения заявок;</w:t>
      </w:r>
    </w:p>
    <w:p w:rsidR="007048C5" w:rsidRPr="00F74DD7" w:rsidRDefault="007048C5"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общее</w:t>
      </w:r>
      <w:r w:rsidR="00F60CCB" w:rsidRPr="00F74DD7">
        <w:rPr>
          <w:rFonts w:ascii="Times New Roman" w:hAnsi="Times New Roman"/>
          <w:bCs/>
          <w:color w:val="000000" w:themeColor="text1"/>
          <w:sz w:val="26"/>
          <w:szCs w:val="26"/>
        </w:rPr>
        <w:t xml:space="preserve"> количество поступивших заявок;</w:t>
      </w:r>
    </w:p>
    <w:p w:rsidR="003A370A" w:rsidRPr="00F74DD7" w:rsidRDefault="007048C5"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дата и время регистрации каждой заявки</w:t>
      </w:r>
      <w:r w:rsidR="00F60CCB" w:rsidRPr="00F74DD7">
        <w:rPr>
          <w:rFonts w:ascii="Times New Roman" w:hAnsi="Times New Roman"/>
          <w:bCs/>
          <w:color w:val="000000" w:themeColor="text1"/>
          <w:sz w:val="26"/>
          <w:szCs w:val="26"/>
        </w:rPr>
        <w:t>;</w:t>
      </w:r>
    </w:p>
    <w:p w:rsidR="007048C5" w:rsidRPr="00F74DD7" w:rsidRDefault="007048C5"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lastRenderedPageBreak/>
        <w:t>- решение каждого члена закупочной комиссии по результатам рассмотрения заявок на участие в аукционе, в том числе: количества заявок на участие в аукционе, которые отклонены; основания отклонения каждой заявки на участие в аукционе с указанием по</w:t>
      </w:r>
      <w:r w:rsidR="00BD4C2B" w:rsidRPr="00F74DD7">
        <w:rPr>
          <w:rFonts w:ascii="Times New Roman" w:hAnsi="Times New Roman"/>
          <w:bCs/>
          <w:color w:val="000000" w:themeColor="text1"/>
          <w:sz w:val="26"/>
          <w:szCs w:val="26"/>
        </w:rPr>
        <w:t>ложений аукционной документации</w:t>
      </w:r>
      <w:r w:rsidRPr="00F74DD7">
        <w:rPr>
          <w:rFonts w:ascii="Times New Roman" w:hAnsi="Times New Roman"/>
          <w:bCs/>
          <w:color w:val="000000" w:themeColor="text1"/>
          <w:sz w:val="26"/>
          <w:szCs w:val="26"/>
        </w:rPr>
        <w:t xml:space="preserve">, которым не соответствует такая заявка; </w:t>
      </w:r>
    </w:p>
    <w:p w:rsidR="007048C5" w:rsidRPr="00F74DD7" w:rsidRDefault="007048C5"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причины, по которым аукцион признан несостоявшимся, в случае если аукцион признан несостоявшимся по результатам рассмотрения заявок;</w:t>
      </w:r>
    </w:p>
    <w:p w:rsidR="00F60CCB" w:rsidRPr="00F74DD7" w:rsidRDefault="007048C5"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w:t>
      </w:r>
      <w:r w:rsidR="00F60CCB" w:rsidRPr="00F74DD7">
        <w:rPr>
          <w:rFonts w:ascii="Times New Roman" w:hAnsi="Times New Roman"/>
          <w:bCs/>
          <w:color w:val="000000" w:themeColor="text1"/>
          <w:sz w:val="26"/>
          <w:szCs w:val="26"/>
        </w:rPr>
        <w:t>иные по усм</w:t>
      </w:r>
      <w:r w:rsidR="00F91A40" w:rsidRPr="00F74DD7">
        <w:rPr>
          <w:rFonts w:ascii="Times New Roman" w:hAnsi="Times New Roman"/>
          <w:bCs/>
          <w:color w:val="000000" w:themeColor="text1"/>
          <w:sz w:val="26"/>
          <w:szCs w:val="26"/>
        </w:rPr>
        <w:t xml:space="preserve">отрению </w:t>
      </w:r>
      <w:r w:rsidR="00AF0A9E" w:rsidRPr="00F74DD7">
        <w:rPr>
          <w:rFonts w:ascii="Times New Roman" w:hAnsi="Times New Roman"/>
          <w:bCs/>
          <w:color w:val="000000" w:themeColor="text1"/>
          <w:sz w:val="26"/>
          <w:szCs w:val="26"/>
        </w:rPr>
        <w:t>Заказчик</w:t>
      </w:r>
      <w:r w:rsidR="00F60CCB" w:rsidRPr="00F74DD7">
        <w:rPr>
          <w:rFonts w:ascii="Times New Roman" w:hAnsi="Times New Roman"/>
          <w:bCs/>
          <w:color w:val="000000" w:themeColor="text1"/>
          <w:sz w:val="26"/>
          <w:szCs w:val="26"/>
        </w:rPr>
        <w:t>а:</w:t>
      </w:r>
      <w:r w:rsidR="00F91A40" w:rsidRPr="00F74DD7">
        <w:rPr>
          <w:rFonts w:ascii="Times New Roman" w:hAnsi="Times New Roman"/>
          <w:bCs/>
          <w:color w:val="000000" w:themeColor="text1"/>
          <w:sz w:val="26"/>
          <w:szCs w:val="26"/>
        </w:rPr>
        <w:t xml:space="preserve"> сведения об участнике</w:t>
      </w:r>
      <w:r w:rsidR="00F60CCB" w:rsidRPr="00F74DD7">
        <w:rPr>
          <w:rFonts w:ascii="Times New Roman" w:hAnsi="Times New Roman"/>
          <w:bCs/>
          <w:color w:val="000000" w:themeColor="text1"/>
          <w:sz w:val="26"/>
          <w:szCs w:val="26"/>
        </w:rPr>
        <w:t xml:space="preserve">, перечень </w:t>
      </w:r>
      <w:r w:rsidR="00F91A40" w:rsidRPr="00F74DD7">
        <w:rPr>
          <w:rFonts w:ascii="Times New Roman" w:hAnsi="Times New Roman"/>
          <w:bCs/>
          <w:color w:val="000000" w:themeColor="text1"/>
          <w:sz w:val="26"/>
          <w:szCs w:val="26"/>
        </w:rPr>
        <w:t>предоставленных участником документов;</w:t>
      </w:r>
    </w:p>
    <w:p w:rsidR="00F60CCB" w:rsidRPr="00F74DD7" w:rsidRDefault="00F60CCB"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w:t>
      </w:r>
      <w:r w:rsidR="007048C5" w:rsidRPr="00F74DD7">
        <w:rPr>
          <w:rFonts w:ascii="Times New Roman" w:hAnsi="Times New Roman"/>
          <w:bCs/>
          <w:color w:val="000000" w:themeColor="text1"/>
          <w:sz w:val="26"/>
          <w:szCs w:val="26"/>
        </w:rPr>
        <w:t>дата подписания Протокола рассмотрения</w:t>
      </w:r>
      <w:r w:rsidRPr="00F74DD7">
        <w:rPr>
          <w:rFonts w:ascii="Times New Roman" w:hAnsi="Times New Roman"/>
          <w:bCs/>
          <w:color w:val="000000" w:themeColor="text1"/>
          <w:sz w:val="26"/>
          <w:szCs w:val="26"/>
        </w:rPr>
        <w:t>.</w:t>
      </w:r>
    </w:p>
    <w:p w:rsidR="007048C5" w:rsidRPr="00F74DD7" w:rsidRDefault="007048C5" w:rsidP="00F74DD7">
      <w:pPr>
        <w:pStyle w:val="a7"/>
        <w:widowControl w:val="0"/>
        <w:numPr>
          <w:ilvl w:val="0"/>
          <w:numId w:val="24"/>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Протокол рассмотрения заявок на участие в аукционе ведется закупочной комиссией и подписывается в одном экземпляре всеми присутствующими членами закупочной комиссии и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Pr="00F74DD7">
        <w:rPr>
          <w:rFonts w:ascii="Times New Roman" w:eastAsia="HiddenHorzOCR" w:hAnsi="Times New Roman"/>
          <w:color w:val="000000" w:themeColor="text1"/>
          <w:sz w:val="26"/>
          <w:szCs w:val="26"/>
        </w:rPr>
        <w:t xml:space="preserve"> не позднее 1-го рабочего дня, следующего за днём рассмотрения заявок на участие в аукционе.</w:t>
      </w:r>
    </w:p>
    <w:p w:rsidR="007048C5" w:rsidRPr="00F74DD7" w:rsidRDefault="007048C5" w:rsidP="00F74DD7">
      <w:pPr>
        <w:pStyle w:val="a7"/>
        <w:widowControl w:val="0"/>
        <w:numPr>
          <w:ilvl w:val="0"/>
          <w:numId w:val="24"/>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Протокол рассмотрения заявок на участие в аукционе размещается в ЕИС в течение 3-х дней со дня его подписания.</w:t>
      </w:r>
    </w:p>
    <w:p w:rsidR="007048C5" w:rsidRPr="00F74DD7" w:rsidRDefault="007048C5" w:rsidP="00F74DD7">
      <w:pPr>
        <w:pStyle w:val="a7"/>
        <w:widowControl w:val="0"/>
        <w:numPr>
          <w:ilvl w:val="0"/>
          <w:numId w:val="24"/>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случае если на основании результатов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 Информация об этом вносится в Протокол рассмотрения. </w:t>
      </w:r>
    </w:p>
    <w:p w:rsidR="007048C5" w:rsidRPr="00F74DD7" w:rsidRDefault="007048C5" w:rsidP="00F74DD7">
      <w:pPr>
        <w:pStyle w:val="a7"/>
        <w:widowControl w:val="0"/>
        <w:numPr>
          <w:ilvl w:val="0"/>
          <w:numId w:val="24"/>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Размещение Протокола рассмотрения заявок на участие в аукционе в ЕИС является достаточным для уведомления участников закупки о допуске (отказе в допуске) к участию в аукционе. </w:t>
      </w:r>
    </w:p>
    <w:p w:rsidR="00684677" w:rsidRPr="00F74DD7" w:rsidRDefault="00684677"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p>
    <w:p w:rsidR="007048C5" w:rsidRPr="00F74DD7" w:rsidRDefault="007048C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62" w:name="St33"/>
      <w:bookmarkStart w:id="163" w:name="_Toc106350184"/>
      <w:r w:rsidRPr="00F74DD7">
        <w:rPr>
          <w:rFonts w:ascii="Times New Roman" w:hAnsi="Times New Roman"/>
          <w:b/>
          <w:color w:val="000000" w:themeColor="text1"/>
          <w:sz w:val="26"/>
          <w:szCs w:val="26"/>
        </w:rPr>
        <w:t>Статья 33</w:t>
      </w:r>
      <w:bookmarkEnd w:id="162"/>
      <w:r w:rsidRPr="00F74DD7">
        <w:rPr>
          <w:rFonts w:ascii="Times New Roman" w:hAnsi="Times New Roman"/>
          <w:b/>
          <w:color w:val="000000" w:themeColor="text1"/>
          <w:sz w:val="26"/>
          <w:szCs w:val="26"/>
        </w:rPr>
        <w:t>. Проведение открытого аукциона</w:t>
      </w:r>
      <w:bookmarkEnd w:id="163"/>
    </w:p>
    <w:p w:rsidR="005914DE"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Аукцион проводится в сроки и в месте, указанные в извещении о проведении аукциона. При этом срок проведения аукциона должен быть не ранее, </w:t>
      </w:r>
      <w:r w:rsidR="005914DE" w:rsidRPr="00F74DD7">
        <w:rPr>
          <w:rFonts w:ascii="Times New Roman" w:eastAsia="HiddenHorzOCR" w:hAnsi="Times New Roman"/>
          <w:color w:val="000000" w:themeColor="text1"/>
          <w:sz w:val="26"/>
          <w:szCs w:val="26"/>
        </w:rPr>
        <w:t xml:space="preserve">чем через 2 рабочих дня со дня размещения </w:t>
      </w:r>
      <w:r w:rsidR="003843FC" w:rsidRPr="00F74DD7">
        <w:rPr>
          <w:rFonts w:ascii="Times New Roman" w:eastAsia="HiddenHorzOCR" w:hAnsi="Times New Roman"/>
          <w:color w:val="000000" w:themeColor="text1"/>
          <w:sz w:val="26"/>
          <w:szCs w:val="26"/>
        </w:rPr>
        <w:t>П</w:t>
      </w:r>
      <w:r w:rsidR="005914DE" w:rsidRPr="00F74DD7">
        <w:rPr>
          <w:rFonts w:ascii="Times New Roman" w:eastAsia="HiddenHorzOCR" w:hAnsi="Times New Roman"/>
          <w:color w:val="000000" w:themeColor="text1"/>
          <w:sz w:val="26"/>
          <w:szCs w:val="26"/>
        </w:rPr>
        <w:t xml:space="preserve">ротокола </w:t>
      </w:r>
      <w:r w:rsidR="003843FC" w:rsidRPr="00F74DD7">
        <w:rPr>
          <w:rFonts w:ascii="Times New Roman" w:eastAsia="HiddenHorzOCR" w:hAnsi="Times New Roman"/>
          <w:color w:val="000000" w:themeColor="text1"/>
          <w:sz w:val="26"/>
          <w:szCs w:val="26"/>
        </w:rPr>
        <w:t xml:space="preserve">рассмотрения </w:t>
      </w:r>
      <w:r w:rsidR="005914DE" w:rsidRPr="00F74DD7">
        <w:rPr>
          <w:rFonts w:ascii="Times New Roman" w:eastAsia="HiddenHorzOCR" w:hAnsi="Times New Roman"/>
          <w:color w:val="000000" w:themeColor="text1"/>
          <w:sz w:val="26"/>
          <w:szCs w:val="26"/>
        </w:rPr>
        <w:t>заявок</w:t>
      </w:r>
      <w:r w:rsidR="003843FC" w:rsidRPr="00F74DD7">
        <w:rPr>
          <w:rFonts w:ascii="Times New Roman" w:eastAsia="HiddenHorzOCR" w:hAnsi="Times New Roman"/>
          <w:color w:val="000000" w:themeColor="text1"/>
          <w:sz w:val="26"/>
          <w:szCs w:val="26"/>
        </w:rPr>
        <w:t xml:space="preserve"> на участие </w:t>
      </w:r>
      <w:r w:rsidR="005914DE" w:rsidRPr="00F74DD7">
        <w:rPr>
          <w:rFonts w:ascii="Times New Roman" w:eastAsia="HiddenHorzOCR" w:hAnsi="Times New Roman"/>
          <w:color w:val="000000" w:themeColor="text1"/>
          <w:sz w:val="26"/>
          <w:szCs w:val="26"/>
        </w:rPr>
        <w:t xml:space="preserve"> в ЕИС.</w:t>
      </w:r>
    </w:p>
    <w:p w:rsidR="007048C5" w:rsidRPr="00F74DD7" w:rsidRDefault="005914DE"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 </w:t>
      </w:r>
      <w:r w:rsidR="007048C5" w:rsidRPr="00F74DD7">
        <w:rPr>
          <w:rFonts w:ascii="Times New Roman" w:eastAsia="HiddenHorzOCR" w:hAnsi="Times New Roman"/>
          <w:color w:val="000000" w:themeColor="text1"/>
          <w:sz w:val="26"/>
          <w:szCs w:val="26"/>
        </w:rPr>
        <w:t xml:space="preserve">В аукционе могут принять участие только участники закупки, признанные участниками аукциона и указанные в Протоколе рассмотрения заявок на участие в аукционе. Участник вправе направить для участия в аукционе только одно уполномоченное лицо, которое должно иметь при себе документ, подтверждающий его полномочия на участие в аукционе. Уполномоченные лица участников аукциона </w:t>
      </w:r>
      <w:r w:rsidR="007048C5" w:rsidRPr="00F74DD7">
        <w:rPr>
          <w:rFonts w:ascii="Times New Roman" w:eastAsia="HiddenHorzOCR" w:hAnsi="Times New Roman"/>
          <w:color w:val="000000" w:themeColor="text1"/>
          <w:sz w:val="26"/>
          <w:szCs w:val="26"/>
        </w:rPr>
        <w:lastRenderedPageBreak/>
        <w:t>должны пройти регистрацию и получить регистрационную карту с номером. Порядок, время начала регистрации указываются в аукционной документации. Не зарегистрированные участники (опоздавшие) не допускаются в помещение проведения аукциона.</w:t>
      </w:r>
    </w:p>
    <w:p w:rsidR="007048C5"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Неявка участника аукциона на процедуру аукциона расценивается как отказ такого участника от участия в аукционе.</w:t>
      </w:r>
    </w:p>
    <w:p w:rsidR="007048C5"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В случае явки на аукцион только одного участника аукциона, аукцион признается не состоявшимся.</w:t>
      </w:r>
    </w:p>
    <w:p w:rsidR="007048C5" w:rsidRPr="00F74DD7" w:rsidRDefault="007048C5" w:rsidP="00F74DD7">
      <w:pPr>
        <w:pStyle w:val="a7"/>
        <w:numPr>
          <w:ilvl w:val="0"/>
          <w:numId w:val="49"/>
        </w:numPr>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Аукцион проводится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Pr="00F74DD7">
        <w:rPr>
          <w:rFonts w:ascii="Times New Roman" w:eastAsia="HiddenHorzOCR" w:hAnsi="Times New Roman"/>
          <w:color w:val="000000" w:themeColor="text1"/>
          <w:sz w:val="26"/>
          <w:szCs w:val="26"/>
        </w:rPr>
        <w:t xml:space="preserve"> в присутствии членов закупочной комиссии. Аукцион ведёт аукционист, выбранный из числа членов закупочной комиссии.</w:t>
      </w:r>
    </w:p>
    <w:p w:rsidR="007048C5"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Участникам аукциона запрещается перебивать и переспрашивать аукциониста, комментировать и оспаривать действия аукциониста и закупочной комиссии, вступать в переговоры между собой, а также иным образом затруднять работу аукциониста и закупочной комиссии. Все спорные ситуации между участниками аукциона и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Pr="00F74DD7">
        <w:rPr>
          <w:rFonts w:ascii="Times New Roman" w:eastAsia="HiddenHorzOCR" w:hAnsi="Times New Roman"/>
          <w:color w:val="000000" w:themeColor="text1"/>
          <w:sz w:val="26"/>
          <w:szCs w:val="26"/>
        </w:rPr>
        <w:t xml:space="preserve"> рассматриваются закупочной комиссией после окончания аукциона (аукциона по лоту), перед принятием решения о победителях аукциона (лота).</w:t>
      </w:r>
    </w:p>
    <w:p w:rsidR="007048C5"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Участники аукциона, нарушившие правила участия в аукционе (присутствия на аукционе), лишаются права участия в аукционе и удаляются из помещения, в котором проводится аукцион. </w:t>
      </w:r>
    </w:p>
    <w:p w:rsidR="007048C5"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Аукцион начинается с объявления аукционистом:</w:t>
      </w:r>
    </w:p>
    <w:p w:rsidR="007048C5" w:rsidRPr="00F74DD7" w:rsidRDefault="007048C5"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правил проведения аукциона</w:t>
      </w:r>
      <w:r w:rsidR="00424992" w:rsidRPr="00F74DD7">
        <w:rPr>
          <w:rFonts w:ascii="Times New Roman" w:hAnsi="Times New Roman"/>
          <w:color w:val="000000" w:themeColor="text1"/>
          <w:sz w:val="26"/>
          <w:szCs w:val="26"/>
        </w:rPr>
        <w:t>;</w:t>
      </w:r>
      <w:r w:rsidRPr="00F74DD7">
        <w:rPr>
          <w:rFonts w:ascii="Times New Roman" w:hAnsi="Times New Roman"/>
          <w:color w:val="000000" w:themeColor="text1"/>
          <w:sz w:val="26"/>
          <w:szCs w:val="26"/>
        </w:rPr>
        <w:t xml:space="preserve"> </w:t>
      </w:r>
    </w:p>
    <w:p w:rsidR="007048C5" w:rsidRPr="00F74DD7" w:rsidRDefault="007048C5"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время начала проведения аукциона (аукциона по лоту) с указанием предмета договора;</w:t>
      </w:r>
    </w:p>
    <w:p w:rsidR="007048C5" w:rsidRPr="00F74DD7" w:rsidRDefault="007048C5"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номера лота (в случае проведения аукциона по нескольким лотам);</w:t>
      </w:r>
    </w:p>
    <w:p w:rsidR="007048C5" w:rsidRPr="00F74DD7" w:rsidRDefault="007048C5"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начальной (максимальной) цены договора;</w:t>
      </w:r>
    </w:p>
    <w:p w:rsidR="007048C5" w:rsidRPr="00F74DD7" w:rsidRDefault="007048C5"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«шага аукциона»;</w:t>
      </w:r>
    </w:p>
    <w:p w:rsidR="007048C5" w:rsidRPr="00F74DD7" w:rsidRDefault="007048C5"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наименований зарегистрированных на аукцион участников аукциона; </w:t>
      </w:r>
    </w:p>
    <w:p w:rsidR="007048C5" w:rsidRPr="00F74DD7" w:rsidRDefault="007048C5"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предложения участникам аукциона снижать цену договора. </w:t>
      </w:r>
    </w:p>
    <w:p w:rsidR="007048C5"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bookmarkStart w:id="164" w:name="St33_9"/>
      <w:bookmarkEnd w:id="164"/>
      <w:r w:rsidRPr="00F74DD7">
        <w:rPr>
          <w:rFonts w:ascii="Times New Roman" w:eastAsia="HiddenHorzOCR" w:hAnsi="Times New Roman"/>
          <w:color w:val="000000" w:themeColor="text1"/>
          <w:sz w:val="26"/>
          <w:szCs w:val="26"/>
        </w:rPr>
        <w:t>Аукцион проводится путем снижения начальной (максимальной) цены договора на «шаг аукциона». «Шагом аукциона» является величина, на которую осуществляется снижение начальной (максимальной) цены договора, установленной в аукционной документации. Шаг аукциона устанавливается в аукционной документации. При этом шаг аукциона может устанавливаться:</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lastRenderedPageBreak/>
        <w:t>- фиксированным;</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плавающим;</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 с понижением «шага аукциона» при отсутствии предложения. </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В любом из перечисленных случаев шаг аукциона может быть установлен в пределах от 0,5 до 5</w:t>
      </w:r>
      <w:r w:rsidR="001F2D29" w:rsidRPr="00F74DD7">
        <w:rPr>
          <w:rFonts w:ascii="Times New Roman" w:eastAsia="HiddenHorzOCR" w:hAnsi="Times New Roman"/>
          <w:color w:val="000000" w:themeColor="text1"/>
          <w:sz w:val="26"/>
          <w:szCs w:val="26"/>
        </w:rPr>
        <w:t xml:space="preserve"> </w:t>
      </w:r>
      <w:r w:rsidRPr="00F74DD7">
        <w:rPr>
          <w:rFonts w:ascii="Times New Roman" w:eastAsia="HiddenHorzOCR" w:hAnsi="Times New Roman"/>
          <w:color w:val="000000" w:themeColor="text1"/>
          <w:sz w:val="26"/>
          <w:szCs w:val="26"/>
        </w:rPr>
        <w:t xml:space="preserve">% начальной (максимальной) цены аукциона. </w:t>
      </w:r>
    </w:p>
    <w:p w:rsidR="007048C5" w:rsidRPr="00F74DD7" w:rsidRDefault="00AF0A9E"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7048C5" w:rsidRPr="00F74DD7">
        <w:rPr>
          <w:rFonts w:ascii="Times New Roman" w:eastAsia="HiddenHorzOCR" w:hAnsi="Times New Roman"/>
          <w:color w:val="000000" w:themeColor="text1"/>
          <w:sz w:val="26"/>
          <w:szCs w:val="26"/>
        </w:rPr>
        <w:t xml:space="preserve"> в аукционной документации имеет право предусмотреть следующие способы объявления ставки в ходе аукционного торга:</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на «шаг аукциона»;</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в пределах «шага аукциона»;</w:t>
      </w:r>
    </w:p>
    <w:p w:rsidR="007048C5"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Участник аукциона после объявления аукционистом начальной (максимальной) цены договора и приглашения делать предложения, а далее - при объявлении цены договора, уменьшенной в соответствии с «шагом аукциона», поднимает регистрационную карточку с номером в случае, если он согласен заключить договор по объявленной цене. </w:t>
      </w:r>
    </w:p>
    <w:p w:rsidR="007048C5"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Поднятие участником аукциона карточки с регистрационным номером после приглашения аукциониста делать предложения означает подачу ценового предложения на расчетную цену договора. Участником, сделавшим предложение на расчетную цену договора, является участник, который первый поднял табличку с регистрационным номером, что подтверждается оглашением аукционистом его регистрационного номера. </w:t>
      </w:r>
    </w:p>
    <w:p w:rsidR="007048C5"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Участник аукциона вправе делать предложения о цене договора только в период времени от приглашения аукциониста делать предложения до объявления аукционистом регистрационного номера участника, сделавшего предложение о снижении цены договора. Делать предложения о цене договора до приглашения аукциониста не допускается.</w:t>
      </w:r>
    </w:p>
    <w:p w:rsidR="007048C5"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В ходе аукциона аукционист последовательно, в соответствии с «шагом аукциона», объявляет процентное снижение начальной (максимальной) цены договора и приглашает делать предложение по текущей расчетной цене. При этом устанавливаются следующие ограничения для участника аукциона на подачу предложений о цене договора:</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участник аукциона не может подать предложение о цене договора выше, чем ранее поданное им же;</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участник аукциона не может дважды подать одно и то же предложение по цене договора;</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lastRenderedPageBreak/>
        <w:t>- участник аукциона не может подать предложение о цене договора, не имеющее точного числового выражения.</w:t>
      </w:r>
    </w:p>
    <w:p w:rsidR="007048C5"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объявляет об окончании проведения аукциона (аукциона по лоту), последнее и предпоследнее предложения о цене договора, регистрационный номер и наименование победителя аукциона и участника аукциона, сделавшего предпоследнее предложение о цене договора. Выигравшим аукцион признается участник, предложивший наиболее низкую цену договора.</w:t>
      </w:r>
    </w:p>
    <w:p w:rsidR="007048C5"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случае если при проведении аукциона цена договора снижена до нуля, аукцион проводится на право заключить договор путем повышения цены договора, которую участник готов выплатить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у</w:t>
      </w:r>
      <w:r w:rsidRPr="00F74DD7">
        <w:rPr>
          <w:rFonts w:ascii="Times New Roman" w:eastAsia="HiddenHorzOCR" w:hAnsi="Times New Roman"/>
          <w:color w:val="000000" w:themeColor="text1"/>
          <w:sz w:val="26"/>
          <w:szCs w:val="26"/>
        </w:rPr>
        <w:t xml:space="preserve"> за право заключения договора, от нуля на шаг аукциона. В случае</w:t>
      </w:r>
      <w:r w:rsidR="00BD4C2B" w:rsidRPr="00F74DD7">
        <w:rPr>
          <w:rFonts w:ascii="Times New Roman" w:eastAsia="HiddenHorzOCR" w:hAnsi="Times New Roman"/>
          <w:color w:val="000000" w:themeColor="text1"/>
          <w:sz w:val="26"/>
          <w:szCs w:val="26"/>
        </w:rPr>
        <w:t xml:space="preserve"> </w:t>
      </w:r>
      <w:r w:rsidRPr="00F74DD7">
        <w:rPr>
          <w:rFonts w:ascii="Times New Roman" w:eastAsia="HiddenHorzOCR" w:hAnsi="Times New Roman"/>
          <w:color w:val="000000" w:themeColor="text1"/>
          <w:sz w:val="26"/>
          <w:szCs w:val="26"/>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объявляет об окончании проведения аукциона (аукциона по лоту), последнее и  предпоследнее предложения о цене договора, регистрационный номер и наименование победителя аукциона и участника аукциона, сделавшего предпоследнее предложение о цене договора. Выигравшим аукцион в данном случае признается лицо, предложившее наиболее высокую цену договора.</w:t>
      </w:r>
    </w:p>
    <w:p w:rsidR="007048C5"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При проведении аукциона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и участники аукциона вправе осуществлять аудиозапись или видеозапись хода аукциона.</w:t>
      </w:r>
    </w:p>
    <w:p w:rsidR="007048C5" w:rsidRPr="00F74DD7" w:rsidRDefault="00AF0A9E"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7048C5" w:rsidRPr="00F74DD7">
        <w:rPr>
          <w:rFonts w:ascii="Times New Roman" w:eastAsia="HiddenHorzOCR" w:hAnsi="Times New Roman"/>
          <w:color w:val="000000" w:themeColor="text1"/>
          <w:sz w:val="26"/>
          <w:szCs w:val="26"/>
        </w:rPr>
        <w:t xml:space="preserve"> в ходе аукциона ведет Протокол подведения итогов, в котором должны содержаться сведения: </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информация о членах закупочной комиссии, присутствующих на процедуре проведения аукциона;</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о месте, дате и времени проведения аукциона</w:t>
      </w:r>
      <w:r w:rsidR="00424992" w:rsidRPr="00F74DD7">
        <w:rPr>
          <w:rFonts w:ascii="Times New Roman" w:eastAsia="HiddenHorzOCR" w:hAnsi="Times New Roman"/>
          <w:color w:val="000000" w:themeColor="text1"/>
          <w:sz w:val="26"/>
          <w:szCs w:val="26"/>
        </w:rPr>
        <w:t>;</w:t>
      </w:r>
      <w:r w:rsidRPr="00F74DD7">
        <w:rPr>
          <w:rFonts w:ascii="Times New Roman" w:eastAsia="HiddenHorzOCR" w:hAnsi="Times New Roman"/>
          <w:color w:val="000000" w:themeColor="text1"/>
          <w:sz w:val="26"/>
          <w:szCs w:val="26"/>
        </w:rPr>
        <w:t xml:space="preserve"> </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об участниках аукциона</w:t>
      </w:r>
      <w:r w:rsidR="00424992" w:rsidRPr="00F74DD7">
        <w:rPr>
          <w:rFonts w:ascii="Times New Roman" w:eastAsia="HiddenHorzOCR" w:hAnsi="Times New Roman"/>
          <w:color w:val="000000" w:themeColor="text1"/>
          <w:sz w:val="26"/>
          <w:szCs w:val="26"/>
        </w:rPr>
        <w:t>;</w:t>
      </w:r>
      <w:r w:rsidRPr="00F74DD7">
        <w:rPr>
          <w:rFonts w:ascii="Times New Roman" w:eastAsia="HiddenHorzOCR" w:hAnsi="Times New Roman"/>
          <w:color w:val="000000" w:themeColor="text1"/>
          <w:sz w:val="26"/>
          <w:szCs w:val="26"/>
        </w:rPr>
        <w:t xml:space="preserve"> </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о начальной (максимальной) цене договора</w:t>
      </w:r>
      <w:r w:rsidR="00424992" w:rsidRPr="00F74DD7">
        <w:rPr>
          <w:rFonts w:ascii="Times New Roman" w:eastAsia="HiddenHorzOCR" w:hAnsi="Times New Roman"/>
          <w:color w:val="000000" w:themeColor="text1"/>
          <w:sz w:val="26"/>
          <w:szCs w:val="26"/>
        </w:rPr>
        <w:t>;</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о предложениях по цене договора, сделанных участниками в ходе аукциона</w:t>
      </w:r>
      <w:r w:rsidR="00424992" w:rsidRPr="00F74DD7">
        <w:rPr>
          <w:rFonts w:ascii="Times New Roman" w:eastAsia="HiddenHorzOCR" w:hAnsi="Times New Roman"/>
          <w:color w:val="000000" w:themeColor="text1"/>
          <w:sz w:val="26"/>
          <w:szCs w:val="26"/>
        </w:rPr>
        <w:t>;</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сведения о победителе аукциона, в том числе о ценовом предложении победителя;</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об участнике, который сделал предпоследнее предложение о цене договора;</w:t>
      </w:r>
    </w:p>
    <w:p w:rsidR="007048C5" w:rsidRPr="00F74DD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 дата подписания </w:t>
      </w:r>
      <w:r w:rsidRPr="00F74DD7">
        <w:rPr>
          <w:rFonts w:ascii="Times New Roman" w:eastAsia="HiddenHorzOCR" w:hAnsi="Times New Roman"/>
          <w:color w:val="000000" w:themeColor="text1"/>
          <w:sz w:val="26"/>
          <w:szCs w:val="26"/>
        </w:rPr>
        <w:tab/>
        <w:t>Протокола подвед</w:t>
      </w:r>
      <w:r w:rsidR="00D0366C" w:rsidRPr="00F74DD7">
        <w:rPr>
          <w:rFonts w:ascii="Times New Roman" w:eastAsia="HiddenHorzOCR" w:hAnsi="Times New Roman"/>
          <w:color w:val="000000" w:themeColor="text1"/>
          <w:sz w:val="26"/>
          <w:szCs w:val="26"/>
        </w:rPr>
        <w:t>ения итогов</w:t>
      </w:r>
      <w:r w:rsidR="00D0366C" w:rsidRPr="00F74DD7">
        <w:rPr>
          <w:rFonts w:ascii="Times New Roman" w:hAnsi="Times New Roman"/>
          <w:color w:val="000000" w:themeColor="text1"/>
          <w:sz w:val="26"/>
          <w:szCs w:val="26"/>
        </w:rPr>
        <w:t>.</w:t>
      </w:r>
    </w:p>
    <w:p w:rsidR="007048C5"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lastRenderedPageBreak/>
        <w:t xml:space="preserve">Протокол подведения итогов подписывается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Pr="00F74DD7">
        <w:rPr>
          <w:rFonts w:ascii="Times New Roman" w:eastAsia="HiddenHorzOCR" w:hAnsi="Times New Roman"/>
          <w:color w:val="000000" w:themeColor="text1"/>
          <w:sz w:val="26"/>
          <w:szCs w:val="26"/>
        </w:rPr>
        <w:t xml:space="preserve">, всеми присутствующими членами закупочной комиссии, победителем аукциона в день проведения аукциона. Протокол составляется в 2-х экземплярах, один из них остается у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а, второй передаётся победителю аукциона.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в течение 3-х рабочих дней со дня подписания Протокола передает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7048C5"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В случае если в процедуре аукциона не участвовал ни один из участни</w:t>
      </w:r>
      <w:r w:rsidR="00BD4C2B" w:rsidRPr="00F74DD7">
        <w:rPr>
          <w:rFonts w:ascii="Times New Roman" w:eastAsia="HiddenHorzOCR" w:hAnsi="Times New Roman"/>
          <w:color w:val="000000" w:themeColor="text1"/>
          <w:sz w:val="26"/>
          <w:szCs w:val="26"/>
        </w:rPr>
        <w:t>ков аукциона либо в случае если</w:t>
      </w:r>
      <w:r w:rsidRPr="00F74DD7">
        <w:rPr>
          <w:rFonts w:ascii="Times New Roman" w:eastAsia="HiddenHorzOCR" w:hAnsi="Times New Roman"/>
          <w:color w:val="000000" w:themeColor="text1"/>
          <w:sz w:val="26"/>
          <w:szCs w:val="26"/>
        </w:rPr>
        <w:t xml:space="preserve"> в связи с отсутствием предложений о цене договора, предусматривающих более низкую цену договора, чем начальная (максимальная) цена договора, </w:t>
      </w:r>
      <w:r w:rsidR="003043FD" w:rsidRPr="00F74DD7">
        <w:rPr>
          <w:rFonts w:ascii="Times New Roman" w:eastAsia="HiddenHorzOCR" w:hAnsi="Times New Roman"/>
          <w:color w:val="000000" w:themeColor="text1"/>
          <w:sz w:val="26"/>
          <w:szCs w:val="26"/>
        </w:rPr>
        <w:t>«</w:t>
      </w:r>
      <w:r w:rsidRPr="00F74DD7">
        <w:rPr>
          <w:rFonts w:ascii="Times New Roman" w:eastAsia="HiddenHorzOCR" w:hAnsi="Times New Roman"/>
          <w:color w:val="000000" w:themeColor="text1"/>
          <w:sz w:val="26"/>
          <w:szCs w:val="26"/>
        </w:rPr>
        <w:t>шаг аукциона</w:t>
      </w:r>
      <w:r w:rsidR="003043FD" w:rsidRPr="00F74DD7">
        <w:rPr>
          <w:rFonts w:ascii="Times New Roman" w:eastAsia="HiddenHorzOCR" w:hAnsi="Times New Roman"/>
          <w:color w:val="000000" w:themeColor="text1"/>
          <w:sz w:val="26"/>
          <w:szCs w:val="26"/>
        </w:rPr>
        <w:t>»</w:t>
      </w:r>
      <w:r w:rsidRPr="00F74DD7">
        <w:rPr>
          <w:rFonts w:ascii="Times New Roman" w:eastAsia="HiddenHorzOCR" w:hAnsi="Times New Roman"/>
          <w:color w:val="000000" w:themeColor="text1"/>
          <w:sz w:val="26"/>
          <w:szCs w:val="26"/>
        </w:rPr>
        <w:t xml:space="preserve"> снижен до минимального размера и после троекратного объявления предложения о начальной (максимальной) цене договора не поступило ни одного предложения о цене договора, которое предусматривало бы более низкую цену договора, аукцион признается несостоявшимся. Такая информация указывается в Протоколе аукциона.</w:t>
      </w:r>
    </w:p>
    <w:p w:rsidR="007048C5" w:rsidRPr="00F74DD7" w:rsidRDefault="007048C5" w:rsidP="00F74DD7">
      <w:pPr>
        <w:pStyle w:val="a7"/>
        <w:widowControl w:val="0"/>
        <w:numPr>
          <w:ilvl w:val="0"/>
          <w:numId w:val="4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Протокол подведения итогов размещается в ЕИС в течение 3-х дней со дня его подписания.</w:t>
      </w:r>
    </w:p>
    <w:p w:rsidR="00F76955" w:rsidRPr="00F74DD7" w:rsidRDefault="00F76955" w:rsidP="00F74DD7">
      <w:pPr>
        <w:pStyle w:val="a7"/>
        <w:widowControl w:val="0"/>
        <w:autoSpaceDE w:val="0"/>
        <w:autoSpaceDN w:val="0"/>
        <w:adjustRightInd w:val="0"/>
        <w:spacing w:after="0" w:line="360" w:lineRule="auto"/>
        <w:ind w:left="709"/>
        <w:jc w:val="both"/>
        <w:rPr>
          <w:rFonts w:ascii="Times New Roman" w:eastAsia="HiddenHorzOCR" w:hAnsi="Times New Roman"/>
          <w:color w:val="000000" w:themeColor="text1"/>
          <w:sz w:val="26"/>
          <w:szCs w:val="26"/>
        </w:rPr>
      </w:pPr>
    </w:p>
    <w:p w:rsidR="007048C5" w:rsidRPr="00F74DD7" w:rsidRDefault="007048C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65" w:name="St34"/>
      <w:bookmarkStart w:id="166" w:name="_Toc106350185"/>
      <w:r w:rsidRPr="00F74DD7">
        <w:rPr>
          <w:rFonts w:ascii="Times New Roman" w:hAnsi="Times New Roman"/>
          <w:b/>
          <w:color w:val="000000" w:themeColor="text1"/>
          <w:sz w:val="26"/>
          <w:szCs w:val="26"/>
        </w:rPr>
        <w:t>Статья 34</w:t>
      </w:r>
      <w:bookmarkEnd w:id="165"/>
      <w:r w:rsidRPr="00F74DD7">
        <w:rPr>
          <w:rFonts w:ascii="Times New Roman" w:hAnsi="Times New Roman"/>
          <w:b/>
          <w:color w:val="000000" w:themeColor="text1"/>
          <w:sz w:val="26"/>
          <w:szCs w:val="26"/>
        </w:rPr>
        <w:t>. Порядок заключения договора по результатам аукциона</w:t>
      </w:r>
      <w:bookmarkEnd w:id="166"/>
    </w:p>
    <w:p w:rsidR="007048C5" w:rsidRPr="00AA2677" w:rsidRDefault="00AF0A9E" w:rsidP="00F74DD7">
      <w:pPr>
        <w:pStyle w:val="a7"/>
        <w:widowControl w:val="0"/>
        <w:numPr>
          <w:ilvl w:val="0"/>
          <w:numId w:val="25"/>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7048C5" w:rsidRPr="00F74DD7">
        <w:rPr>
          <w:rFonts w:ascii="Times New Roman" w:eastAsia="HiddenHorzOCR" w:hAnsi="Times New Roman"/>
          <w:color w:val="000000" w:themeColor="text1"/>
          <w:sz w:val="26"/>
          <w:szCs w:val="26"/>
        </w:rPr>
        <w:t xml:space="preserve"> заключает </w:t>
      </w:r>
      <w:r w:rsidR="007048C5" w:rsidRPr="00AA2677">
        <w:rPr>
          <w:rFonts w:ascii="Times New Roman" w:eastAsia="HiddenHorzOCR" w:hAnsi="Times New Roman"/>
          <w:color w:val="000000" w:themeColor="text1"/>
          <w:sz w:val="26"/>
          <w:szCs w:val="26"/>
        </w:rPr>
        <w:t>договор с победителем открытого аукциона:</w:t>
      </w:r>
    </w:p>
    <w:p w:rsidR="007048C5" w:rsidRPr="00AA2677" w:rsidRDefault="007048C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AA2677">
        <w:rPr>
          <w:rFonts w:ascii="Times New Roman" w:eastAsia="HiddenHorzOCR" w:hAnsi="Times New Roman"/>
          <w:color w:val="000000" w:themeColor="text1"/>
          <w:sz w:val="26"/>
          <w:szCs w:val="26"/>
        </w:rPr>
        <w:t>- на условиях, содержащихся в аукционной документации, по цене предложенной победителем на аукционе;</w:t>
      </w:r>
    </w:p>
    <w:p w:rsidR="00684677" w:rsidRPr="00AA2677" w:rsidRDefault="007048C5" w:rsidP="00F74DD7">
      <w:pPr>
        <w:pStyle w:val="a7"/>
        <w:widowControl w:val="0"/>
        <w:autoSpaceDE w:val="0"/>
        <w:autoSpaceDN w:val="0"/>
        <w:adjustRightInd w:val="0"/>
        <w:spacing w:after="0" w:line="360" w:lineRule="auto"/>
        <w:ind w:left="0" w:firstLine="709"/>
        <w:jc w:val="both"/>
        <w:rPr>
          <w:rFonts w:ascii="Times New Roman" w:hAnsi="Times New Roman"/>
          <w:color w:val="000000" w:themeColor="text1"/>
          <w:sz w:val="26"/>
          <w:szCs w:val="26"/>
        </w:rPr>
      </w:pPr>
      <w:r w:rsidRPr="00AA2677">
        <w:rPr>
          <w:rFonts w:ascii="Times New Roman" w:eastAsia="HiddenHorzOCR" w:hAnsi="Times New Roman"/>
          <w:color w:val="000000" w:themeColor="text1"/>
          <w:sz w:val="26"/>
          <w:szCs w:val="26"/>
        </w:rPr>
        <w:t xml:space="preserve">- </w:t>
      </w:r>
      <w:r w:rsidR="0080419E" w:rsidRPr="00AA2677">
        <w:rPr>
          <w:rFonts w:ascii="Times New Roman" w:eastAsia="HiddenHorzOCR" w:hAnsi="Times New Roman"/>
          <w:color w:val="000000" w:themeColor="text1"/>
          <w:sz w:val="26"/>
          <w:szCs w:val="26"/>
        </w:rPr>
        <w:t>д</w:t>
      </w:r>
      <w:r w:rsidRPr="00AA2677">
        <w:rPr>
          <w:rFonts w:ascii="Times New Roman" w:eastAsia="HiddenHorzOCR" w:hAnsi="Times New Roman"/>
          <w:color w:val="000000" w:themeColor="text1"/>
          <w:sz w:val="26"/>
          <w:szCs w:val="26"/>
        </w:rPr>
        <w:t xml:space="preserve">оговор заключается с учётом требований </w:t>
      </w:r>
      <w:hyperlink w:anchor="_Глава_IX._Заключение_1" w:history="1">
        <w:r w:rsidRPr="00AA2677">
          <w:rPr>
            <w:rStyle w:val="af4"/>
            <w:rFonts w:ascii="Times New Roman" w:eastAsia="HiddenHorzOCR" w:hAnsi="Times New Roman"/>
            <w:caps/>
            <w:color w:val="000000" w:themeColor="text1"/>
            <w:sz w:val="26"/>
            <w:szCs w:val="26"/>
            <w:u w:val="none"/>
          </w:rPr>
          <w:t>ГлавЫ</w:t>
        </w:r>
        <w:r w:rsidRPr="00AA2677">
          <w:rPr>
            <w:rStyle w:val="af4"/>
            <w:rFonts w:ascii="Times New Roman" w:eastAsia="HiddenHorzOCR" w:hAnsi="Times New Roman"/>
            <w:color w:val="000000" w:themeColor="text1"/>
            <w:sz w:val="26"/>
            <w:szCs w:val="26"/>
            <w:u w:val="none"/>
          </w:rPr>
          <w:t xml:space="preserve"> </w:t>
        </w:r>
        <w:r w:rsidR="000604E0" w:rsidRPr="00AA2677">
          <w:rPr>
            <w:rStyle w:val="af4"/>
            <w:rFonts w:ascii="Times New Roman" w:eastAsia="HiddenHorzOCR" w:hAnsi="Times New Roman"/>
            <w:color w:val="000000" w:themeColor="text1"/>
            <w:sz w:val="26"/>
            <w:szCs w:val="26"/>
            <w:u w:val="none"/>
            <w:lang w:val="en-US"/>
          </w:rPr>
          <w:t>XI</w:t>
        </w:r>
      </w:hyperlink>
      <w:r w:rsidRPr="00AA2677">
        <w:rPr>
          <w:rFonts w:ascii="Times New Roman" w:eastAsia="HiddenHorzOCR" w:hAnsi="Times New Roman"/>
          <w:color w:val="000000" w:themeColor="text1"/>
          <w:sz w:val="26"/>
          <w:szCs w:val="26"/>
        </w:rPr>
        <w:t xml:space="preserve"> настоящего Положения</w:t>
      </w:r>
      <w:r w:rsidRPr="00AA2677">
        <w:rPr>
          <w:rFonts w:ascii="Times New Roman" w:hAnsi="Times New Roman"/>
          <w:color w:val="000000" w:themeColor="text1"/>
          <w:sz w:val="26"/>
          <w:szCs w:val="26"/>
        </w:rPr>
        <w:t>.</w:t>
      </w:r>
    </w:p>
    <w:p w:rsidR="00684677" w:rsidRPr="00F74DD7" w:rsidRDefault="007048C5" w:rsidP="00F74DD7">
      <w:pPr>
        <w:pStyle w:val="a7"/>
        <w:widowControl w:val="0"/>
        <w:numPr>
          <w:ilvl w:val="1"/>
          <w:numId w:val="68"/>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AA2677">
        <w:rPr>
          <w:rFonts w:ascii="Times New Roman" w:hAnsi="Times New Roman"/>
          <w:color w:val="000000" w:themeColor="text1"/>
          <w:sz w:val="26"/>
          <w:szCs w:val="26"/>
        </w:rPr>
        <w:t>В случае если аукцион (лот) признан не состоявшимся и заявка только одного участника аукциона признана соответствующей условиям аукционной документации, либо на проведение аукциона явился только один участник, Закупочная комиссия вправе принять решение о заключении договора с</w:t>
      </w:r>
      <w:r w:rsidRPr="00F74DD7">
        <w:rPr>
          <w:rFonts w:ascii="Times New Roman" w:hAnsi="Times New Roman"/>
          <w:color w:val="000000" w:themeColor="text1"/>
          <w:sz w:val="26"/>
          <w:szCs w:val="26"/>
        </w:rPr>
        <w:t xml:space="preserve"> единственным участником аукциона по начальной (максимальной) цене договора или по согласованной цене, которая не может превышать начальную (максимальную) цену договора. </w:t>
      </w:r>
    </w:p>
    <w:p w:rsidR="00684677" w:rsidRPr="00F74DD7" w:rsidRDefault="007048C5" w:rsidP="00F74DD7">
      <w:pPr>
        <w:pStyle w:val="a7"/>
        <w:widowControl w:val="0"/>
        <w:numPr>
          <w:ilvl w:val="1"/>
          <w:numId w:val="68"/>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В случае если на аукцион (лот) не подано ни одной заявки или заявки всех участников отклонены и аукцион признан не состоявшимся, или Закупочная комиссия приняла решение о не заключении договора с единственным участником аукциона,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 вправе провести новую закупку с изменением условий закупки, а также способа закупки.</w:t>
      </w:r>
    </w:p>
    <w:p w:rsidR="007048C5" w:rsidRPr="00F74DD7" w:rsidRDefault="00AF0A9E" w:rsidP="00F74DD7">
      <w:pPr>
        <w:pStyle w:val="a7"/>
        <w:widowControl w:val="0"/>
        <w:numPr>
          <w:ilvl w:val="1"/>
          <w:numId w:val="68"/>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lastRenderedPageBreak/>
        <w:t>Заказчик</w:t>
      </w:r>
      <w:r w:rsidR="007048C5" w:rsidRPr="00F74DD7">
        <w:rPr>
          <w:rFonts w:ascii="Times New Roman" w:hAnsi="Times New Roman"/>
          <w:color w:val="000000" w:themeColor="text1"/>
          <w:sz w:val="26"/>
          <w:szCs w:val="26"/>
        </w:rPr>
        <w:t xml:space="preserve"> вправе предложить единственному участнику аукциона снизить начальную (максимальную) цену договора. В случае согласия участника договор заключается по согласованной цене, которая не может превышать начальную (максимальную) цену аукциона. </w:t>
      </w:r>
    </w:p>
    <w:p w:rsidR="006A6078" w:rsidRPr="00F74DD7" w:rsidRDefault="006A6078" w:rsidP="00F74DD7">
      <w:pPr>
        <w:pStyle w:val="a7"/>
        <w:widowControl w:val="0"/>
        <w:autoSpaceDE w:val="0"/>
        <w:autoSpaceDN w:val="0"/>
        <w:adjustRightInd w:val="0"/>
        <w:spacing w:after="0" w:line="360" w:lineRule="auto"/>
        <w:ind w:left="0" w:firstLine="709"/>
        <w:jc w:val="both"/>
        <w:rPr>
          <w:rFonts w:ascii="Times New Roman" w:hAnsi="Times New Roman"/>
          <w:color w:val="000000" w:themeColor="text1"/>
          <w:sz w:val="26"/>
          <w:szCs w:val="26"/>
        </w:rPr>
      </w:pPr>
    </w:p>
    <w:p w:rsidR="006A6078" w:rsidRPr="00F74DD7" w:rsidRDefault="00993F95" w:rsidP="00F74DD7">
      <w:pPr>
        <w:pStyle w:val="10"/>
        <w:tabs>
          <w:tab w:val="left" w:pos="1134"/>
        </w:tabs>
        <w:spacing w:before="0" w:line="360" w:lineRule="auto"/>
        <w:ind w:firstLine="709"/>
        <w:jc w:val="center"/>
        <w:rPr>
          <w:rFonts w:ascii="Times New Roman" w:hAnsi="Times New Roman"/>
          <w:caps/>
          <w:color w:val="000000" w:themeColor="text1"/>
          <w:sz w:val="26"/>
          <w:szCs w:val="26"/>
        </w:rPr>
      </w:pPr>
      <w:bookmarkStart w:id="167" w:name="_Глава_V._Порядок_1"/>
      <w:bookmarkStart w:id="168" w:name="_Toc468180997"/>
      <w:bookmarkStart w:id="169" w:name="_Toc106350186"/>
      <w:bookmarkEnd w:id="167"/>
      <w:r w:rsidRPr="00F74DD7">
        <w:rPr>
          <w:rFonts w:ascii="Times New Roman" w:hAnsi="Times New Roman"/>
          <w:caps/>
          <w:color w:val="000000" w:themeColor="text1"/>
          <w:sz w:val="26"/>
          <w:szCs w:val="26"/>
        </w:rPr>
        <w:t xml:space="preserve">Глава </w:t>
      </w:r>
      <w:r w:rsidRPr="00F74DD7">
        <w:rPr>
          <w:rFonts w:ascii="Times New Roman" w:hAnsi="Times New Roman"/>
          <w:caps/>
          <w:color w:val="000000" w:themeColor="text1"/>
          <w:sz w:val="26"/>
          <w:szCs w:val="26"/>
          <w:lang w:val="en-US"/>
        </w:rPr>
        <w:t>V</w:t>
      </w:r>
      <w:r w:rsidRPr="00F74DD7">
        <w:rPr>
          <w:rFonts w:ascii="Times New Roman" w:hAnsi="Times New Roman"/>
          <w:caps/>
          <w:color w:val="000000" w:themeColor="text1"/>
          <w:sz w:val="26"/>
          <w:szCs w:val="26"/>
        </w:rPr>
        <w:t xml:space="preserve">. Порядок проведения запроса </w:t>
      </w:r>
      <w:r w:rsidR="00DF6EC9" w:rsidRPr="00F74DD7">
        <w:rPr>
          <w:rFonts w:ascii="Times New Roman" w:hAnsi="Times New Roman"/>
          <w:caps/>
          <w:color w:val="000000" w:themeColor="text1"/>
          <w:sz w:val="26"/>
          <w:szCs w:val="26"/>
        </w:rPr>
        <w:t xml:space="preserve">КОНКУРЕТНЫХ </w:t>
      </w:r>
      <w:r w:rsidRPr="00F74DD7">
        <w:rPr>
          <w:rFonts w:ascii="Times New Roman" w:hAnsi="Times New Roman"/>
          <w:caps/>
          <w:color w:val="000000" w:themeColor="text1"/>
          <w:sz w:val="26"/>
          <w:szCs w:val="26"/>
        </w:rPr>
        <w:t>предложений</w:t>
      </w:r>
      <w:bookmarkEnd w:id="168"/>
      <w:bookmarkEnd w:id="169"/>
    </w:p>
    <w:p w:rsidR="00993F95" w:rsidRPr="00F74DD7" w:rsidRDefault="00993F9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70" w:name="St35"/>
      <w:bookmarkStart w:id="171" w:name="_Toc468180998"/>
      <w:bookmarkStart w:id="172" w:name="_Toc106350187"/>
      <w:r w:rsidRPr="00F74DD7">
        <w:rPr>
          <w:rFonts w:ascii="Times New Roman" w:hAnsi="Times New Roman"/>
          <w:b/>
          <w:color w:val="000000" w:themeColor="text1"/>
          <w:sz w:val="26"/>
          <w:szCs w:val="26"/>
        </w:rPr>
        <w:t>Статья 35</w:t>
      </w:r>
      <w:bookmarkEnd w:id="170"/>
      <w:r w:rsidRPr="00F74DD7">
        <w:rPr>
          <w:rFonts w:ascii="Times New Roman" w:hAnsi="Times New Roman"/>
          <w:b/>
          <w:color w:val="000000" w:themeColor="text1"/>
          <w:sz w:val="26"/>
          <w:szCs w:val="26"/>
        </w:rPr>
        <w:t xml:space="preserve">. Общий порядок проведения запроса </w:t>
      </w:r>
      <w:r w:rsidR="00DF6EC9" w:rsidRPr="00F74DD7">
        <w:rPr>
          <w:rFonts w:ascii="Times New Roman" w:hAnsi="Times New Roman"/>
          <w:b/>
          <w:color w:val="000000" w:themeColor="text1"/>
          <w:sz w:val="26"/>
          <w:szCs w:val="26"/>
        </w:rPr>
        <w:t xml:space="preserve">конкурентных </w:t>
      </w:r>
      <w:r w:rsidRPr="00F74DD7">
        <w:rPr>
          <w:rFonts w:ascii="Times New Roman" w:hAnsi="Times New Roman"/>
          <w:b/>
          <w:color w:val="000000" w:themeColor="text1"/>
          <w:sz w:val="26"/>
          <w:szCs w:val="26"/>
        </w:rPr>
        <w:t>предложений</w:t>
      </w:r>
      <w:bookmarkEnd w:id="171"/>
      <w:bookmarkEnd w:id="172"/>
    </w:p>
    <w:p w:rsidR="00993F95" w:rsidRPr="00F74DD7" w:rsidRDefault="00993F95" w:rsidP="00F74DD7">
      <w:pPr>
        <w:pStyle w:val="a7"/>
        <w:widowControl w:val="0"/>
        <w:numPr>
          <w:ilvl w:val="0"/>
          <w:numId w:val="6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bookmarkStart w:id="173" w:name="_Toc304547095"/>
      <w:bookmarkStart w:id="174" w:name="_Toc312660488"/>
      <w:r w:rsidRPr="00F74DD7">
        <w:rPr>
          <w:rFonts w:ascii="Times New Roman" w:eastAsia="HiddenHorzOCR" w:hAnsi="Times New Roman"/>
          <w:color w:val="000000" w:themeColor="text1"/>
          <w:sz w:val="26"/>
          <w:szCs w:val="26"/>
        </w:rPr>
        <w:t>В целях проведения закупки способом запроса</w:t>
      </w:r>
      <w:r w:rsidR="00DF6EC9" w:rsidRPr="00F74DD7">
        <w:rPr>
          <w:rFonts w:ascii="Times New Roman" w:hAnsi="Times New Roman"/>
          <w:b/>
          <w:color w:val="000000" w:themeColor="text1"/>
          <w:sz w:val="26"/>
          <w:szCs w:val="26"/>
        </w:rPr>
        <w:t xml:space="preserve"> </w:t>
      </w:r>
      <w:r w:rsidR="00DF6EC9" w:rsidRPr="00F74DD7">
        <w:rPr>
          <w:rFonts w:ascii="Times New Roman" w:hAnsi="Times New Roman"/>
          <w:color w:val="000000" w:themeColor="text1"/>
          <w:sz w:val="26"/>
          <w:szCs w:val="26"/>
        </w:rPr>
        <w:t>конкурентных</w:t>
      </w:r>
      <w:r w:rsidRPr="00F74DD7">
        <w:rPr>
          <w:rFonts w:ascii="Times New Roman" w:eastAsia="HiddenHorzOCR" w:hAnsi="Times New Roman"/>
          <w:color w:val="000000" w:themeColor="text1"/>
          <w:sz w:val="26"/>
          <w:szCs w:val="26"/>
        </w:rPr>
        <w:t xml:space="preserve"> предложений </w:t>
      </w:r>
      <w:r w:rsidR="00DF6EC9" w:rsidRPr="00F74DD7">
        <w:rPr>
          <w:rFonts w:ascii="Times New Roman" w:eastAsia="HiddenHorzOCR" w:hAnsi="Times New Roman"/>
          <w:color w:val="000000" w:themeColor="text1"/>
          <w:sz w:val="26"/>
          <w:szCs w:val="26"/>
        </w:rPr>
        <w:t xml:space="preserve">(далее - ЗКП)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w:t>
      </w:r>
    </w:p>
    <w:p w:rsidR="00993F95" w:rsidRPr="00F74DD7" w:rsidRDefault="00DF6EC9" w:rsidP="00F74DD7">
      <w:pPr>
        <w:pStyle w:val="a7"/>
        <w:numPr>
          <w:ilvl w:val="3"/>
          <w:numId w:val="7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Р</w:t>
      </w:r>
      <w:r w:rsidR="00993F95" w:rsidRPr="00F74DD7">
        <w:rPr>
          <w:rFonts w:ascii="Times New Roman" w:hAnsi="Times New Roman"/>
          <w:color w:val="000000" w:themeColor="text1"/>
          <w:sz w:val="26"/>
          <w:szCs w:val="26"/>
        </w:rPr>
        <w:t>азрабатывает</w:t>
      </w:r>
      <w:r w:rsidRPr="00F74DD7">
        <w:rPr>
          <w:rFonts w:ascii="Times New Roman" w:hAnsi="Times New Roman"/>
          <w:color w:val="000000" w:themeColor="text1"/>
          <w:sz w:val="26"/>
          <w:szCs w:val="26"/>
        </w:rPr>
        <w:t>, утверждает</w:t>
      </w:r>
      <w:r w:rsidR="00993F95" w:rsidRPr="00F74DD7">
        <w:rPr>
          <w:rFonts w:ascii="Times New Roman" w:hAnsi="Times New Roman"/>
          <w:color w:val="000000" w:themeColor="text1"/>
          <w:sz w:val="26"/>
          <w:szCs w:val="26"/>
        </w:rPr>
        <w:t xml:space="preserve"> и размещает в ЕИС извещение о проведении </w:t>
      </w:r>
      <w:r w:rsidRPr="00F74DD7">
        <w:rPr>
          <w:rFonts w:ascii="Times New Roman" w:eastAsia="HiddenHorzOCR" w:hAnsi="Times New Roman"/>
          <w:color w:val="000000" w:themeColor="text1"/>
          <w:sz w:val="26"/>
          <w:szCs w:val="26"/>
        </w:rPr>
        <w:t>ЗКП</w:t>
      </w:r>
      <w:r w:rsidR="00993F95" w:rsidRPr="00F74DD7">
        <w:rPr>
          <w:rFonts w:ascii="Times New Roman" w:hAnsi="Times New Roman"/>
          <w:color w:val="000000" w:themeColor="text1"/>
          <w:sz w:val="26"/>
          <w:szCs w:val="26"/>
        </w:rPr>
        <w:t xml:space="preserve"> и документацию </w:t>
      </w:r>
      <w:r w:rsidRPr="00F74DD7">
        <w:rPr>
          <w:rFonts w:ascii="Times New Roman" w:eastAsia="HiddenHorzOCR" w:hAnsi="Times New Roman"/>
          <w:color w:val="000000" w:themeColor="text1"/>
          <w:sz w:val="26"/>
          <w:szCs w:val="26"/>
        </w:rPr>
        <w:t>ЗКП</w:t>
      </w:r>
      <w:r w:rsidR="00993F95" w:rsidRPr="00F74DD7">
        <w:rPr>
          <w:rFonts w:ascii="Times New Roman" w:hAnsi="Times New Roman"/>
          <w:color w:val="000000" w:themeColor="text1"/>
          <w:sz w:val="26"/>
          <w:szCs w:val="26"/>
        </w:rPr>
        <w:t>;</w:t>
      </w:r>
    </w:p>
    <w:p w:rsidR="00993F95" w:rsidRPr="00F74DD7" w:rsidRDefault="00993F95" w:rsidP="00F74DD7">
      <w:pPr>
        <w:pStyle w:val="a7"/>
        <w:numPr>
          <w:ilvl w:val="3"/>
          <w:numId w:val="7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предоставляет необходимые разъяснения в случае получения от участника закупки </w:t>
      </w:r>
      <w:r w:rsidR="00DF6EC9" w:rsidRPr="00F74DD7">
        <w:rPr>
          <w:rFonts w:ascii="Times New Roman" w:eastAsia="HiddenHorzOCR" w:hAnsi="Times New Roman"/>
          <w:color w:val="000000" w:themeColor="text1"/>
          <w:sz w:val="26"/>
          <w:szCs w:val="26"/>
        </w:rPr>
        <w:t>ЗКП</w:t>
      </w:r>
      <w:r w:rsidRPr="00F74DD7">
        <w:rPr>
          <w:rFonts w:ascii="Times New Roman" w:hAnsi="Times New Roman"/>
          <w:color w:val="000000" w:themeColor="text1"/>
          <w:sz w:val="26"/>
          <w:szCs w:val="26"/>
        </w:rPr>
        <w:t xml:space="preserve"> на разъяснение положений документации </w:t>
      </w:r>
      <w:r w:rsidR="00DF6EC9" w:rsidRPr="00F74DD7">
        <w:rPr>
          <w:rFonts w:ascii="Times New Roman" w:eastAsia="HiddenHorzOCR" w:hAnsi="Times New Roman"/>
          <w:color w:val="000000" w:themeColor="text1"/>
          <w:sz w:val="26"/>
          <w:szCs w:val="26"/>
        </w:rPr>
        <w:t>ЗКП</w:t>
      </w:r>
      <w:r w:rsidRPr="00F74DD7">
        <w:rPr>
          <w:rFonts w:ascii="Times New Roman" w:hAnsi="Times New Roman"/>
          <w:color w:val="000000" w:themeColor="text1"/>
          <w:sz w:val="26"/>
          <w:szCs w:val="26"/>
        </w:rPr>
        <w:t>;</w:t>
      </w:r>
    </w:p>
    <w:p w:rsidR="00993F95" w:rsidRPr="00F74DD7" w:rsidRDefault="00993F95" w:rsidP="00F74DD7">
      <w:pPr>
        <w:pStyle w:val="a7"/>
        <w:numPr>
          <w:ilvl w:val="3"/>
          <w:numId w:val="7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при необходимости вносит изменения в извещение и документацию </w:t>
      </w:r>
      <w:r w:rsidR="00DF6EC9" w:rsidRPr="00F74DD7">
        <w:rPr>
          <w:rFonts w:ascii="Times New Roman" w:eastAsia="HiddenHorzOCR" w:hAnsi="Times New Roman"/>
          <w:color w:val="000000" w:themeColor="text1"/>
          <w:sz w:val="26"/>
          <w:szCs w:val="26"/>
        </w:rPr>
        <w:t>ЗКП</w:t>
      </w:r>
      <w:r w:rsidRPr="00F74DD7">
        <w:rPr>
          <w:rFonts w:ascii="Times New Roman" w:hAnsi="Times New Roman"/>
          <w:color w:val="000000" w:themeColor="text1"/>
          <w:sz w:val="26"/>
          <w:szCs w:val="26"/>
        </w:rPr>
        <w:t>;</w:t>
      </w:r>
    </w:p>
    <w:p w:rsidR="00993F95" w:rsidRPr="00F74DD7" w:rsidRDefault="00993F95" w:rsidP="00F74DD7">
      <w:pPr>
        <w:pStyle w:val="a7"/>
        <w:numPr>
          <w:ilvl w:val="3"/>
          <w:numId w:val="7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принимает заявки на участие в </w:t>
      </w:r>
      <w:r w:rsidR="00DF6EC9" w:rsidRPr="00F74DD7">
        <w:rPr>
          <w:rFonts w:ascii="Times New Roman" w:eastAsia="HiddenHorzOCR" w:hAnsi="Times New Roman"/>
          <w:color w:val="000000" w:themeColor="text1"/>
          <w:sz w:val="26"/>
          <w:szCs w:val="26"/>
        </w:rPr>
        <w:t>ЗКП</w:t>
      </w:r>
      <w:r w:rsidRPr="00F74DD7">
        <w:rPr>
          <w:rFonts w:ascii="Times New Roman" w:hAnsi="Times New Roman"/>
          <w:color w:val="000000" w:themeColor="text1"/>
          <w:sz w:val="26"/>
          <w:szCs w:val="26"/>
        </w:rPr>
        <w:t xml:space="preserve">, поданные в срок и в порядке, установленные в документации </w:t>
      </w:r>
      <w:r w:rsidR="00DF6EC9" w:rsidRPr="00F74DD7">
        <w:rPr>
          <w:rFonts w:ascii="Times New Roman" w:eastAsia="HiddenHorzOCR" w:hAnsi="Times New Roman"/>
          <w:color w:val="000000" w:themeColor="text1"/>
          <w:sz w:val="26"/>
          <w:szCs w:val="26"/>
        </w:rPr>
        <w:t>ЗКП</w:t>
      </w:r>
      <w:r w:rsidRPr="00F74DD7">
        <w:rPr>
          <w:rFonts w:ascii="Times New Roman" w:hAnsi="Times New Roman"/>
          <w:color w:val="000000" w:themeColor="text1"/>
          <w:sz w:val="26"/>
          <w:szCs w:val="26"/>
        </w:rPr>
        <w:t>;</w:t>
      </w:r>
    </w:p>
    <w:p w:rsidR="00993F95" w:rsidRPr="00F74DD7" w:rsidRDefault="00993F95" w:rsidP="00F74DD7">
      <w:pPr>
        <w:pStyle w:val="a7"/>
        <w:numPr>
          <w:ilvl w:val="3"/>
          <w:numId w:val="7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осуществляет вскрытие конвертов с заявками;</w:t>
      </w:r>
    </w:p>
    <w:p w:rsidR="00993F95" w:rsidRPr="00F74DD7" w:rsidRDefault="00993F95" w:rsidP="00F74DD7">
      <w:pPr>
        <w:pStyle w:val="a7"/>
        <w:numPr>
          <w:ilvl w:val="3"/>
          <w:numId w:val="7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принимает решение о допуске / отказе в допуске к участию в </w:t>
      </w:r>
      <w:r w:rsidR="00DF6EC9" w:rsidRPr="00F74DD7">
        <w:rPr>
          <w:rFonts w:ascii="Times New Roman" w:eastAsia="HiddenHorzOCR" w:hAnsi="Times New Roman"/>
          <w:color w:val="000000" w:themeColor="text1"/>
          <w:sz w:val="26"/>
          <w:szCs w:val="26"/>
        </w:rPr>
        <w:t>ЗКП</w:t>
      </w:r>
      <w:r w:rsidRPr="00F74DD7">
        <w:rPr>
          <w:rFonts w:ascii="Times New Roman" w:hAnsi="Times New Roman"/>
          <w:color w:val="000000" w:themeColor="text1"/>
          <w:sz w:val="26"/>
          <w:szCs w:val="26"/>
        </w:rPr>
        <w:t xml:space="preserve"> по основаниям, предусмотренным настоящим Положением и документацией о закупке;</w:t>
      </w:r>
    </w:p>
    <w:p w:rsidR="00993F95" w:rsidRPr="00F74DD7" w:rsidRDefault="00993F95" w:rsidP="00F74DD7">
      <w:pPr>
        <w:pStyle w:val="a7"/>
        <w:numPr>
          <w:ilvl w:val="3"/>
          <w:numId w:val="7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оценивает и сопоставляет заявки на участие в </w:t>
      </w:r>
      <w:r w:rsidR="00DF6EC9" w:rsidRPr="00F74DD7">
        <w:rPr>
          <w:rFonts w:ascii="Times New Roman" w:eastAsia="HiddenHorzOCR" w:hAnsi="Times New Roman"/>
          <w:color w:val="000000" w:themeColor="text1"/>
          <w:sz w:val="26"/>
          <w:szCs w:val="26"/>
        </w:rPr>
        <w:t>ЗКП</w:t>
      </w:r>
      <w:r w:rsidR="00DF6EC9" w:rsidRPr="00F74DD7">
        <w:rPr>
          <w:rFonts w:ascii="Times New Roman" w:hAnsi="Times New Roman"/>
          <w:color w:val="000000" w:themeColor="text1"/>
          <w:sz w:val="26"/>
          <w:szCs w:val="26"/>
        </w:rPr>
        <w:t xml:space="preserve"> </w:t>
      </w:r>
      <w:r w:rsidRPr="00F74DD7">
        <w:rPr>
          <w:rFonts w:ascii="Times New Roman" w:hAnsi="Times New Roman"/>
          <w:color w:val="000000" w:themeColor="text1"/>
          <w:sz w:val="26"/>
          <w:szCs w:val="26"/>
        </w:rPr>
        <w:t>в целях определения победителя;</w:t>
      </w:r>
    </w:p>
    <w:p w:rsidR="00256183" w:rsidRPr="00F74DD7" w:rsidRDefault="00256183" w:rsidP="00F74DD7">
      <w:pPr>
        <w:pStyle w:val="a7"/>
        <w:widowControl w:val="0"/>
        <w:numPr>
          <w:ilvl w:val="3"/>
          <w:numId w:val="73"/>
        </w:numPr>
        <w:tabs>
          <w:tab w:val="left" w:pos="1418"/>
        </w:tabs>
        <w:spacing w:after="0" w:line="360" w:lineRule="auto"/>
        <w:ind w:left="0" w:firstLine="709"/>
        <w:jc w:val="both"/>
        <w:rPr>
          <w:rFonts w:ascii="Times New Roman" w:hAnsi="Times New Roman"/>
          <w:sz w:val="26"/>
          <w:szCs w:val="26"/>
        </w:rPr>
      </w:pPr>
      <w:r w:rsidRPr="00F74DD7">
        <w:rPr>
          <w:rFonts w:ascii="Times New Roman" w:hAnsi="Times New Roman"/>
          <w:sz w:val="26"/>
          <w:szCs w:val="26"/>
        </w:rPr>
        <w:t xml:space="preserve">размещает в ЕИС протоколы, составленные по результатам процедур </w:t>
      </w:r>
      <w:r w:rsidRPr="00F74DD7">
        <w:rPr>
          <w:rFonts w:ascii="Times New Roman" w:eastAsia="HiddenHorzOCR" w:hAnsi="Times New Roman"/>
          <w:sz w:val="26"/>
          <w:szCs w:val="26"/>
        </w:rPr>
        <w:t>ЗКП</w:t>
      </w:r>
      <w:r w:rsidRPr="00F74DD7">
        <w:rPr>
          <w:rFonts w:ascii="Times New Roman" w:hAnsi="Times New Roman"/>
          <w:sz w:val="26"/>
          <w:szCs w:val="26"/>
        </w:rPr>
        <w:t>;</w:t>
      </w:r>
    </w:p>
    <w:p w:rsidR="00993F95" w:rsidRPr="00F74DD7" w:rsidRDefault="00993F95" w:rsidP="00F74DD7">
      <w:pPr>
        <w:pStyle w:val="a7"/>
        <w:numPr>
          <w:ilvl w:val="3"/>
          <w:numId w:val="7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заключает договор по результатам </w:t>
      </w:r>
      <w:r w:rsidR="00DF6EC9" w:rsidRPr="00F74DD7">
        <w:rPr>
          <w:rFonts w:ascii="Times New Roman" w:eastAsia="HiddenHorzOCR" w:hAnsi="Times New Roman"/>
          <w:color w:val="000000" w:themeColor="text1"/>
          <w:sz w:val="26"/>
          <w:szCs w:val="26"/>
        </w:rPr>
        <w:t>ЗКП</w:t>
      </w:r>
      <w:r w:rsidRPr="00F74DD7">
        <w:rPr>
          <w:rFonts w:ascii="Times New Roman" w:hAnsi="Times New Roman"/>
          <w:color w:val="000000" w:themeColor="text1"/>
          <w:sz w:val="26"/>
          <w:szCs w:val="26"/>
        </w:rPr>
        <w:t>.</w:t>
      </w:r>
    </w:p>
    <w:p w:rsidR="00993F95" w:rsidRPr="00F74DD7" w:rsidRDefault="00993F95" w:rsidP="00F74DD7">
      <w:pPr>
        <w:pStyle w:val="a7"/>
        <w:spacing w:after="0" w:line="360" w:lineRule="auto"/>
        <w:ind w:left="0" w:firstLine="709"/>
        <w:jc w:val="both"/>
        <w:rPr>
          <w:rFonts w:ascii="Times New Roman" w:hAnsi="Times New Roman"/>
          <w:color w:val="000000" w:themeColor="text1"/>
          <w:sz w:val="26"/>
          <w:szCs w:val="26"/>
        </w:rPr>
      </w:pPr>
    </w:p>
    <w:p w:rsidR="00993F95" w:rsidRPr="00F74DD7" w:rsidRDefault="00993F9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75" w:name="_Toc468180999"/>
      <w:bookmarkStart w:id="176" w:name="_Toc106350188"/>
      <w:r w:rsidRPr="00F74DD7">
        <w:rPr>
          <w:rFonts w:ascii="Times New Roman" w:hAnsi="Times New Roman"/>
          <w:b/>
          <w:color w:val="000000" w:themeColor="text1"/>
          <w:sz w:val="26"/>
          <w:szCs w:val="26"/>
        </w:rPr>
        <w:t xml:space="preserve">Статья 36. Извещение и документация о проведение запроса </w:t>
      </w:r>
      <w:r w:rsidR="00DF6EC9" w:rsidRPr="00F74DD7">
        <w:rPr>
          <w:rFonts w:ascii="Times New Roman" w:hAnsi="Times New Roman"/>
          <w:b/>
          <w:color w:val="000000" w:themeColor="text1"/>
          <w:sz w:val="26"/>
          <w:szCs w:val="26"/>
        </w:rPr>
        <w:t xml:space="preserve">конкурентных </w:t>
      </w:r>
      <w:r w:rsidRPr="00F74DD7">
        <w:rPr>
          <w:rFonts w:ascii="Times New Roman" w:hAnsi="Times New Roman"/>
          <w:b/>
          <w:color w:val="000000" w:themeColor="text1"/>
          <w:sz w:val="26"/>
          <w:szCs w:val="26"/>
        </w:rPr>
        <w:t>предложений</w:t>
      </w:r>
      <w:bookmarkEnd w:id="175"/>
      <w:bookmarkEnd w:id="176"/>
    </w:p>
    <w:p w:rsidR="00993F95" w:rsidRPr="00F74DD7" w:rsidRDefault="00AF0A9E" w:rsidP="00F74DD7">
      <w:pPr>
        <w:widowControl w:val="0"/>
        <w:numPr>
          <w:ilvl w:val="0"/>
          <w:numId w:val="75"/>
        </w:numPr>
        <w:tabs>
          <w:tab w:val="left" w:pos="0"/>
        </w:tabs>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993F95" w:rsidRPr="00F74DD7">
        <w:rPr>
          <w:rFonts w:ascii="Times New Roman" w:hAnsi="Times New Roman"/>
          <w:bCs/>
          <w:color w:val="000000" w:themeColor="text1"/>
          <w:sz w:val="26"/>
          <w:szCs w:val="26"/>
        </w:rPr>
        <w:t xml:space="preserve"> не менее чем за 7 дней до дня вскрытия конвертов с заявками на участие в запросе предложений размещает в ЕИС извещение о проведении </w:t>
      </w:r>
      <w:r w:rsidR="00966F9D" w:rsidRPr="00F74DD7">
        <w:rPr>
          <w:rFonts w:ascii="Times New Roman" w:eastAsia="HiddenHorzOCR" w:hAnsi="Times New Roman"/>
          <w:color w:val="000000" w:themeColor="text1"/>
          <w:sz w:val="26"/>
          <w:szCs w:val="26"/>
        </w:rPr>
        <w:t>ЗКП</w:t>
      </w:r>
      <w:r w:rsidR="00966F9D" w:rsidRPr="00F74DD7">
        <w:rPr>
          <w:rFonts w:ascii="Times New Roman" w:hAnsi="Times New Roman"/>
          <w:bCs/>
          <w:color w:val="000000" w:themeColor="text1"/>
          <w:sz w:val="26"/>
          <w:szCs w:val="26"/>
        </w:rPr>
        <w:t xml:space="preserve"> </w:t>
      </w:r>
      <w:r w:rsidR="00993F95" w:rsidRPr="00F74DD7">
        <w:rPr>
          <w:rFonts w:ascii="Times New Roman" w:hAnsi="Times New Roman"/>
          <w:bCs/>
          <w:color w:val="000000" w:themeColor="text1"/>
          <w:sz w:val="26"/>
          <w:szCs w:val="26"/>
        </w:rPr>
        <w:t xml:space="preserve"> (далее – извещение </w:t>
      </w:r>
      <w:r w:rsidR="00966F9D" w:rsidRPr="00F74DD7">
        <w:rPr>
          <w:rFonts w:ascii="Times New Roman" w:eastAsia="HiddenHorzOCR" w:hAnsi="Times New Roman"/>
          <w:color w:val="000000" w:themeColor="text1"/>
          <w:sz w:val="26"/>
          <w:szCs w:val="26"/>
        </w:rPr>
        <w:t>ЗКП</w:t>
      </w:r>
      <w:r w:rsidR="00993F95" w:rsidRPr="00F74DD7">
        <w:rPr>
          <w:rFonts w:ascii="Times New Roman" w:hAnsi="Times New Roman"/>
          <w:bCs/>
          <w:color w:val="000000" w:themeColor="text1"/>
          <w:sz w:val="26"/>
          <w:szCs w:val="26"/>
        </w:rPr>
        <w:t xml:space="preserve">). </w:t>
      </w:r>
    </w:p>
    <w:p w:rsidR="00993F95" w:rsidRPr="00F74DD7" w:rsidRDefault="00993F95" w:rsidP="00F74DD7">
      <w:pPr>
        <w:widowControl w:val="0"/>
        <w:numPr>
          <w:ilvl w:val="0"/>
          <w:numId w:val="75"/>
        </w:numPr>
        <w:tabs>
          <w:tab w:val="left" w:pos="1134"/>
        </w:tabs>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Извещение </w:t>
      </w:r>
      <w:r w:rsidR="00966F9D" w:rsidRPr="00F74DD7">
        <w:rPr>
          <w:rFonts w:ascii="Times New Roman" w:eastAsia="HiddenHorzOCR" w:hAnsi="Times New Roman"/>
          <w:color w:val="000000" w:themeColor="text1"/>
          <w:sz w:val="26"/>
          <w:szCs w:val="26"/>
        </w:rPr>
        <w:t>ЗКП</w:t>
      </w:r>
      <w:r w:rsidR="00966F9D" w:rsidRPr="00F74DD7">
        <w:rPr>
          <w:rFonts w:ascii="Times New Roman" w:hAnsi="Times New Roman"/>
          <w:bCs/>
          <w:color w:val="000000" w:themeColor="text1"/>
          <w:sz w:val="26"/>
          <w:szCs w:val="26"/>
        </w:rPr>
        <w:t xml:space="preserve"> </w:t>
      </w:r>
      <w:r w:rsidRPr="00F74DD7">
        <w:rPr>
          <w:rFonts w:ascii="Times New Roman" w:hAnsi="Times New Roman"/>
          <w:bCs/>
          <w:color w:val="000000" w:themeColor="text1"/>
          <w:sz w:val="26"/>
          <w:szCs w:val="26"/>
        </w:rPr>
        <w:t xml:space="preserve">должно содержать сведения, предусмотренные в </w:t>
      </w:r>
      <w:r w:rsidR="00B02F43" w:rsidRPr="00F74DD7">
        <w:rPr>
          <w:rFonts w:ascii="Times New Roman" w:hAnsi="Times New Roman"/>
          <w:bCs/>
          <w:color w:val="000000" w:themeColor="text1"/>
          <w:sz w:val="26"/>
          <w:szCs w:val="26"/>
        </w:rPr>
        <w:br/>
      </w:r>
      <w:hyperlink w:anchor="St11" w:history="1">
        <w:r w:rsidRPr="00F74DD7">
          <w:rPr>
            <w:rStyle w:val="af4"/>
            <w:rFonts w:ascii="Times New Roman" w:hAnsi="Times New Roman"/>
            <w:bCs/>
            <w:color w:val="000000" w:themeColor="text1"/>
            <w:sz w:val="26"/>
            <w:szCs w:val="26"/>
          </w:rPr>
          <w:t>статье 11</w:t>
        </w:r>
      </w:hyperlink>
      <w:hyperlink w:anchor="St112" w:history="1"/>
      <w:r w:rsidRPr="00F74DD7">
        <w:rPr>
          <w:rFonts w:ascii="Times New Roman" w:hAnsi="Times New Roman"/>
          <w:bCs/>
          <w:color w:val="000000" w:themeColor="text1"/>
          <w:sz w:val="26"/>
          <w:szCs w:val="26"/>
        </w:rPr>
        <w:t xml:space="preserve"> настоящего Положения, а также может содержать иные сведения, требования, установленные в соответствии с законодательством Российской Федерации, настоящим </w:t>
      </w:r>
      <w:r w:rsidRPr="00F74DD7">
        <w:rPr>
          <w:rFonts w:ascii="Times New Roman" w:hAnsi="Times New Roman"/>
          <w:bCs/>
          <w:color w:val="000000" w:themeColor="text1"/>
          <w:sz w:val="26"/>
          <w:szCs w:val="26"/>
        </w:rPr>
        <w:lastRenderedPageBreak/>
        <w:t xml:space="preserve">Положением или разумными пожеланиями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а.</w:t>
      </w:r>
    </w:p>
    <w:p w:rsidR="00993F95" w:rsidRPr="00F74DD7" w:rsidRDefault="00AF0A9E" w:rsidP="00F74DD7">
      <w:pPr>
        <w:widowControl w:val="0"/>
        <w:numPr>
          <w:ilvl w:val="0"/>
          <w:numId w:val="75"/>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993F95" w:rsidRPr="00F74DD7">
        <w:rPr>
          <w:rFonts w:ascii="Times New Roman" w:hAnsi="Times New Roman"/>
          <w:bCs/>
          <w:color w:val="000000" w:themeColor="text1"/>
          <w:sz w:val="26"/>
          <w:szCs w:val="26"/>
        </w:rPr>
        <w:t xml:space="preserve"> одновременно с размещением извещения </w:t>
      </w:r>
      <w:r w:rsidR="00966F9D" w:rsidRPr="00F74DD7">
        <w:rPr>
          <w:rFonts w:ascii="Times New Roman" w:eastAsia="HiddenHorzOCR" w:hAnsi="Times New Roman"/>
          <w:color w:val="000000" w:themeColor="text1"/>
          <w:sz w:val="26"/>
          <w:szCs w:val="26"/>
        </w:rPr>
        <w:t>ЗКП</w:t>
      </w:r>
      <w:r w:rsidR="00966F9D" w:rsidRPr="00F74DD7">
        <w:rPr>
          <w:rFonts w:ascii="Times New Roman" w:hAnsi="Times New Roman"/>
          <w:bCs/>
          <w:color w:val="000000" w:themeColor="text1"/>
          <w:sz w:val="26"/>
          <w:szCs w:val="26"/>
        </w:rPr>
        <w:t xml:space="preserve"> </w:t>
      </w:r>
      <w:r w:rsidR="00993F95" w:rsidRPr="00F74DD7">
        <w:rPr>
          <w:rFonts w:ascii="Times New Roman" w:hAnsi="Times New Roman"/>
          <w:bCs/>
          <w:color w:val="000000" w:themeColor="text1"/>
          <w:sz w:val="26"/>
          <w:szCs w:val="26"/>
        </w:rPr>
        <w:t xml:space="preserve">размещает в ЕИС документацию о проведении </w:t>
      </w:r>
      <w:r w:rsidR="00966F9D" w:rsidRPr="00F74DD7">
        <w:rPr>
          <w:rFonts w:ascii="Times New Roman" w:eastAsia="HiddenHorzOCR" w:hAnsi="Times New Roman"/>
          <w:color w:val="000000" w:themeColor="text1"/>
          <w:sz w:val="26"/>
          <w:szCs w:val="26"/>
        </w:rPr>
        <w:t>ЗКП</w:t>
      </w:r>
      <w:r w:rsidR="00966F9D" w:rsidRPr="00F74DD7">
        <w:rPr>
          <w:rFonts w:ascii="Times New Roman" w:hAnsi="Times New Roman"/>
          <w:bCs/>
          <w:color w:val="000000" w:themeColor="text1"/>
          <w:sz w:val="26"/>
          <w:szCs w:val="26"/>
        </w:rPr>
        <w:t xml:space="preserve"> </w:t>
      </w:r>
      <w:r w:rsidR="00993F95" w:rsidRPr="00F74DD7">
        <w:rPr>
          <w:rFonts w:ascii="Times New Roman" w:hAnsi="Times New Roman"/>
          <w:bCs/>
          <w:color w:val="000000" w:themeColor="text1"/>
          <w:sz w:val="26"/>
          <w:szCs w:val="26"/>
        </w:rPr>
        <w:t xml:space="preserve">и проект договора (далее – документация </w:t>
      </w:r>
      <w:r w:rsidR="00966F9D" w:rsidRPr="00F74DD7">
        <w:rPr>
          <w:rFonts w:ascii="Times New Roman" w:eastAsia="HiddenHorzOCR" w:hAnsi="Times New Roman"/>
          <w:color w:val="000000" w:themeColor="text1"/>
          <w:sz w:val="26"/>
          <w:szCs w:val="26"/>
        </w:rPr>
        <w:t>ЗКП</w:t>
      </w:r>
      <w:r w:rsidR="00993F95" w:rsidRPr="00F74DD7">
        <w:rPr>
          <w:rFonts w:ascii="Times New Roman" w:hAnsi="Times New Roman"/>
          <w:bCs/>
          <w:color w:val="000000" w:themeColor="text1"/>
          <w:sz w:val="26"/>
          <w:szCs w:val="26"/>
        </w:rPr>
        <w:t>).</w:t>
      </w:r>
    </w:p>
    <w:p w:rsidR="00993F95" w:rsidRPr="00F74DD7" w:rsidRDefault="00993F95" w:rsidP="00F74DD7">
      <w:pPr>
        <w:widowControl w:val="0"/>
        <w:numPr>
          <w:ilvl w:val="0"/>
          <w:numId w:val="75"/>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Документация </w:t>
      </w:r>
      <w:r w:rsidR="00966F9D" w:rsidRPr="00F74DD7">
        <w:rPr>
          <w:rFonts w:ascii="Times New Roman" w:eastAsia="HiddenHorzOCR" w:hAnsi="Times New Roman"/>
          <w:color w:val="000000" w:themeColor="text1"/>
          <w:sz w:val="26"/>
          <w:szCs w:val="26"/>
        </w:rPr>
        <w:t>ЗКП</w:t>
      </w:r>
      <w:r w:rsidR="00966F9D" w:rsidRPr="00F74DD7">
        <w:rPr>
          <w:rFonts w:ascii="Times New Roman" w:hAnsi="Times New Roman"/>
          <w:bCs/>
          <w:color w:val="000000" w:themeColor="text1"/>
          <w:sz w:val="26"/>
          <w:szCs w:val="26"/>
        </w:rPr>
        <w:t xml:space="preserve"> </w:t>
      </w:r>
      <w:r w:rsidRPr="00F74DD7">
        <w:rPr>
          <w:rFonts w:ascii="Times New Roman" w:hAnsi="Times New Roman"/>
          <w:bCs/>
          <w:color w:val="000000" w:themeColor="text1"/>
          <w:sz w:val="26"/>
          <w:szCs w:val="26"/>
        </w:rPr>
        <w:t xml:space="preserve">должна содержать сведения, предусмотренные в </w:t>
      </w:r>
      <w:hyperlink w:anchor="St11" w:history="1">
        <w:r w:rsidRPr="00F74DD7">
          <w:rPr>
            <w:rStyle w:val="af4"/>
            <w:rFonts w:ascii="Times New Roman" w:hAnsi="Times New Roman"/>
            <w:bCs/>
            <w:color w:val="000000" w:themeColor="text1"/>
            <w:sz w:val="26"/>
            <w:szCs w:val="26"/>
          </w:rPr>
          <w:t>статье 11</w:t>
        </w:r>
      </w:hyperlink>
      <w:r w:rsidRPr="00F74DD7">
        <w:rPr>
          <w:rFonts w:ascii="Times New Roman" w:hAnsi="Times New Roman"/>
          <w:bCs/>
          <w:color w:val="000000" w:themeColor="text1"/>
          <w:sz w:val="26"/>
          <w:szCs w:val="26"/>
        </w:rPr>
        <w:t xml:space="preserve"> настоящего Положения, а также может содержать иные сведения, требования, установленные в соответствии с законодательством Российской Федерации, настоящим Положением или разумными пожеланиями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а.</w:t>
      </w:r>
    </w:p>
    <w:p w:rsidR="00993F95" w:rsidRPr="00F74DD7" w:rsidRDefault="00993F95" w:rsidP="00F74DD7">
      <w:pPr>
        <w:widowControl w:val="0"/>
        <w:numPr>
          <w:ilvl w:val="0"/>
          <w:numId w:val="75"/>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Сведения, содержащиеся в документации </w:t>
      </w:r>
      <w:r w:rsidR="00966F9D" w:rsidRPr="00F74DD7">
        <w:rPr>
          <w:rFonts w:ascii="Times New Roman" w:eastAsia="HiddenHorzOCR" w:hAnsi="Times New Roman"/>
          <w:color w:val="000000" w:themeColor="text1"/>
          <w:sz w:val="26"/>
          <w:szCs w:val="26"/>
        </w:rPr>
        <w:t>ЗКП</w:t>
      </w:r>
      <w:r w:rsidRPr="00F74DD7">
        <w:rPr>
          <w:rFonts w:ascii="Times New Roman" w:hAnsi="Times New Roman"/>
          <w:bCs/>
          <w:color w:val="000000" w:themeColor="text1"/>
          <w:sz w:val="26"/>
          <w:szCs w:val="26"/>
        </w:rPr>
        <w:t xml:space="preserve">, должны соответствовать сведениям, указанным в извещении о проведении </w:t>
      </w:r>
      <w:r w:rsidR="00966F9D" w:rsidRPr="00F74DD7">
        <w:rPr>
          <w:rFonts w:ascii="Times New Roman" w:eastAsia="HiddenHorzOCR" w:hAnsi="Times New Roman"/>
          <w:color w:val="000000" w:themeColor="text1"/>
          <w:sz w:val="26"/>
          <w:szCs w:val="26"/>
        </w:rPr>
        <w:t>ЗКП</w:t>
      </w:r>
      <w:r w:rsidRPr="00F74DD7">
        <w:rPr>
          <w:rFonts w:ascii="Times New Roman" w:hAnsi="Times New Roman"/>
          <w:bCs/>
          <w:color w:val="000000" w:themeColor="text1"/>
          <w:sz w:val="26"/>
          <w:szCs w:val="26"/>
        </w:rPr>
        <w:t xml:space="preserve">, должны конкретизировать и разъяснять положения такого извещения. </w:t>
      </w:r>
    </w:p>
    <w:p w:rsidR="00993F95" w:rsidRPr="00F74DD7" w:rsidRDefault="00993F95" w:rsidP="00F74DD7">
      <w:pPr>
        <w:widowControl w:val="0"/>
        <w:numPr>
          <w:ilvl w:val="0"/>
          <w:numId w:val="75"/>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По запросу заинтересованных лиц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 предоставляет таким лицам документацию </w:t>
      </w:r>
      <w:r w:rsidR="00966F9D" w:rsidRPr="00F74DD7">
        <w:rPr>
          <w:rFonts w:ascii="Times New Roman" w:eastAsia="HiddenHorzOCR" w:hAnsi="Times New Roman"/>
          <w:color w:val="000000" w:themeColor="text1"/>
          <w:sz w:val="26"/>
          <w:szCs w:val="26"/>
        </w:rPr>
        <w:t>ЗКП</w:t>
      </w:r>
      <w:r w:rsidRPr="00F74DD7">
        <w:rPr>
          <w:rFonts w:ascii="Times New Roman" w:hAnsi="Times New Roman"/>
          <w:bCs/>
          <w:color w:val="000000" w:themeColor="text1"/>
          <w:sz w:val="26"/>
          <w:szCs w:val="26"/>
        </w:rPr>
        <w:t xml:space="preserve">, если такой запрос поступил не позднее 2– х рабочих дней до окончания срока подачи заявок на участие в закупке. Порядок предоставления документации устанавливается в документации </w:t>
      </w:r>
      <w:r w:rsidR="00966F9D" w:rsidRPr="00F74DD7">
        <w:rPr>
          <w:rFonts w:ascii="Times New Roman" w:eastAsia="HiddenHorzOCR" w:hAnsi="Times New Roman"/>
          <w:color w:val="000000" w:themeColor="text1"/>
          <w:sz w:val="26"/>
          <w:szCs w:val="26"/>
        </w:rPr>
        <w:t>ЗКП</w:t>
      </w:r>
      <w:r w:rsidRPr="00F74DD7">
        <w:rPr>
          <w:rFonts w:ascii="Times New Roman" w:hAnsi="Times New Roman"/>
          <w:bCs/>
          <w:color w:val="000000" w:themeColor="text1"/>
          <w:sz w:val="26"/>
          <w:szCs w:val="26"/>
        </w:rPr>
        <w:t xml:space="preserve">. При этом предоставление документации </w:t>
      </w:r>
      <w:r w:rsidR="00966F9D" w:rsidRPr="00F74DD7">
        <w:rPr>
          <w:rFonts w:ascii="Times New Roman" w:eastAsia="HiddenHorzOCR" w:hAnsi="Times New Roman"/>
          <w:color w:val="000000" w:themeColor="text1"/>
          <w:sz w:val="26"/>
          <w:szCs w:val="26"/>
        </w:rPr>
        <w:t>ЗКП</w:t>
      </w:r>
      <w:r w:rsidR="00966F9D" w:rsidRPr="00F74DD7">
        <w:rPr>
          <w:rFonts w:ascii="Times New Roman" w:hAnsi="Times New Roman"/>
          <w:bCs/>
          <w:color w:val="000000" w:themeColor="text1"/>
          <w:sz w:val="26"/>
          <w:szCs w:val="26"/>
        </w:rPr>
        <w:t xml:space="preserve"> </w:t>
      </w:r>
      <w:r w:rsidRPr="00F74DD7">
        <w:rPr>
          <w:rFonts w:ascii="Times New Roman" w:hAnsi="Times New Roman"/>
          <w:bCs/>
          <w:color w:val="000000" w:themeColor="text1"/>
          <w:sz w:val="26"/>
          <w:szCs w:val="26"/>
        </w:rPr>
        <w:t xml:space="preserve">до размещения в ЕИС извещения </w:t>
      </w:r>
      <w:r w:rsidR="00966F9D" w:rsidRPr="00F74DD7">
        <w:rPr>
          <w:rFonts w:ascii="Times New Roman" w:eastAsia="HiddenHorzOCR" w:hAnsi="Times New Roman"/>
          <w:color w:val="000000" w:themeColor="text1"/>
          <w:sz w:val="26"/>
          <w:szCs w:val="26"/>
        </w:rPr>
        <w:t>ЗКП</w:t>
      </w:r>
      <w:r w:rsidR="00966F9D" w:rsidRPr="00F74DD7">
        <w:rPr>
          <w:rFonts w:ascii="Times New Roman" w:hAnsi="Times New Roman"/>
          <w:bCs/>
          <w:color w:val="000000" w:themeColor="text1"/>
          <w:sz w:val="26"/>
          <w:szCs w:val="26"/>
        </w:rPr>
        <w:t xml:space="preserve"> </w:t>
      </w:r>
      <w:r w:rsidRPr="00F74DD7">
        <w:rPr>
          <w:rFonts w:ascii="Times New Roman" w:hAnsi="Times New Roman"/>
          <w:bCs/>
          <w:color w:val="000000" w:themeColor="text1"/>
          <w:sz w:val="26"/>
          <w:szCs w:val="26"/>
        </w:rPr>
        <w:t>не допускается.</w:t>
      </w:r>
    </w:p>
    <w:p w:rsidR="00993F95" w:rsidRPr="00F74DD7" w:rsidRDefault="00993F95" w:rsidP="00F74DD7">
      <w:pPr>
        <w:pStyle w:val="a7"/>
        <w:spacing w:after="0" w:line="360" w:lineRule="auto"/>
        <w:ind w:left="0" w:firstLine="709"/>
        <w:jc w:val="both"/>
        <w:rPr>
          <w:rFonts w:ascii="Times New Roman" w:hAnsi="Times New Roman"/>
          <w:color w:val="000000" w:themeColor="text1"/>
          <w:sz w:val="26"/>
          <w:szCs w:val="26"/>
        </w:rPr>
      </w:pPr>
    </w:p>
    <w:p w:rsidR="00993F95" w:rsidRPr="00F74DD7" w:rsidRDefault="00993F9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77" w:name="St37"/>
      <w:bookmarkStart w:id="178" w:name="_Toc468181000"/>
      <w:bookmarkStart w:id="179" w:name="_Toc106350189"/>
      <w:bookmarkEnd w:id="173"/>
      <w:bookmarkEnd w:id="174"/>
      <w:r w:rsidRPr="00F74DD7">
        <w:rPr>
          <w:rFonts w:ascii="Times New Roman" w:hAnsi="Times New Roman"/>
          <w:b/>
          <w:color w:val="000000" w:themeColor="text1"/>
          <w:sz w:val="26"/>
          <w:szCs w:val="26"/>
        </w:rPr>
        <w:t xml:space="preserve">Статья 37. </w:t>
      </w:r>
      <w:bookmarkEnd w:id="177"/>
      <w:bookmarkEnd w:id="178"/>
      <w:r w:rsidR="00966F9D" w:rsidRPr="00F74DD7">
        <w:rPr>
          <w:rFonts w:ascii="Times New Roman" w:hAnsi="Times New Roman"/>
          <w:b/>
          <w:color w:val="000000" w:themeColor="text1"/>
          <w:sz w:val="26"/>
          <w:szCs w:val="26"/>
        </w:rPr>
        <w:t>Отмена запроса конкурентных предложений</w:t>
      </w:r>
      <w:bookmarkEnd w:id="179"/>
    </w:p>
    <w:p w:rsidR="00043C21" w:rsidRPr="00F74DD7" w:rsidRDefault="00AF0A9E" w:rsidP="00F74DD7">
      <w:pPr>
        <w:pStyle w:val="a7"/>
        <w:widowControl w:val="0"/>
        <w:numPr>
          <w:ilvl w:val="1"/>
          <w:numId w:val="81"/>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043C21" w:rsidRPr="00F74DD7">
        <w:rPr>
          <w:rFonts w:ascii="Times New Roman" w:hAnsi="Times New Roman"/>
          <w:bCs/>
          <w:color w:val="000000" w:themeColor="text1"/>
          <w:sz w:val="26"/>
          <w:szCs w:val="26"/>
        </w:rPr>
        <w:t xml:space="preserve"> вправе отменить ЗКП до наступления даты и времени окончания срока подачи заявок на участие в ЗКП.</w:t>
      </w:r>
    </w:p>
    <w:p w:rsidR="00043C21" w:rsidRPr="00F74DD7" w:rsidRDefault="00043C21" w:rsidP="00F74DD7">
      <w:pPr>
        <w:pStyle w:val="a7"/>
        <w:widowControl w:val="0"/>
        <w:numPr>
          <w:ilvl w:val="1"/>
          <w:numId w:val="81"/>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По истечении срока отмены ЗКП и до заключения договора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043C21" w:rsidRPr="00F74DD7" w:rsidRDefault="00043C21" w:rsidP="00F74DD7">
      <w:pPr>
        <w:pStyle w:val="a7"/>
        <w:widowControl w:val="0"/>
        <w:numPr>
          <w:ilvl w:val="1"/>
          <w:numId w:val="81"/>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Решение об отмене ЗКП в форме извещения размещается в ЕИС в день принятия такого решения. При этом: </w:t>
      </w:r>
    </w:p>
    <w:p w:rsidR="00043C21" w:rsidRPr="00F74DD7" w:rsidRDefault="00AF0A9E" w:rsidP="00F74DD7">
      <w:pPr>
        <w:pStyle w:val="a7"/>
        <w:widowControl w:val="0"/>
        <w:numPr>
          <w:ilvl w:val="2"/>
          <w:numId w:val="81"/>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043C21" w:rsidRPr="00F74DD7">
        <w:rPr>
          <w:rFonts w:ascii="Times New Roman" w:hAnsi="Times New Roman"/>
          <w:bCs/>
          <w:color w:val="000000" w:themeColor="text1"/>
          <w:sz w:val="26"/>
          <w:szCs w:val="26"/>
        </w:rPr>
        <w:t xml:space="preserve"> не несет обязательств </w:t>
      </w:r>
      <w:r w:rsidR="001F3C8F" w:rsidRPr="00F74DD7">
        <w:rPr>
          <w:rFonts w:ascii="Times New Roman" w:hAnsi="Times New Roman"/>
          <w:bCs/>
          <w:color w:val="000000" w:themeColor="text1"/>
          <w:sz w:val="26"/>
          <w:szCs w:val="26"/>
        </w:rPr>
        <w:t>или ответственности в случае не</w:t>
      </w:r>
      <w:r w:rsidR="00043C21" w:rsidRPr="00F74DD7">
        <w:rPr>
          <w:rFonts w:ascii="Times New Roman" w:hAnsi="Times New Roman"/>
          <w:bCs/>
          <w:color w:val="000000" w:themeColor="text1"/>
          <w:sz w:val="26"/>
          <w:szCs w:val="26"/>
        </w:rPr>
        <w:t>ознакомления участником ЗКП с извещением об отмене ЗКП;</w:t>
      </w:r>
    </w:p>
    <w:p w:rsidR="00043C21" w:rsidRPr="00F74DD7" w:rsidRDefault="00043C21" w:rsidP="00F74DD7">
      <w:pPr>
        <w:pStyle w:val="a7"/>
        <w:widowControl w:val="0"/>
        <w:numPr>
          <w:ilvl w:val="2"/>
          <w:numId w:val="81"/>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в случае если решение об отмене ЗКП принято, заявки на участие в ЗКП, полученные до принятия решения об отмене ЗКП, не вскрываются и по письменному запросу участника ЗКП, подавшего заявку на участие в ЗКП, возвращаются такому участнику по почте.</w:t>
      </w:r>
    </w:p>
    <w:p w:rsidR="00043C21" w:rsidRPr="00F74DD7" w:rsidRDefault="00043C21"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p>
    <w:p w:rsidR="00993F95" w:rsidRPr="00F74DD7" w:rsidRDefault="00993F9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80" w:name="St38"/>
      <w:bookmarkStart w:id="181" w:name="_Toc468181001"/>
      <w:bookmarkStart w:id="182" w:name="_Toc106350190"/>
      <w:r w:rsidRPr="00F74DD7">
        <w:rPr>
          <w:rFonts w:ascii="Times New Roman" w:hAnsi="Times New Roman"/>
          <w:b/>
          <w:color w:val="000000" w:themeColor="text1"/>
          <w:sz w:val="26"/>
          <w:szCs w:val="26"/>
        </w:rPr>
        <w:t xml:space="preserve">Статья 38. </w:t>
      </w:r>
      <w:bookmarkEnd w:id="180"/>
      <w:r w:rsidRPr="00F74DD7">
        <w:rPr>
          <w:rFonts w:ascii="Times New Roman" w:hAnsi="Times New Roman"/>
          <w:b/>
          <w:color w:val="000000" w:themeColor="text1"/>
          <w:sz w:val="26"/>
          <w:szCs w:val="26"/>
        </w:rPr>
        <w:t>Разъяснение положений документации, внесение изменений в документацию запроса</w:t>
      </w:r>
      <w:r w:rsidR="00043C21" w:rsidRPr="00F74DD7">
        <w:rPr>
          <w:rFonts w:ascii="Times New Roman" w:hAnsi="Times New Roman"/>
          <w:b/>
          <w:color w:val="000000" w:themeColor="text1"/>
          <w:sz w:val="26"/>
          <w:szCs w:val="26"/>
        </w:rPr>
        <w:t xml:space="preserve"> конкурентных</w:t>
      </w:r>
      <w:r w:rsidRPr="00F74DD7">
        <w:rPr>
          <w:rFonts w:ascii="Times New Roman" w:hAnsi="Times New Roman"/>
          <w:b/>
          <w:color w:val="000000" w:themeColor="text1"/>
          <w:sz w:val="26"/>
          <w:szCs w:val="26"/>
        </w:rPr>
        <w:t xml:space="preserve"> предложений</w:t>
      </w:r>
      <w:bookmarkEnd w:id="181"/>
      <w:bookmarkEnd w:id="182"/>
    </w:p>
    <w:p w:rsidR="00A437F2" w:rsidRPr="00F74DD7" w:rsidRDefault="00A437F2" w:rsidP="00F74DD7">
      <w:pPr>
        <w:widowControl w:val="0"/>
        <w:numPr>
          <w:ilvl w:val="1"/>
          <w:numId w:val="82"/>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lastRenderedPageBreak/>
        <w:t xml:space="preserve">Любой участник ЗКП вправе направить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у запрос о даче разъяснении положений извещения и (или) документации о ЗКП. </w:t>
      </w:r>
    </w:p>
    <w:p w:rsidR="00A437F2" w:rsidRPr="00F74DD7" w:rsidRDefault="00AF0A9E" w:rsidP="00F74DD7">
      <w:pPr>
        <w:widowControl w:val="0"/>
        <w:numPr>
          <w:ilvl w:val="1"/>
          <w:numId w:val="82"/>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A437F2" w:rsidRPr="00F74DD7">
        <w:rPr>
          <w:rFonts w:ascii="Times New Roman" w:hAnsi="Times New Roman"/>
          <w:bCs/>
          <w:color w:val="000000" w:themeColor="text1"/>
          <w:sz w:val="26"/>
          <w:szCs w:val="26"/>
        </w:rPr>
        <w:t xml:space="preserve">, в течение 3-х рабочих дней с даты поступления запроса, направляет такому участнику разъяснение положений извещения и/или документации о  ЗКП и размещает их в ЕИС с указанием предмета запроса, но без указания участника такой закупки, от которого поступил указанный запрос. При этом </w:t>
      </w:r>
      <w:r w:rsidRPr="00F74DD7">
        <w:rPr>
          <w:rFonts w:ascii="Times New Roman" w:hAnsi="Times New Roman"/>
          <w:bCs/>
          <w:color w:val="000000" w:themeColor="text1"/>
          <w:sz w:val="26"/>
          <w:szCs w:val="26"/>
        </w:rPr>
        <w:t>Заказчик</w:t>
      </w:r>
      <w:r w:rsidR="00A437F2" w:rsidRPr="00F74DD7">
        <w:rPr>
          <w:rFonts w:ascii="Times New Roman" w:hAnsi="Times New Roman"/>
          <w:bCs/>
          <w:color w:val="000000" w:themeColor="text1"/>
          <w:sz w:val="26"/>
          <w:szCs w:val="26"/>
        </w:rPr>
        <w:t xml:space="preserve">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ЗКП.</w:t>
      </w:r>
    </w:p>
    <w:p w:rsidR="00A437F2" w:rsidRPr="00F74DD7" w:rsidRDefault="00A437F2" w:rsidP="00F74DD7">
      <w:pPr>
        <w:widowControl w:val="0"/>
        <w:numPr>
          <w:ilvl w:val="1"/>
          <w:numId w:val="82"/>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Разъяснения положений документации о ЗКП не должны изменять предмет закупки и существенные условия проекта договора.</w:t>
      </w:r>
    </w:p>
    <w:p w:rsidR="00A437F2" w:rsidRPr="00F74DD7" w:rsidRDefault="00AF0A9E" w:rsidP="00F74DD7">
      <w:pPr>
        <w:widowControl w:val="0"/>
        <w:numPr>
          <w:ilvl w:val="1"/>
          <w:numId w:val="82"/>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A437F2" w:rsidRPr="00F74DD7">
        <w:rPr>
          <w:rFonts w:ascii="Times New Roman" w:hAnsi="Times New Roman"/>
          <w:bCs/>
          <w:color w:val="000000" w:themeColor="text1"/>
          <w:sz w:val="26"/>
          <w:szCs w:val="26"/>
        </w:rPr>
        <w:t xml:space="preserve">, по собственной инициативе или в соответствии с запросом участника закупки, вправе принять решение о внесении изменений в извещение, в документацию о  ЗКП в любое время до даты окончания подачи заявок на участие в ЗКП. </w:t>
      </w:r>
    </w:p>
    <w:p w:rsidR="003617B2" w:rsidRPr="00F74DD7" w:rsidRDefault="003617B2" w:rsidP="00F74DD7">
      <w:pPr>
        <w:widowControl w:val="0"/>
        <w:numPr>
          <w:ilvl w:val="1"/>
          <w:numId w:val="82"/>
        </w:numPr>
        <w:tabs>
          <w:tab w:val="left" w:pos="1418"/>
        </w:tabs>
        <w:autoSpaceDE w:val="0"/>
        <w:autoSpaceDN w:val="0"/>
        <w:adjustRightInd w:val="0"/>
        <w:spacing w:after="0" w:line="360" w:lineRule="auto"/>
        <w:ind w:left="0" w:firstLine="709"/>
        <w:contextualSpacing/>
        <w:jc w:val="both"/>
        <w:rPr>
          <w:rFonts w:ascii="Times New Roman" w:hAnsi="Times New Roman"/>
          <w:bCs/>
          <w:sz w:val="26"/>
          <w:szCs w:val="26"/>
        </w:rPr>
      </w:pPr>
      <w:r w:rsidRPr="00F74DD7">
        <w:rPr>
          <w:rFonts w:ascii="Times New Roman" w:hAnsi="Times New Roman"/>
          <w:bCs/>
          <w:sz w:val="26"/>
          <w:szCs w:val="26"/>
        </w:rPr>
        <w:t>Изменения, вносимые в извещение, документацию о ЗКП, размещаются Заказчиком в ЕИС не позднее чем в течение 3-х дней со дня принятия решения о внесении указанных изменений. При этом срок подачи заявок на участие в ЗКП должен быть продлен таким образом, чтобы с даты размещения в ЕИС указанных изменений до даты окончания срока подачи заявок на участие в ЗКП оставалось не менее половины срока подачи заявок на участие в ЗКП.</w:t>
      </w:r>
    </w:p>
    <w:p w:rsidR="00A437F2" w:rsidRPr="00F74DD7" w:rsidRDefault="00AF0A9E" w:rsidP="00F74DD7">
      <w:pPr>
        <w:widowControl w:val="0"/>
        <w:numPr>
          <w:ilvl w:val="1"/>
          <w:numId w:val="82"/>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A437F2" w:rsidRPr="00F74DD7">
        <w:rPr>
          <w:rFonts w:ascii="Times New Roman" w:hAnsi="Times New Roman"/>
          <w:bCs/>
          <w:color w:val="000000" w:themeColor="text1"/>
          <w:sz w:val="26"/>
          <w:szCs w:val="26"/>
        </w:rPr>
        <w:t xml:space="preserve"> не несет обязательств </w:t>
      </w:r>
      <w:r w:rsidR="001F3C8F" w:rsidRPr="00F74DD7">
        <w:rPr>
          <w:rFonts w:ascii="Times New Roman" w:hAnsi="Times New Roman"/>
          <w:bCs/>
          <w:color w:val="000000" w:themeColor="text1"/>
          <w:sz w:val="26"/>
          <w:szCs w:val="26"/>
        </w:rPr>
        <w:t>или ответственности в случае не</w:t>
      </w:r>
      <w:r w:rsidR="00A437F2" w:rsidRPr="00F74DD7">
        <w:rPr>
          <w:rFonts w:ascii="Times New Roman" w:hAnsi="Times New Roman"/>
          <w:bCs/>
          <w:color w:val="000000" w:themeColor="text1"/>
          <w:sz w:val="26"/>
          <w:szCs w:val="26"/>
        </w:rPr>
        <w:t>ознакомления участниками закупки с внесёнными изменениями в извещение о проведении ЗКП или в документацию о ЗКП.</w:t>
      </w:r>
    </w:p>
    <w:p w:rsidR="00775F28" w:rsidRPr="00F74DD7" w:rsidRDefault="00775F28"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hAnsi="Times New Roman"/>
          <w:bCs/>
          <w:color w:val="000000" w:themeColor="text1"/>
          <w:sz w:val="26"/>
          <w:szCs w:val="26"/>
        </w:rPr>
      </w:pPr>
    </w:p>
    <w:p w:rsidR="00993F95" w:rsidRPr="00F74DD7" w:rsidRDefault="00993F9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183" w:name="_Toc304547096"/>
      <w:bookmarkStart w:id="184" w:name="_Toc312660489"/>
      <w:bookmarkStart w:id="185" w:name="_Toc319560927"/>
      <w:bookmarkStart w:id="186" w:name="_Toc319912831"/>
      <w:bookmarkStart w:id="187" w:name="_Toc319913453"/>
      <w:bookmarkStart w:id="188" w:name="_Toc319914879"/>
      <w:bookmarkStart w:id="189" w:name="_Toc319915220"/>
      <w:bookmarkStart w:id="190" w:name="_Toc468181002"/>
      <w:bookmarkStart w:id="191" w:name="_Toc106350191"/>
      <w:r w:rsidRPr="00F74DD7">
        <w:rPr>
          <w:rFonts w:ascii="Times New Roman" w:hAnsi="Times New Roman"/>
          <w:b/>
          <w:color w:val="000000" w:themeColor="text1"/>
          <w:sz w:val="26"/>
          <w:szCs w:val="26"/>
        </w:rPr>
        <w:t xml:space="preserve">Статья 39. Порядок подачи заявок на участие в запросе </w:t>
      </w:r>
      <w:r w:rsidR="00A437F2" w:rsidRPr="00F74DD7">
        <w:rPr>
          <w:rFonts w:ascii="Times New Roman" w:hAnsi="Times New Roman"/>
          <w:b/>
          <w:color w:val="000000" w:themeColor="text1"/>
          <w:sz w:val="26"/>
          <w:szCs w:val="26"/>
        </w:rPr>
        <w:t xml:space="preserve">конкурентных </w:t>
      </w:r>
      <w:r w:rsidRPr="00F74DD7">
        <w:rPr>
          <w:rFonts w:ascii="Times New Roman" w:hAnsi="Times New Roman"/>
          <w:b/>
          <w:color w:val="000000" w:themeColor="text1"/>
          <w:sz w:val="26"/>
          <w:szCs w:val="26"/>
        </w:rPr>
        <w:t>предложений</w:t>
      </w:r>
      <w:bookmarkEnd w:id="183"/>
      <w:bookmarkEnd w:id="184"/>
      <w:bookmarkEnd w:id="185"/>
      <w:bookmarkEnd w:id="186"/>
      <w:bookmarkEnd w:id="187"/>
      <w:bookmarkEnd w:id="188"/>
      <w:bookmarkEnd w:id="189"/>
      <w:bookmarkEnd w:id="190"/>
      <w:bookmarkEnd w:id="191"/>
      <w:r w:rsidRPr="00F74DD7">
        <w:rPr>
          <w:rFonts w:ascii="Times New Roman" w:hAnsi="Times New Roman"/>
          <w:b/>
          <w:color w:val="000000" w:themeColor="text1"/>
          <w:sz w:val="26"/>
          <w:szCs w:val="26"/>
        </w:rPr>
        <w:t xml:space="preserve"> </w:t>
      </w:r>
    </w:p>
    <w:p w:rsidR="00993F95" w:rsidRPr="00F74DD7" w:rsidRDefault="00993F95" w:rsidP="00F74DD7">
      <w:pPr>
        <w:pStyle w:val="a7"/>
        <w:widowControl w:val="0"/>
        <w:numPr>
          <w:ilvl w:val="0"/>
          <w:numId w:val="80"/>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Для участия в </w:t>
      </w:r>
      <w:r w:rsidR="00A437F2" w:rsidRPr="00F74DD7">
        <w:rPr>
          <w:rFonts w:ascii="Times New Roman" w:hAnsi="Times New Roman"/>
          <w:bCs/>
          <w:color w:val="000000" w:themeColor="text1"/>
          <w:sz w:val="26"/>
          <w:szCs w:val="26"/>
        </w:rPr>
        <w:t xml:space="preserve">ЗКП </w:t>
      </w:r>
      <w:r w:rsidRPr="00F74DD7">
        <w:rPr>
          <w:rFonts w:ascii="Times New Roman" w:eastAsia="HiddenHorzOCR" w:hAnsi="Times New Roman"/>
          <w:color w:val="000000" w:themeColor="text1"/>
          <w:sz w:val="26"/>
          <w:szCs w:val="26"/>
        </w:rPr>
        <w:t xml:space="preserve">участник закупки должен подготовить заявку на участие в </w:t>
      </w:r>
      <w:r w:rsidR="00A437F2" w:rsidRPr="00F74DD7">
        <w:rPr>
          <w:rFonts w:ascii="Times New Roman" w:hAnsi="Times New Roman"/>
          <w:bCs/>
          <w:color w:val="000000" w:themeColor="text1"/>
          <w:sz w:val="26"/>
          <w:szCs w:val="26"/>
        </w:rPr>
        <w:t>ЗКП</w:t>
      </w:r>
      <w:r w:rsidRPr="00F74DD7">
        <w:rPr>
          <w:rFonts w:ascii="Times New Roman" w:eastAsia="HiddenHorzOCR" w:hAnsi="Times New Roman"/>
          <w:color w:val="000000" w:themeColor="text1"/>
          <w:sz w:val="26"/>
          <w:szCs w:val="26"/>
        </w:rPr>
        <w:t xml:space="preserve">, оформленную в полном соответствии с требованиями </w:t>
      </w:r>
      <w:hyperlink w:anchor="St12" w:history="1">
        <w:r w:rsidRPr="00F74DD7">
          <w:rPr>
            <w:rStyle w:val="af4"/>
            <w:rFonts w:ascii="Times New Roman" w:hAnsi="Times New Roman"/>
            <w:color w:val="000000" w:themeColor="text1"/>
            <w:sz w:val="26"/>
            <w:szCs w:val="26"/>
          </w:rPr>
          <w:t>статьи 12</w:t>
        </w:r>
      </w:hyperlink>
      <w:r w:rsidRPr="00F74DD7">
        <w:rPr>
          <w:rFonts w:ascii="Times New Roman" w:eastAsia="HiddenHorzOCR" w:hAnsi="Times New Roman"/>
          <w:color w:val="000000" w:themeColor="text1"/>
          <w:sz w:val="26"/>
          <w:szCs w:val="26"/>
        </w:rPr>
        <w:t xml:space="preserve"> настоящего Положения, документации запроса </w:t>
      </w:r>
      <w:r w:rsidR="005428F9" w:rsidRPr="00F74DD7">
        <w:rPr>
          <w:rFonts w:ascii="Times New Roman" w:hAnsi="Times New Roman"/>
          <w:bCs/>
          <w:color w:val="000000" w:themeColor="text1"/>
          <w:sz w:val="26"/>
          <w:szCs w:val="26"/>
        </w:rPr>
        <w:t>ЗКП</w:t>
      </w:r>
      <w:r w:rsidRPr="00F74DD7">
        <w:rPr>
          <w:rFonts w:ascii="Times New Roman" w:eastAsia="HiddenHorzOCR" w:hAnsi="Times New Roman"/>
          <w:color w:val="000000" w:themeColor="text1"/>
          <w:sz w:val="26"/>
          <w:szCs w:val="26"/>
        </w:rPr>
        <w:t xml:space="preserve">. Форма подачи заявок на участие в </w:t>
      </w:r>
      <w:r w:rsidR="005428F9" w:rsidRPr="00F74DD7">
        <w:rPr>
          <w:rFonts w:ascii="Times New Roman" w:hAnsi="Times New Roman"/>
          <w:bCs/>
          <w:color w:val="000000" w:themeColor="text1"/>
          <w:sz w:val="26"/>
          <w:szCs w:val="26"/>
        </w:rPr>
        <w:t xml:space="preserve">ЗКП </w:t>
      </w:r>
      <w:r w:rsidRPr="00F74DD7">
        <w:rPr>
          <w:rFonts w:ascii="Times New Roman" w:eastAsia="HiddenHorzOCR" w:hAnsi="Times New Roman"/>
          <w:color w:val="000000" w:themeColor="text1"/>
          <w:sz w:val="26"/>
          <w:szCs w:val="26"/>
        </w:rPr>
        <w:t xml:space="preserve">устанавливается в документации </w:t>
      </w:r>
      <w:r w:rsidR="005428F9" w:rsidRPr="00F74DD7">
        <w:rPr>
          <w:rFonts w:ascii="Times New Roman" w:hAnsi="Times New Roman"/>
          <w:bCs/>
          <w:color w:val="000000" w:themeColor="text1"/>
          <w:sz w:val="26"/>
          <w:szCs w:val="26"/>
        </w:rPr>
        <w:t>ЗКП</w:t>
      </w:r>
      <w:r w:rsidRPr="00F74DD7">
        <w:rPr>
          <w:rFonts w:ascii="Times New Roman" w:eastAsia="HiddenHorzOCR" w:hAnsi="Times New Roman"/>
          <w:color w:val="000000" w:themeColor="text1"/>
          <w:sz w:val="26"/>
          <w:szCs w:val="26"/>
        </w:rPr>
        <w:t>.</w:t>
      </w:r>
    </w:p>
    <w:p w:rsidR="00993F95" w:rsidRPr="00F74DD7" w:rsidRDefault="00993F95" w:rsidP="00F74DD7">
      <w:pPr>
        <w:pStyle w:val="a7"/>
        <w:widowControl w:val="0"/>
        <w:numPr>
          <w:ilvl w:val="0"/>
          <w:numId w:val="80"/>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Заявки на участие в </w:t>
      </w:r>
      <w:r w:rsidR="005428F9" w:rsidRPr="00F74DD7">
        <w:rPr>
          <w:rFonts w:ascii="Times New Roman" w:hAnsi="Times New Roman"/>
          <w:bCs/>
          <w:color w:val="000000" w:themeColor="text1"/>
          <w:sz w:val="26"/>
          <w:szCs w:val="26"/>
        </w:rPr>
        <w:t xml:space="preserve">ЗКП </w:t>
      </w:r>
      <w:r w:rsidRPr="00F74DD7">
        <w:rPr>
          <w:rFonts w:ascii="Times New Roman" w:eastAsia="HiddenHorzOCR" w:hAnsi="Times New Roman"/>
          <w:color w:val="000000" w:themeColor="text1"/>
          <w:sz w:val="26"/>
          <w:szCs w:val="26"/>
        </w:rPr>
        <w:t xml:space="preserve">принимаются до окончания срока, указанного в извещении </w:t>
      </w:r>
      <w:r w:rsidR="005428F9" w:rsidRPr="00F74DD7">
        <w:rPr>
          <w:rFonts w:ascii="Times New Roman" w:hAnsi="Times New Roman"/>
          <w:bCs/>
          <w:color w:val="000000" w:themeColor="text1"/>
          <w:sz w:val="26"/>
          <w:szCs w:val="26"/>
        </w:rPr>
        <w:t>ЗКП</w:t>
      </w:r>
      <w:r w:rsidRPr="00F74DD7">
        <w:rPr>
          <w:rFonts w:ascii="Times New Roman" w:eastAsia="HiddenHorzOCR" w:hAnsi="Times New Roman"/>
          <w:color w:val="000000" w:themeColor="text1"/>
          <w:sz w:val="26"/>
          <w:szCs w:val="26"/>
        </w:rPr>
        <w:t>.</w:t>
      </w:r>
    </w:p>
    <w:p w:rsidR="00993F95" w:rsidRPr="00F74DD7" w:rsidRDefault="00993F95" w:rsidP="00F74DD7">
      <w:pPr>
        <w:pStyle w:val="a7"/>
        <w:widowControl w:val="0"/>
        <w:numPr>
          <w:ilvl w:val="0"/>
          <w:numId w:val="80"/>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Участник закупки вправе подать одну заявку на участие в </w:t>
      </w:r>
      <w:r w:rsidR="005428F9" w:rsidRPr="00F74DD7">
        <w:rPr>
          <w:rFonts w:ascii="Times New Roman" w:hAnsi="Times New Roman"/>
          <w:bCs/>
          <w:color w:val="000000" w:themeColor="text1"/>
          <w:sz w:val="26"/>
          <w:szCs w:val="26"/>
        </w:rPr>
        <w:t>ЗКП</w:t>
      </w:r>
      <w:r w:rsidRPr="00F74DD7">
        <w:rPr>
          <w:rFonts w:ascii="Times New Roman" w:eastAsia="HiddenHorzOCR" w:hAnsi="Times New Roman"/>
          <w:color w:val="000000" w:themeColor="text1"/>
          <w:sz w:val="26"/>
          <w:szCs w:val="26"/>
        </w:rPr>
        <w:t>.</w:t>
      </w:r>
    </w:p>
    <w:p w:rsidR="00993F95" w:rsidRPr="00F74DD7" w:rsidRDefault="00AF0A9E" w:rsidP="00F74DD7">
      <w:pPr>
        <w:pStyle w:val="a7"/>
        <w:widowControl w:val="0"/>
        <w:numPr>
          <w:ilvl w:val="0"/>
          <w:numId w:val="80"/>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993F95" w:rsidRPr="00F74DD7">
        <w:rPr>
          <w:rFonts w:ascii="Times New Roman" w:eastAsia="HiddenHorzOCR" w:hAnsi="Times New Roman"/>
          <w:color w:val="000000" w:themeColor="text1"/>
          <w:sz w:val="26"/>
          <w:szCs w:val="26"/>
        </w:rPr>
        <w:t xml:space="preserve"> регистрирует поступившие заявки в Журнале регистрации </w:t>
      </w:r>
      <w:r w:rsidR="00993F95" w:rsidRPr="00F74DD7">
        <w:rPr>
          <w:rFonts w:ascii="Times New Roman" w:eastAsia="HiddenHorzOCR" w:hAnsi="Times New Roman"/>
          <w:color w:val="000000" w:themeColor="text1"/>
          <w:sz w:val="26"/>
          <w:szCs w:val="26"/>
        </w:rPr>
        <w:lastRenderedPageBreak/>
        <w:t xml:space="preserve">заявок на участие в </w:t>
      </w:r>
      <w:r w:rsidR="005428F9" w:rsidRPr="00F74DD7">
        <w:rPr>
          <w:rFonts w:ascii="Times New Roman" w:hAnsi="Times New Roman"/>
          <w:bCs/>
          <w:color w:val="000000" w:themeColor="text1"/>
          <w:sz w:val="26"/>
          <w:szCs w:val="26"/>
        </w:rPr>
        <w:t>ЗКП</w:t>
      </w:r>
      <w:r w:rsidR="00993F95" w:rsidRPr="00F74DD7">
        <w:rPr>
          <w:rFonts w:ascii="Times New Roman" w:eastAsia="HiddenHorzOCR" w:hAnsi="Times New Roman"/>
          <w:color w:val="000000" w:themeColor="text1"/>
          <w:sz w:val="26"/>
          <w:szCs w:val="26"/>
        </w:rPr>
        <w:t xml:space="preserve">. При этом указывается: присвоенный регистрационный номер заявки, дата и время её получения, способ подачи заявки, сведения об участнике, подавшем заявку (если имеются). </w:t>
      </w:r>
    </w:p>
    <w:p w:rsidR="00993F95" w:rsidRPr="00F74DD7" w:rsidRDefault="00993F95" w:rsidP="00F74DD7">
      <w:pPr>
        <w:pStyle w:val="a7"/>
        <w:widowControl w:val="0"/>
        <w:numPr>
          <w:ilvl w:val="0"/>
          <w:numId w:val="80"/>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Участнику закупки, по его требованию, выдаётся соответствующая расписка о получении заявки на участие в </w:t>
      </w:r>
      <w:r w:rsidR="005428F9" w:rsidRPr="00F74DD7">
        <w:rPr>
          <w:rFonts w:ascii="Times New Roman" w:hAnsi="Times New Roman"/>
          <w:bCs/>
          <w:color w:val="000000" w:themeColor="text1"/>
          <w:sz w:val="26"/>
          <w:szCs w:val="26"/>
        </w:rPr>
        <w:t xml:space="preserve">ЗКП </w:t>
      </w:r>
      <w:r w:rsidRPr="00F74DD7">
        <w:rPr>
          <w:rFonts w:ascii="Times New Roman" w:eastAsia="HiddenHorzOCR" w:hAnsi="Times New Roman"/>
          <w:color w:val="000000" w:themeColor="text1"/>
          <w:sz w:val="26"/>
          <w:szCs w:val="26"/>
        </w:rPr>
        <w:t>с указанием регистрационного номера и даты подачи заявки.</w:t>
      </w:r>
    </w:p>
    <w:p w:rsidR="005428F9" w:rsidRPr="00F74DD7" w:rsidRDefault="00993F95" w:rsidP="00F74DD7">
      <w:pPr>
        <w:pStyle w:val="a7"/>
        <w:widowControl w:val="0"/>
        <w:numPr>
          <w:ilvl w:val="0"/>
          <w:numId w:val="80"/>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Любой участник закупки, подавший заявку, имеет право отозвать заявку до срока окончания подачи заявок. Порядок отзыва заявки устанавливается в документации </w:t>
      </w:r>
      <w:r w:rsidR="005428F9" w:rsidRPr="00F74DD7">
        <w:rPr>
          <w:rFonts w:ascii="Times New Roman" w:hAnsi="Times New Roman"/>
          <w:bCs/>
          <w:color w:val="000000" w:themeColor="text1"/>
          <w:sz w:val="26"/>
          <w:szCs w:val="26"/>
        </w:rPr>
        <w:t>ЗКП</w:t>
      </w:r>
      <w:r w:rsidRPr="00F74DD7">
        <w:rPr>
          <w:rFonts w:ascii="Times New Roman" w:eastAsia="HiddenHorzOCR" w:hAnsi="Times New Roman"/>
          <w:color w:val="000000" w:themeColor="text1"/>
          <w:sz w:val="26"/>
          <w:szCs w:val="26"/>
        </w:rPr>
        <w:t xml:space="preserve">. </w:t>
      </w:r>
    </w:p>
    <w:p w:rsidR="005428F9" w:rsidRPr="00F74DD7" w:rsidRDefault="00993F95" w:rsidP="00F74DD7">
      <w:pPr>
        <w:pStyle w:val="a7"/>
        <w:widowControl w:val="0"/>
        <w:numPr>
          <w:ilvl w:val="0"/>
          <w:numId w:val="80"/>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При необходимости внесения изменений в поданную заявку на участие в </w:t>
      </w:r>
      <w:r w:rsidR="005428F9" w:rsidRPr="00F74DD7">
        <w:rPr>
          <w:rFonts w:ascii="Times New Roman" w:hAnsi="Times New Roman"/>
          <w:bCs/>
          <w:color w:val="000000" w:themeColor="text1"/>
          <w:sz w:val="26"/>
          <w:szCs w:val="26"/>
        </w:rPr>
        <w:t>ЗКП</w:t>
      </w:r>
      <w:r w:rsidRPr="00F74DD7">
        <w:rPr>
          <w:rFonts w:ascii="Times New Roman" w:eastAsia="HiddenHorzOCR" w:hAnsi="Times New Roman"/>
          <w:color w:val="000000" w:themeColor="text1"/>
          <w:sz w:val="26"/>
          <w:szCs w:val="26"/>
        </w:rPr>
        <w:t xml:space="preserve">, участник закупки вправе отозвать поданную заявку и подать новую заявку, с внесёнными изменениями, до окончания срока подачи заявок на участие в закупке. Заявка участника закупки, полученная после окончания срока подачи заявок, указанного в извещении </w:t>
      </w:r>
      <w:r w:rsidR="005428F9" w:rsidRPr="00F74DD7">
        <w:rPr>
          <w:rFonts w:ascii="Times New Roman" w:hAnsi="Times New Roman"/>
          <w:bCs/>
          <w:color w:val="000000" w:themeColor="text1"/>
          <w:sz w:val="26"/>
          <w:szCs w:val="26"/>
        </w:rPr>
        <w:t>ЗКП</w:t>
      </w:r>
      <w:r w:rsidRPr="00F74DD7">
        <w:rPr>
          <w:rFonts w:ascii="Times New Roman" w:eastAsia="HiddenHorzOCR" w:hAnsi="Times New Roman"/>
          <w:color w:val="000000" w:themeColor="text1"/>
          <w:sz w:val="26"/>
          <w:szCs w:val="26"/>
        </w:rPr>
        <w:t xml:space="preserve">, не возвращается такому участнику. </w:t>
      </w:r>
      <w:bookmarkStart w:id="192" w:name="St40"/>
      <w:bookmarkStart w:id="193" w:name="_Toc304547097"/>
      <w:bookmarkStart w:id="194" w:name="_Toc312660490"/>
      <w:bookmarkStart w:id="195" w:name="_Toc319560928"/>
      <w:bookmarkStart w:id="196" w:name="_Toc319912832"/>
      <w:bookmarkStart w:id="197" w:name="_Toc319913454"/>
      <w:bookmarkStart w:id="198" w:name="_Toc319914880"/>
      <w:bookmarkStart w:id="199" w:name="_Toc319915221"/>
      <w:bookmarkStart w:id="200" w:name="_Toc468181003"/>
    </w:p>
    <w:p w:rsidR="005428F9" w:rsidRPr="00F74DD7" w:rsidRDefault="005428F9"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p>
    <w:p w:rsidR="00710083" w:rsidRPr="00F74DD7" w:rsidRDefault="00710083"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01" w:name="_Toc106350192"/>
      <w:r w:rsidRPr="00F74DD7">
        <w:rPr>
          <w:rFonts w:ascii="Times New Roman" w:hAnsi="Times New Roman"/>
          <w:b/>
          <w:color w:val="000000" w:themeColor="text1"/>
          <w:sz w:val="26"/>
          <w:szCs w:val="26"/>
        </w:rPr>
        <w:t>Статья 40. Вскрытие конвертов с заявками на участие в запросе конкурентных предложений</w:t>
      </w:r>
      <w:bookmarkEnd w:id="201"/>
      <w:r w:rsidRPr="00F74DD7">
        <w:rPr>
          <w:rFonts w:ascii="Times New Roman" w:hAnsi="Times New Roman"/>
          <w:b/>
          <w:color w:val="000000" w:themeColor="text1"/>
          <w:sz w:val="26"/>
          <w:szCs w:val="26"/>
        </w:rPr>
        <w:t xml:space="preserve"> </w:t>
      </w:r>
    </w:p>
    <w:bookmarkEnd w:id="192"/>
    <w:bookmarkEnd w:id="193"/>
    <w:bookmarkEnd w:id="194"/>
    <w:bookmarkEnd w:id="195"/>
    <w:bookmarkEnd w:id="196"/>
    <w:bookmarkEnd w:id="197"/>
    <w:bookmarkEnd w:id="198"/>
    <w:bookmarkEnd w:id="199"/>
    <w:bookmarkEnd w:id="200"/>
    <w:p w:rsidR="00993F95" w:rsidRPr="00F74DD7" w:rsidRDefault="00993F95" w:rsidP="00F74DD7">
      <w:pPr>
        <w:pStyle w:val="a7"/>
        <w:widowControl w:val="0"/>
        <w:numPr>
          <w:ilvl w:val="0"/>
          <w:numId w:val="70"/>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день, время и в месте, указанные в документации </w:t>
      </w:r>
      <w:r w:rsidR="00004F37" w:rsidRPr="00F74DD7">
        <w:rPr>
          <w:rFonts w:ascii="Times New Roman" w:hAnsi="Times New Roman"/>
          <w:bCs/>
          <w:color w:val="000000" w:themeColor="text1"/>
          <w:sz w:val="26"/>
          <w:szCs w:val="26"/>
        </w:rPr>
        <w:t>ЗКП</w:t>
      </w:r>
      <w:r w:rsidRPr="00F74DD7">
        <w:rPr>
          <w:rFonts w:ascii="Times New Roman" w:eastAsia="HiddenHorzOCR" w:hAnsi="Times New Roman"/>
          <w:color w:val="000000" w:themeColor="text1"/>
          <w:sz w:val="26"/>
          <w:szCs w:val="26"/>
        </w:rPr>
        <w:t xml:space="preserve">, закупочной комиссией вскрываются конверты с заявками на участие в </w:t>
      </w:r>
      <w:r w:rsidR="00004F37" w:rsidRPr="00F74DD7">
        <w:rPr>
          <w:rFonts w:ascii="Times New Roman" w:hAnsi="Times New Roman"/>
          <w:bCs/>
          <w:color w:val="000000" w:themeColor="text1"/>
          <w:sz w:val="26"/>
          <w:szCs w:val="26"/>
        </w:rPr>
        <w:t xml:space="preserve">ЗКП </w:t>
      </w:r>
      <w:r w:rsidRPr="00F74DD7">
        <w:rPr>
          <w:rFonts w:ascii="Times New Roman" w:eastAsia="HiddenHorzOCR" w:hAnsi="Times New Roman"/>
          <w:color w:val="000000" w:themeColor="text1"/>
          <w:sz w:val="26"/>
          <w:szCs w:val="26"/>
        </w:rPr>
        <w:t xml:space="preserve">(далее – процедура вскрытия). </w:t>
      </w:r>
    </w:p>
    <w:p w:rsidR="00993F95" w:rsidRPr="00F74DD7" w:rsidRDefault="00993F95" w:rsidP="00F74DD7">
      <w:pPr>
        <w:pStyle w:val="a7"/>
        <w:widowControl w:val="0"/>
        <w:numPr>
          <w:ilvl w:val="0"/>
          <w:numId w:val="70"/>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Участники закупки, подавшие заявку на участие в </w:t>
      </w:r>
      <w:r w:rsidR="00004F37" w:rsidRPr="00F74DD7">
        <w:rPr>
          <w:rFonts w:ascii="Times New Roman" w:hAnsi="Times New Roman"/>
          <w:bCs/>
          <w:color w:val="000000" w:themeColor="text1"/>
          <w:sz w:val="26"/>
          <w:szCs w:val="26"/>
        </w:rPr>
        <w:t>ЗКП</w:t>
      </w:r>
      <w:r w:rsidRPr="00F74DD7">
        <w:rPr>
          <w:rFonts w:ascii="Times New Roman" w:eastAsia="HiddenHorzOCR" w:hAnsi="Times New Roman"/>
          <w:color w:val="000000" w:themeColor="text1"/>
          <w:sz w:val="26"/>
          <w:szCs w:val="26"/>
        </w:rPr>
        <w:t xml:space="preserve">, вправе присутствовать на процедуре вскрытия. Условия присутствия представителей участников закупки на процедуре вскрытия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указывает в документации </w:t>
      </w:r>
      <w:r w:rsidR="00004F37" w:rsidRPr="00F74DD7">
        <w:rPr>
          <w:rFonts w:ascii="Times New Roman" w:hAnsi="Times New Roman"/>
          <w:bCs/>
          <w:color w:val="000000" w:themeColor="text1"/>
          <w:sz w:val="26"/>
          <w:szCs w:val="26"/>
        </w:rPr>
        <w:t>ЗКП</w:t>
      </w:r>
      <w:r w:rsidRPr="00F74DD7">
        <w:rPr>
          <w:rFonts w:ascii="Times New Roman" w:eastAsia="HiddenHorzOCR" w:hAnsi="Times New Roman"/>
          <w:color w:val="000000" w:themeColor="text1"/>
          <w:sz w:val="26"/>
          <w:szCs w:val="26"/>
        </w:rPr>
        <w:t xml:space="preserve"> (необходимые документы, порядок регистрации и т.д.).</w:t>
      </w:r>
    </w:p>
    <w:p w:rsidR="00993F95" w:rsidRPr="00F74DD7" w:rsidRDefault="00993F95" w:rsidP="00F74DD7">
      <w:pPr>
        <w:pStyle w:val="a7"/>
        <w:widowControl w:val="0"/>
        <w:numPr>
          <w:ilvl w:val="0"/>
          <w:numId w:val="70"/>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Участник закупки имеет право подать заявку на участие в </w:t>
      </w:r>
      <w:r w:rsidR="00004F37" w:rsidRPr="00F74DD7">
        <w:rPr>
          <w:rFonts w:ascii="Times New Roman" w:hAnsi="Times New Roman"/>
          <w:bCs/>
          <w:color w:val="000000" w:themeColor="text1"/>
          <w:sz w:val="26"/>
          <w:szCs w:val="26"/>
        </w:rPr>
        <w:t>ЗКП</w:t>
      </w:r>
      <w:r w:rsidRPr="00F74DD7">
        <w:rPr>
          <w:rFonts w:ascii="Times New Roman" w:eastAsia="HiddenHorzOCR" w:hAnsi="Times New Roman"/>
          <w:color w:val="000000" w:themeColor="text1"/>
          <w:sz w:val="26"/>
          <w:szCs w:val="26"/>
        </w:rPr>
        <w:t xml:space="preserve">, изменить свою заявку на участие в </w:t>
      </w:r>
      <w:r w:rsidR="00004F37" w:rsidRPr="00F74DD7">
        <w:rPr>
          <w:rFonts w:ascii="Times New Roman" w:hAnsi="Times New Roman"/>
          <w:bCs/>
          <w:color w:val="000000" w:themeColor="text1"/>
          <w:sz w:val="26"/>
          <w:szCs w:val="26"/>
        </w:rPr>
        <w:t xml:space="preserve">ЗКП </w:t>
      </w:r>
      <w:r w:rsidRPr="00F74DD7">
        <w:rPr>
          <w:rFonts w:ascii="Times New Roman" w:eastAsia="HiddenHorzOCR" w:hAnsi="Times New Roman"/>
          <w:color w:val="000000" w:themeColor="text1"/>
          <w:sz w:val="26"/>
          <w:szCs w:val="26"/>
        </w:rPr>
        <w:t>непосредственно перед началом процедуры вскрытия. Комиссия обязана уведомить всех присутствующих перед началом процедуры вскрытия о такой возможности. С момента вскрытия первого конверта участники не имеют права ни подавать, ни изменять поданные заявки.</w:t>
      </w:r>
    </w:p>
    <w:p w:rsidR="00993F95" w:rsidRPr="00F74DD7" w:rsidRDefault="00993F95" w:rsidP="00F74DD7">
      <w:pPr>
        <w:pStyle w:val="a7"/>
        <w:widowControl w:val="0"/>
        <w:numPr>
          <w:ilvl w:val="0"/>
          <w:numId w:val="70"/>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Вскрытие конвертов с заявками осуществляется в очередности соответственно времени их поступления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у.</w:t>
      </w:r>
    </w:p>
    <w:p w:rsidR="00993F95" w:rsidRPr="00F74DD7" w:rsidRDefault="00993F95" w:rsidP="00F74DD7">
      <w:pPr>
        <w:pStyle w:val="a7"/>
        <w:widowControl w:val="0"/>
        <w:numPr>
          <w:ilvl w:val="0"/>
          <w:numId w:val="70"/>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Закупочная комиссия при вскрытии конвертов с заявками на участие в </w:t>
      </w:r>
      <w:r w:rsidR="00004F37" w:rsidRPr="00F74DD7">
        <w:rPr>
          <w:rFonts w:ascii="Times New Roman" w:hAnsi="Times New Roman"/>
          <w:bCs/>
          <w:color w:val="000000" w:themeColor="text1"/>
          <w:sz w:val="26"/>
          <w:szCs w:val="26"/>
        </w:rPr>
        <w:t xml:space="preserve">ЗКП </w:t>
      </w:r>
      <w:r w:rsidRPr="00F74DD7">
        <w:rPr>
          <w:rFonts w:ascii="Times New Roman" w:eastAsia="HiddenHorzOCR" w:hAnsi="Times New Roman"/>
          <w:color w:val="000000" w:themeColor="text1"/>
          <w:sz w:val="26"/>
          <w:szCs w:val="26"/>
        </w:rPr>
        <w:t>оглашает следующую обязательную информацию по каждой заявке:</w:t>
      </w:r>
    </w:p>
    <w:p w:rsidR="00993F95" w:rsidRPr="00F74DD7" w:rsidRDefault="00993F9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 фирменное наименование (для юридического лица), фамилия, имя, отчество (для </w:t>
      </w:r>
      <w:r w:rsidRPr="00F74DD7">
        <w:rPr>
          <w:rFonts w:ascii="Times New Roman" w:eastAsia="HiddenHorzOCR" w:hAnsi="Times New Roman"/>
          <w:color w:val="000000" w:themeColor="text1"/>
          <w:sz w:val="26"/>
          <w:szCs w:val="26"/>
        </w:rPr>
        <w:lastRenderedPageBreak/>
        <w:t>физического лица</w:t>
      </w:r>
      <w:r w:rsidR="00424992" w:rsidRPr="00F74DD7">
        <w:rPr>
          <w:rFonts w:ascii="Times New Roman" w:eastAsia="HiddenHorzOCR" w:hAnsi="Times New Roman"/>
          <w:color w:val="000000" w:themeColor="text1"/>
          <w:sz w:val="26"/>
          <w:szCs w:val="26"/>
        </w:rPr>
        <w:t>);</w:t>
      </w:r>
    </w:p>
    <w:p w:rsidR="00993F95" w:rsidRPr="00F74DD7" w:rsidRDefault="00993F9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место нахождения и почтовый адрес участника</w:t>
      </w:r>
      <w:r w:rsidR="00424992" w:rsidRPr="00F74DD7">
        <w:rPr>
          <w:rFonts w:ascii="Times New Roman" w:eastAsia="HiddenHorzOCR" w:hAnsi="Times New Roman"/>
          <w:color w:val="000000" w:themeColor="text1"/>
          <w:sz w:val="26"/>
          <w:szCs w:val="26"/>
        </w:rPr>
        <w:t>;</w:t>
      </w:r>
      <w:r w:rsidRPr="00F74DD7">
        <w:rPr>
          <w:rFonts w:ascii="Times New Roman" w:eastAsia="HiddenHorzOCR" w:hAnsi="Times New Roman"/>
          <w:color w:val="000000" w:themeColor="text1"/>
          <w:sz w:val="26"/>
          <w:szCs w:val="26"/>
        </w:rPr>
        <w:t xml:space="preserve"> </w:t>
      </w:r>
      <w:r w:rsidRPr="00F74DD7">
        <w:rPr>
          <w:rFonts w:ascii="Times New Roman" w:eastAsia="HiddenHorzOCR" w:hAnsi="Times New Roman"/>
          <w:color w:val="000000" w:themeColor="text1"/>
          <w:sz w:val="26"/>
          <w:szCs w:val="26"/>
        </w:rPr>
        <w:tab/>
      </w:r>
    </w:p>
    <w:p w:rsidR="00993F95" w:rsidRPr="00F74DD7" w:rsidRDefault="00993F9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предлагаемые условия исполнения договора, являющиеся критериями оценки заявок на участие в закупке.</w:t>
      </w:r>
    </w:p>
    <w:p w:rsidR="00993F95" w:rsidRPr="00F74DD7" w:rsidRDefault="00993F9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Закупочная комиссия имеет право огласить любую другую инфо</w:t>
      </w:r>
      <w:r w:rsidR="00004F37" w:rsidRPr="00F74DD7">
        <w:rPr>
          <w:rFonts w:ascii="Times New Roman" w:eastAsia="HiddenHorzOCR" w:hAnsi="Times New Roman"/>
          <w:color w:val="000000" w:themeColor="text1"/>
          <w:sz w:val="26"/>
          <w:szCs w:val="26"/>
        </w:rPr>
        <w:t>рмацию, содержащуюся в заявках.</w:t>
      </w:r>
    </w:p>
    <w:p w:rsidR="00B640CB" w:rsidRPr="00F74DD7" w:rsidRDefault="00B640CB" w:rsidP="00F74DD7">
      <w:pPr>
        <w:widowControl w:val="0"/>
        <w:numPr>
          <w:ilvl w:val="1"/>
          <w:numId w:val="88"/>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По результатам процедуры вскрытия закупочная комиссия составляет Протокол вскрытия конвертов с заявками на участие в ЗКП (далее – Протокол вскрытия), который должен содержать следующие сведения:</w:t>
      </w:r>
    </w:p>
    <w:p w:rsidR="00B640CB" w:rsidRPr="00F74DD7" w:rsidRDefault="00B640CB"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информацию о членах закупочной комиссии, присутствующих на процедуре вскрытия;</w:t>
      </w:r>
    </w:p>
    <w:p w:rsidR="00B640CB" w:rsidRPr="00F74DD7" w:rsidRDefault="00B640CB"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общее количество поступивших заявок;</w:t>
      </w:r>
    </w:p>
    <w:p w:rsidR="00B640CB" w:rsidRPr="00F74DD7" w:rsidRDefault="00B640CB"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дата и время регистрации каждой заявки;</w:t>
      </w:r>
    </w:p>
    <w:p w:rsidR="00B640CB" w:rsidRPr="00F74DD7" w:rsidRDefault="00B640CB"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наименование участников закупки, подавших заявки, местонахождение и почтовый адрес таких участников закупки, перечень присутствующих на процедуре представителей участников закупки;</w:t>
      </w:r>
    </w:p>
    <w:p w:rsidR="00B640CB" w:rsidRPr="00F74DD7" w:rsidRDefault="00B640CB"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сведения по предлагаемым условиям исполнения договора, являющимися критериями оценки заявок на участие в ЗКП;</w:t>
      </w:r>
    </w:p>
    <w:p w:rsidR="00B640CB" w:rsidRPr="00F74DD7" w:rsidRDefault="00B640CB"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прочая информация, которая была оглашена на процедуре вскрытия;</w:t>
      </w:r>
    </w:p>
    <w:p w:rsidR="00B640CB" w:rsidRPr="00F74DD7" w:rsidRDefault="00B640CB"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дата подписания Протокола вскрытия.</w:t>
      </w:r>
    </w:p>
    <w:p w:rsidR="009F725D" w:rsidRPr="00F74DD7" w:rsidRDefault="00993F95" w:rsidP="00F74DD7">
      <w:pPr>
        <w:pStyle w:val="a7"/>
        <w:widowControl w:val="0"/>
        <w:numPr>
          <w:ilvl w:val="1"/>
          <w:numId w:val="88"/>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Протокол вскрытия ведется закупочной комиссией и подписывается всеми присутствующими членами закупочной комиссии и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ом непосредственно после процедуры вскрытия.</w:t>
      </w:r>
    </w:p>
    <w:p w:rsidR="009F725D" w:rsidRPr="00F74DD7" w:rsidRDefault="00993F95" w:rsidP="00F74DD7">
      <w:pPr>
        <w:pStyle w:val="a7"/>
        <w:widowControl w:val="0"/>
        <w:numPr>
          <w:ilvl w:val="1"/>
          <w:numId w:val="88"/>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случае если по окончании срока подачи заявок на участие в </w:t>
      </w:r>
      <w:r w:rsidR="00004F37" w:rsidRPr="00F74DD7">
        <w:rPr>
          <w:rFonts w:ascii="Times New Roman" w:eastAsia="HiddenHorzOCR" w:hAnsi="Times New Roman"/>
          <w:color w:val="000000" w:themeColor="text1"/>
          <w:sz w:val="26"/>
          <w:szCs w:val="26"/>
        </w:rPr>
        <w:t xml:space="preserve">ЗКП </w:t>
      </w:r>
      <w:r w:rsidRPr="00F74DD7">
        <w:rPr>
          <w:rFonts w:ascii="Times New Roman" w:eastAsia="HiddenHorzOCR" w:hAnsi="Times New Roman"/>
          <w:color w:val="000000" w:themeColor="text1"/>
          <w:sz w:val="26"/>
          <w:szCs w:val="26"/>
        </w:rPr>
        <w:t xml:space="preserve">не подано ни одной заявки, </w:t>
      </w:r>
      <w:r w:rsidR="00004F37" w:rsidRPr="00F74DD7">
        <w:rPr>
          <w:rFonts w:ascii="Times New Roman" w:eastAsia="HiddenHorzOCR" w:hAnsi="Times New Roman"/>
          <w:color w:val="000000" w:themeColor="text1"/>
          <w:sz w:val="26"/>
          <w:szCs w:val="26"/>
        </w:rPr>
        <w:t xml:space="preserve">ЗКП </w:t>
      </w:r>
      <w:r w:rsidRPr="00F74DD7">
        <w:rPr>
          <w:rFonts w:ascii="Times New Roman" w:eastAsia="HiddenHorzOCR" w:hAnsi="Times New Roman"/>
          <w:color w:val="000000" w:themeColor="text1"/>
          <w:sz w:val="26"/>
          <w:szCs w:val="26"/>
        </w:rPr>
        <w:t xml:space="preserve">признаётся несостоявшимся и такая информация вносится в Протокол вскрытия. </w:t>
      </w:r>
    </w:p>
    <w:p w:rsidR="00993F95" w:rsidRPr="00F74DD7" w:rsidRDefault="00993F95" w:rsidP="00F74DD7">
      <w:pPr>
        <w:pStyle w:val="a7"/>
        <w:widowControl w:val="0"/>
        <w:numPr>
          <w:ilvl w:val="1"/>
          <w:numId w:val="88"/>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Протокол вскрытия размещается в ЕИС в течение 3-х дней со дня его подписания.</w:t>
      </w:r>
    </w:p>
    <w:p w:rsidR="00993F95" w:rsidRPr="00F74DD7" w:rsidRDefault="00993F95"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bookmarkStart w:id="202" w:name="_Toc98253999"/>
      <w:bookmarkStart w:id="203" w:name="_Toc176759495"/>
      <w:bookmarkStart w:id="204" w:name="_Toc233606069"/>
      <w:bookmarkStart w:id="205" w:name="_Ref55280453"/>
      <w:bookmarkStart w:id="206" w:name="_Toc55285353"/>
      <w:bookmarkStart w:id="207" w:name="_Toc55305385"/>
      <w:bookmarkStart w:id="208" w:name="_Toc57314656"/>
      <w:bookmarkStart w:id="209" w:name="_Toc69728970"/>
      <w:bookmarkStart w:id="210" w:name="_Toc304547098"/>
      <w:bookmarkStart w:id="211" w:name="_Toc312660491"/>
      <w:bookmarkStart w:id="212" w:name="_Toc319560929"/>
    </w:p>
    <w:p w:rsidR="00993F95" w:rsidRPr="00F74DD7" w:rsidRDefault="00993F9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13" w:name="St41"/>
      <w:bookmarkStart w:id="214" w:name="_Toc319912833"/>
      <w:bookmarkStart w:id="215" w:name="_Toc319913455"/>
      <w:bookmarkStart w:id="216" w:name="_Toc319914881"/>
      <w:bookmarkStart w:id="217" w:name="_Toc319915222"/>
      <w:bookmarkStart w:id="218" w:name="_Toc468181004"/>
      <w:bookmarkStart w:id="219" w:name="_Toc106350193"/>
      <w:r w:rsidRPr="00F74DD7">
        <w:rPr>
          <w:rFonts w:ascii="Times New Roman" w:hAnsi="Times New Roman"/>
          <w:b/>
          <w:color w:val="000000" w:themeColor="text1"/>
          <w:sz w:val="26"/>
          <w:szCs w:val="26"/>
        </w:rPr>
        <w:t xml:space="preserve">Статья 41. </w:t>
      </w:r>
      <w:bookmarkEnd w:id="213"/>
      <w:r w:rsidRPr="00F74DD7">
        <w:rPr>
          <w:rFonts w:ascii="Times New Roman" w:hAnsi="Times New Roman"/>
          <w:b/>
          <w:color w:val="000000" w:themeColor="text1"/>
          <w:sz w:val="26"/>
          <w:szCs w:val="26"/>
        </w:rPr>
        <w:t>Рассмотрение, оценка и сопоставление заявок</w:t>
      </w:r>
      <w:bookmarkEnd w:id="202"/>
      <w:bookmarkEnd w:id="203"/>
      <w:bookmarkEnd w:id="204"/>
      <w:bookmarkEnd w:id="205"/>
      <w:bookmarkEnd w:id="206"/>
      <w:bookmarkEnd w:id="207"/>
      <w:bookmarkEnd w:id="208"/>
      <w:bookmarkEnd w:id="209"/>
      <w:bookmarkEnd w:id="210"/>
      <w:bookmarkEnd w:id="211"/>
      <w:bookmarkEnd w:id="212"/>
      <w:bookmarkEnd w:id="214"/>
      <w:bookmarkEnd w:id="215"/>
      <w:bookmarkEnd w:id="216"/>
      <w:bookmarkEnd w:id="217"/>
      <w:r w:rsidRPr="00F74DD7">
        <w:rPr>
          <w:rFonts w:ascii="Times New Roman" w:hAnsi="Times New Roman"/>
          <w:b/>
          <w:color w:val="000000" w:themeColor="text1"/>
          <w:sz w:val="26"/>
          <w:szCs w:val="26"/>
        </w:rPr>
        <w:t xml:space="preserve"> на участие в запросе</w:t>
      </w:r>
      <w:r w:rsidR="00B640CB" w:rsidRPr="00F74DD7">
        <w:rPr>
          <w:rFonts w:ascii="Times New Roman" w:hAnsi="Times New Roman"/>
          <w:b/>
          <w:color w:val="000000" w:themeColor="text1"/>
          <w:sz w:val="26"/>
          <w:szCs w:val="26"/>
        </w:rPr>
        <w:t xml:space="preserve"> конкурентных</w:t>
      </w:r>
      <w:r w:rsidRPr="00F74DD7">
        <w:rPr>
          <w:rFonts w:ascii="Times New Roman" w:hAnsi="Times New Roman"/>
          <w:b/>
          <w:color w:val="000000" w:themeColor="text1"/>
          <w:sz w:val="26"/>
          <w:szCs w:val="26"/>
        </w:rPr>
        <w:t xml:space="preserve"> предложений</w:t>
      </w:r>
      <w:bookmarkEnd w:id="218"/>
      <w:bookmarkEnd w:id="219"/>
    </w:p>
    <w:p w:rsidR="00993F95" w:rsidRPr="00F74DD7" w:rsidRDefault="00993F95" w:rsidP="00F74DD7">
      <w:pPr>
        <w:pStyle w:val="a7"/>
        <w:widowControl w:val="0"/>
        <w:numPr>
          <w:ilvl w:val="0"/>
          <w:numId w:val="71"/>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Рассмотрение, оценка и сопоставление поступивших заявок (подведение итогов) на участие в </w:t>
      </w:r>
      <w:r w:rsidR="00B640CB" w:rsidRPr="00F74DD7">
        <w:rPr>
          <w:rFonts w:ascii="Times New Roman" w:hAnsi="Times New Roman"/>
          <w:bCs/>
          <w:color w:val="000000" w:themeColor="text1"/>
          <w:sz w:val="26"/>
          <w:szCs w:val="26"/>
        </w:rPr>
        <w:t>ЗКП</w:t>
      </w:r>
      <w:r w:rsidR="00B640CB" w:rsidRPr="00F74DD7">
        <w:rPr>
          <w:rFonts w:ascii="Times New Roman" w:eastAsia="HiddenHorzOCR" w:hAnsi="Times New Roman"/>
          <w:color w:val="000000" w:themeColor="text1"/>
          <w:sz w:val="26"/>
          <w:szCs w:val="26"/>
        </w:rPr>
        <w:t xml:space="preserve"> </w:t>
      </w:r>
      <w:r w:rsidRPr="00F74DD7">
        <w:rPr>
          <w:rFonts w:ascii="Times New Roman" w:eastAsia="HiddenHorzOCR" w:hAnsi="Times New Roman"/>
          <w:color w:val="000000" w:themeColor="text1"/>
          <w:sz w:val="26"/>
          <w:szCs w:val="26"/>
        </w:rPr>
        <w:t xml:space="preserve">проводится в срок не более 10–ти дней со дня вскрытия заявок. День и время принятия решения о выборе победителя </w:t>
      </w:r>
      <w:r w:rsidR="00B640CB" w:rsidRPr="00F74DD7">
        <w:rPr>
          <w:rFonts w:ascii="Times New Roman" w:hAnsi="Times New Roman"/>
          <w:bCs/>
          <w:color w:val="000000" w:themeColor="text1"/>
          <w:sz w:val="26"/>
          <w:szCs w:val="26"/>
        </w:rPr>
        <w:t>ЗКП</w:t>
      </w:r>
      <w:r w:rsidR="00B640CB" w:rsidRPr="00F74DD7">
        <w:rPr>
          <w:rFonts w:ascii="Times New Roman" w:eastAsia="HiddenHorzOCR" w:hAnsi="Times New Roman"/>
          <w:color w:val="000000" w:themeColor="text1"/>
          <w:sz w:val="26"/>
          <w:szCs w:val="26"/>
        </w:rPr>
        <w:t xml:space="preserve"> </w:t>
      </w:r>
      <w:r w:rsidRPr="00F74DD7">
        <w:rPr>
          <w:rFonts w:ascii="Times New Roman" w:eastAsia="HiddenHorzOCR" w:hAnsi="Times New Roman"/>
          <w:color w:val="000000" w:themeColor="text1"/>
          <w:sz w:val="26"/>
          <w:szCs w:val="26"/>
        </w:rPr>
        <w:t xml:space="preserve">устанавливается в </w:t>
      </w:r>
      <w:r w:rsidRPr="00F74DD7">
        <w:rPr>
          <w:rFonts w:ascii="Times New Roman" w:eastAsia="HiddenHorzOCR" w:hAnsi="Times New Roman"/>
          <w:color w:val="000000" w:themeColor="text1"/>
          <w:sz w:val="26"/>
          <w:szCs w:val="26"/>
        </w:rPr>
        <w:lastRenderedPageBreak/>
        <w:t xml:space="preserve">документации </w:t>
      </w:r>
      <w:r w:rsidR="00B640CB" w:rsidRPr="00F74DD7">
        <w:rPr>
          <w:rFonts w:ascii="Times New Roman" w:hAnsi="Times New Roman"/>
          <w:bCs/>
          <w:color w:val="000000" w:themeColor="text1"/>
          <w:sz w:val="26"/>
          <w:szCs w:val="26"/>
        </w:rPr>
        <w:t>ЗКП</w:t>
      </w:r>
      <w:r w:rsidRPr="00F74DD7">
        <w:rPr>
          <w:rFonts w:ascii="Times New Roman" w:eastAsia="HiddenHorzOCR" w:hAnsi="Times New Roman"/>
          <w:color w:val="000000" w:themeColor="text1"/>
          <w:sz w:val="26"/>
          <w:szCs w:val="26"/>
        </w:rPr>
        <w:t>.</w:t>
      </w:r>
    </w:p>
    <w:p w:rsidR="00993F95" w:rsidRPr="00F74DD7" w:rsidRDefault="00993F95" w:rsidP="00F74DD7">
      <w:pPr>
        <w:pStyle w:val="a7"/>
        <w:widowControl w:val="0"/>
        <w:numPr>
          <w:ilvl w:val="0"/>
          <w:numId w:val="71"/>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На процедуру рассмотрения, оценки и сопоставления заявок участники закупки не приглашаются, аудио- и видеозапись не производится.</w:t>
      </w:r>
    </w:p>
    <w:p w:rsidR="00993F95" w:rsidRPr="00F74DD7" w:rsidRDefault="00993F95" w:rsidP="00F74DD7">
      <w:pPr>
        <w:pStyle w:val="a7"/>
        <w:widowControl w:val="0"/>
        <w:numPr>
          <w:ilvl w:val="0"/>
          <w:numId w:val="71"/>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рамках рассмотрения заявок на участие в </w:t>
      </w:r>
      <w:r w:rsidR="00B640CB" w:rsidRPr="00F74DD7">
        <w:rPr>
          <w:rFonts w:ascii="Times New Roman" w:hAnsi="Times New Roman"/>
          <w:bCs/>
          <w:color w:val="000000" w:themeColor="text1"/>
          <w:sz w:val="26"/>
          <w:szCs w:val="26"/>
        </w:rPr>
        <w:t>ЗКП</w:t>
      </w:r>
      <w:r w:rsidR="00B640CB" w:rsidRPr="00F74DD7">
        <w:rPr>
          <w:rFonts w:ascii="Times New Roman" w:eastAsia="HiddenHorzOCR" w:hAnsi="Times New Roman"/>
          <w:color w:val="000000" w:themeColor="text1"/>
          <w:sz w:val="26"/>
          <w:szCs w:val="26"/>
        </w:rPr>
        <w:t xml:space="preserve"> </w:t>
      </w:r>
      <w:r w:rsidRPr="00F74DD7">
        <w:rPr>
          <w:rFonts w:ascii="Times New Roman" w:eastAsia="HiddenHorzOCR" w:hAnsi="Times New Roman"/>
          <w:color w:val="000000" w:themeColor="text1"/>
          <w:sz w:val="26"/>
          <w:szCs w:val="26"/>
        </w:rPr>
        <w:t>закупочная комиссия отклоняет заявки в случаях если выявлено:</w:t>
      </w:r>
    </w:p>
    <w:p w:rsidR="00D1331F" w:rsidRPr="00F74DD7" w:rsidRDefault="00993F95"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w:t>
      </w:r>
      <w:r w:rsidR="00D1331F" w:rsidRPr="00F74DD7">
        <w:rPr>
          <w:rFonts w:ascii="Times New Roman" w:hAnsi="Times New Roman"/>
          <w:bCs/>
          <w:color w:val="000000" w:themeColor="text1"/>
          <w:sz w:val="26"/>
          <w:szCs w:val="26"/>
        </w:rPr>
        <w:t>непредоставление  в составе заявки сведений и документов, определённых в документации ЗКП либо наличия в таких документах недостоверных сведений;</w:t>
      </w:r>
    </w:p>
    <w:p w:rsidR="00993F95" w:rsidRPr="00F74DD7" w:rsidRDefault="00D1331F"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w:t>
      </w:r>
      <w:r w:rsidR="00993F95" w:rsidRPr="00F74DD7">
        <w:rPr>
          <w:rFonts w:ascii="Times New Roman" w:hAnsi="Times New Roman"/>
          <w:bCs/>
          <w:color w:val="000000" w:themeColor="text1"/>
          <w:sz w:val="26"/>
          <w:szCs w:val="26"/>
        </w:rPr>
        <w:t xml:space="preserve">несоответствие участника закупки требованиям, установленным в документации </w:t>
      </w:r>
      <w:r w:rsidR="00B640CB" w:rsidRPr="00F74DD7">
        <w:rPr>
          <w:rFonts w:ascii="Times New Roman" w:hAnsi="Times New Roman"/>
          <w:bCs/>
          <w:color w:val="000000" w:themeColor="text1"/>
          <w:sz w:val="26"/>
          <w:szCs w:val="26"/>
        </w:rPr>
        <w:t>ЗКП</w:t>
      </w:r>
      <w:r w:rsidR="00993F95" w:rsidRPr="00F74DD7">
        <w:rPr>
          <w:rFonts w:ascii="Times New Roman" w:hAnsi="Times New Roman"/>
          <w:bCs/>
          <w:color w:val="000000" w:themeColor="text1"/>
          <w:sz w:val="26"/>
          <w:szCs w:val="26"/>
        </w:rPr>
        <w:t>;</w:t>
      </w:r>
    </w:p>
    <w:p w:rsidR="00993F95" w:rsidRPr="00F74DD7" w:rsidRDefault="00993F95"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несоответствие заявки на участие в </w:t>
      </w:r>
      <w:r w:rsidR="00B640CB" w:rsidRPr="00F74DD7">
        <w:rPr>
          <w:rFonts w:ascii="Times New Roman" w:hAnsi="Times New Roman"/>
          <w:bCs/>
          <w:color w:val="000000" w:themeColor="text1"/>
          <w:sz w:val="26"/>
          <w:szCs w:val="26"/>
        </w:rPr>
        <w:t xml:space="preserve">ЗКП </w:t>
      </w:r>
      <w:r w:rsidRPr="00F74DD7">
        <w:rPr>
          <w:rFonts w:ascii="Times New Roman" w:hAnsi="Times New Roman"/>
          <w:bCs/>
          <w:color w:val="000000" w:themeColor="text1"/>
          <w:sz w:val="26"/>
          <w:szCs w:val="26"/>
        </w:rPr>
        <w:t>требованиям д</w:t>
      </w:r>
      <w:r w:rsidR="00B640CB" w:rsidRPr="00F74DD7">
        <w:rPr>
          <w:rFonts w:ascii="Times New Roman" w:hAnsi="Times New Roman"/>
          <w:bCs/>
          <w:color w:val="000000" w:themeColor="text1"/>
          <w:sz w:val="26"/>
          <w:szCs w:val="26"/>
        </w:rPr>
        <w:t>окументации ЗКП</w:t>
      </w:r>
      <w:r w:rsidRPr="00F74DD7">
        <w:rPr>
          <w:rFonts w:ascii="Times New Roman" w:hAnsi="Times New Roman"/>
          <w:bCs/>
          <w:color w:val="000000" w:themeColor="text1"/>
          <w:sz w:val="26"/>
          <w:szCs w:val="26"/>
        </w:rPr>
        <w:t>.</w:t>
      </w:r>
    </w:p>
    <w:p w:rsidR="00B640CB" w:rsidRPr="00F74DD7" w:rsidRDefault="00B640CB" w:rsidP="00F74DD7">
      <w:pPr>
        <w:numPr>
          <w:ilvl w:val="0"/>
          <w:numId w:val="71"/>
        </w:numPr>
        <w:spacing w:after="0" w:line="360" w:lineRule="auto"/>
        <w:ind w:left="0" w:firstLine="709"/>
        <w:jc w:val="both"/>
        <w:rPr>
          <w:rFonts w:ascii="Times New Roman" w:hAnsi="Times New Roman"/>
          <w:bCs/>
          <w:color w:val="000000" w:themeColor="text1"/>
          <w:sz w:val="26"/>
          <w:szCs w:val="26"/>
        </w:rPr>
      </w:pPr>
      <w:r w:rsidRPr="00F74DD7">
        <w:rPr>
          <w:rFonts w:ascii="Times New Roman" w:eastAsia="HiddenHorzOCR" w:hAnsi="Times New Roman"/>
          <w:color w:val="000000" w:themeColor="text1"/>
          <w:sz w:val="26"/>
          <w:szCs w:val="26"/>
        </w:rPr>
        <w:t xml:space="preserve">В рамках оценки и сопоставления заявок на участие </w:t>
      </w:r>
      <w:r w:rsidRPr="00F74DD7">
        <w:rPr>
          <w:rFonts w:ascii="Times New Roman" w:hAnsi="Times New Roman"/>
          <w:bCs/>
          <w:color w:val="000000" w:themeColor="text1"/>
          <w:sz w:val="26"/>
          <w:szCs w:val="26"/>
        </w:rPr>
        <w:t xml:space="preserve">в ЗКП закупочная комиссия присваивает каждой заявке на участие в ЗКП порядковый номер в порядке уменьшения степени выгодности содержащихся в них условий исполнения договора. Заявке на участие в </w:t>
      </w:r>
      <w:r w:rsidR="00D1331F" w:rsidRPr="00F74DD7">
        <w:rPr>
          <w:rFonts w:ascii="Times New Roman" w:hAnsi="Times New Roman"/>
          <w:bCs/>
          <w:color w:val="000000" w:themeColor="text1"/>
          <w:sz w:val="26"/>
          <w:szCs w:val="26"/>
        </w:rPr>
        <w:t>ЗКП</w:t>
      </w:r>
      <w:r w:rsidRPr="00F74DD7">
        <w:rPr>
          <w:rFonts w:ascii="Times New Roman" w:hAnsi="Times New Roman"/>
          <w:bCs/>
          <w:color w:val="000000" w:themeColor="text1"/>
          <w:sz w:val="26"/>
          <w:szCs w:val="26"/>
        </w:rPr>
        <w:t>, в которой содержатся лучшие условия исполнения договора, присваивается первый номер. В случае</w:t>
      </w:r>
      <w:r w:rsidR="00BD4C2B" w:rsidRPr="00F74DD7">
        <w:rPr>
          <w:rFonts w:ascii="Times New Roman" w:hAnsi="Times New Roman"/>
          <w:bCs/>
          <w:color w:val="000000" w:themeColor="text1"/>
          <w:sz w:val="26"/>
          <w:szCs w:val="26"/>
        </w:rPr>
        <w:t xml:space="preserve"> </w:t>
      </w:r>
      <w:r w:rsidRPr="00F74DD7">
        <w:rPr>
          <w:rFonts w:ascii="Times New Roman" w:hAnsi="Times New Roman"/>
          <w:bCs/>
          <w:color w:val="000000" w:themeColor="text1"/>
          <w:sz w:val="26"/>
          <w:szCs w:val="26"/>
        </w:rPr>
        <w:t xml:space="preserve">если в нескольких заявках на участие в </w:t>
      </w:r>
      <w:r w:rsidR="00D1331F" w:rsidRPr="00F74DD7">
        <w:rPr>
          <w:rFonts w:ascii="Times New Roman" w:hAnsi="Times New Roman"/>
          <w:bCs/>
          <w:color w:val="000000" w:themeColor="text1"/>
          <w:sz w:val="26"/>
          <w:szCs w:val="26"/>
        </w:rPr>
        <w:t xml:space="preserve">ЗКП </w:t>
      </w:r>
      <w:r w:rsidRPr="00F74DD7">
        <w:rPr>
          <w:rFonts w:ascii="Times New Roman" w:hAnsi="Times New Roman"/>
          <w:bCs/>
          <w:color w:val="000000" w:themeColor="text1"/>
          <w:sz w:val="26"/>
          <w:szCs w:val="26"/>
        </w:rPr>
        <w:t xml:space="preserve">содержатся одинаковые условия исполнения договора, меньший порядковый номер присваивается заявке на участие в </w:t>
      </w:r>
      <w:r w:rsidR="00D1331F" w:rsidRPr="00F74DD7">
        <w:rPr>
          <w:rFonts w:ascii="Times New Roman" w:hAnsi="Times New Roman"/>
          <w:bCs/>
          <w:color w:val="000000" w:themeColor="text1"/>
          <w:sz w:val="26"/>
          <w:szCs w:val="26"/>
        </w:rPr>
        <w:t>ЗКП</w:t>
      </w:r>
      <w:r w:rsidRPr="00F74DD7">
        <w:rPr>
          <w:rFonts w:ascii="Times New Roman" w:hAnsi="Times New Roman"/>
          <w:bCs/>
          <w:color w:val="000000" w:themeColor="text1"/>
          <w:sz w:val="26"/>
          <w:szCs w:val="26"/>
        </w:rPr>
        <w:t xml:space="preserve">, которая поступила ранее других заявок на участие в </w:t>
      </w:r>
      <w:r w:rsidR="00D1331F" w:rsidRPr="00F74DD7">
        <w:rPr>
          <w:rFonts w:ascii="Times New Roman" w:hAnsi="Times New Roman"/>
          <w:bCs/>
          <w:color w:val="000000" w:themeColor="text1"/>
          <w:sz w:val="26"/>
          <w:szCs w:val="26"/>
        </w:rPr>
        <w:t>ЗКП</w:t>
      </w:r>
      <w:r w:rsidRPr="00F74DD7">
        <w:rPr>
          <w:rFonts w:ascii="Times New Roman" w:hAnsi="Times New Roman"/>
          <w:bCs/>
          <w:color w:val="000000" w:themeColor="text1"/>
          <w:sz w:val="26"/>
          <w:szCs w:val="26"/>
        </w:rPr>
        <w:t>, содержащих такие же условия.</w:t>
      </w:r>
    </w:p>
    <w:p w:rsidR="00D1331F" w:rsidRPr="00F74DD7" w:rsidRDefault="00D1331F" w:rsidP="00F74DD7">
      <w:pPr>
        <w:pStyle w:val="a7"/>
        <w:widowControl w:val="0"/>
        <w:numPr>
          <w:ilvl w:val="0"/>
          <w:numId w:val="71"/>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По результатам оценки и сопоставления заявок участников ЗКП закупочная комиссия формирует Протокол подведения итогов ЗКП (оценки и сопоставления заявок, окончательных предложений), в который вносится следующая информация:</w:t>
      </w:r>
    </w:p>
    <w:p w:rsidR="00D1331F" w:rsidRPr="00F74DD7" w:rsidRDefault="00D1331F"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о членах закупочной комиссии, присутствующих на процедуре подведения итогов ЗКП;</w:t>
      </w:r>
    </w:p>
    <w:p w:rsidR="00D1331F" w:rsidRPr="00F74DD7" w:rsidRDefault="00D1331F"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о заявках, которые допущены к процедуре оценки и сопоставления;</w:t>
      </w:r>
    </w:p>
    <w:p w:rsidR="00D1331F" w:rsidRPr="00F74DD7" w:rsidRDefault="00D1331F"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информация о порядке оценки заявок на участие в ЗКП;</w:t>
      </w:r>
    </w:p>
    <w:p w:rsidR="00D1331F" w:rsidRPr="00F74DD7" w:rsidRDefault="00D1331F"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о решении каждого члена закупочной комиссии по результатам оценки и сопоставления заявок на участие в ЗКП с указанием итогового решения закупочной комиссии о присвоении таким заявкам значений по каждому из предусмотренных в документации ЗКП критериев оценки таких заявок;</w:t>
      </w:r>
    </w:p>
    <w:p w:rsidR="00D1331F" w:rsidRPr="00F74DD7" w:rsidRDefault="00D1331F"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о порядковых номерах заявок на участие в ЗКП в порядке уменьшения степени выгодности содержащихся в них условий исполнения договора, включая информацию о ценовых предложениях. </w:t>
      </w:r>
    </w:p>
    <w:p w:rsidR="00D1331F" w:rsidRPr="00F74DD7" w:rsidRDefault="00D1331F"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сведения о победителе ЗКП;</w:t>
      </w:r>
    </w:p>
    <w:p w:rsidR="00D1331F" w:rsidRPr="00F74DD7" w:rsidRDefault="00D1331F"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lastRenderedPageBreak/>
        <w:t>- сведения об участнике ЗКП, которому присвоен второй номер;</w:t>
      </w:r>
    </w:p>
    <w:p w:rsidR="00D1331F" w:rsidRPr="00F74DD7" w:rsidRDefault="00D1331F"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дата подписания </w:t>
      </w:r>
      <w:r w:rsidR="00D0366C" w:rsidRPr="00F74DD7">
        <w:rPr>
          <w:rFonts w:ascii="Times New Roman" w:hAnsi="Times New Roman"/>
          <w:bCs/>
          <w:color w:val="000000" w:themeColor="text1"/>
          <w:sz w:val="26"/>
          <w:szCs w:val="26"/>
        </w:rPr>
        <w:t>Протокола подведения итогов ЗКП</w:t>
      </w:r>
      <w:r w:rsidR="00D0366C" w:rsidRPr="00F74DD7">
        <w:rPr>
          <w:rFonts w:ascii="Times New Roman" w:hAnsi="Times New Roman"/>
          <w:color w:val="000000" w:themeColor="text1"/>
          <w:sz w:val="26"/>
          <w:szCs w:val="26"/>
        </w:rPr>
        <w:t>.</w:t>
      </w:r>
      <w:r w:rsidRPr="00F74DD7">
        <w:rPr>
          <w:rFonts w:ascii="Times New Roman" w:hAnsi="Times New Roman"/>
          <w:bCs/>
          <w:color w:val="000000" w:themeColor="text1"/>
          <w:sz w:val="26"/>
          <w:szCs w:val="26"/>
        </w:rPr>
        <w:t xml:space="preserve"> </w:t>
      </w:r>
    </w:p>
    <w:p w:rsidR="00993F95" w:rsidRPr="00F74DD7" w:rsidRDefault="00993F95" w:rsidP="00F74DD7">
      <w:pPr>
        <w:pStyle w:val="a7"/>
        <w:widowControl w:val="0"/>
        <w:numPr>
          <w:ilvl w:val="0"/>
          <w:numId w:val="71"/>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Протокол</w:t>
      </w:r>
      <w:r w:rsidR="00D1331F" w:rsidRPr="00F74DD7">
        <w:rPr>
          <w:rFonts w:ascii="Times New Roman" w:eastAsia="HiddenHorzOCR" w:hAnsi="Times New Roman"/>
          <w:color w:val="000000" w:themeColor="text1"/>
          <w:sz w:val="26"/>
          <w:szCs w:val="26"/>
        </w:rPr>
        <w:t xml:space="preserve"> подведения итогов </w:t>
      </w:r>
      <w:r w:rsidR="00982A23" w:rsidRPr="00F74DD7">
        <w:rPr>
          <w:rFonts w:ascii="Times New Roman" w:eastAsia="HiddenHorzOCR" w:hAnsi="Times New Roman"/>
          <w:color w:val="000000" w:themeColor="text1"/>
          <w:sz w:val="26"/>
          <w:szCs w:val="26"/>
        </w:rPr>
        <w:t xml:space="preserve">ЗКП </w:t>
      </w:r>
      <w:r w:rsidRPr="00F74DD7">
        <w:rPr>
          <w:rFonts w:ascii="Times New Roman" w:eastAsia="HiddenHorzOCR" w:hAnsi="Times New Roman"/>
          <w:color w:val="000000" w:themeColor="text1"/>
          <w:sz w:val="26"/>
          <w:szCs w:val="26"/>
        </w:rPr>
        <w:t xml:space="preserve">подписывается присутствующими членами закупочной комиссии и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ом не позднее 1-го</w:t>
      </w:r>
      <w:r w:rsidR="00D1331F" w:rsidRPr="00F74DD7">
        <w:rPr>
          <w:rFonts w:ascii="Times New Roman" w:eastAsia="HiddenHorzOCR" w:hAnsi="Times New Roman"/>
          <w:color w:val="000000" w:themeColor="text1"/>
          <w:sz w:val="26"/>
          <w:szCs w:val="26"/>
        </w:rPr>
        <w:t xml:space="preserve"> рабочего</w:t>
      </w:r>
      <w:r w:rsidRPr="00F74DD7">
        <w:rPr>
          <w:rFonts w:ascii="Times New Roman" w:eastAsia="HiddenHorzOCR" w:hAnsi="Times New Roman"/>
          <w:color w:val="000000" w:themeColor="text1"/>
          <w:sz w:val="26"/>
          <w:szCs w:val="26"/>
        </w:rPr>
        <w:t xml:space="preserve"> дня, следующего за днем окончания проведения процедуры рассмотрения, оценки и сопоставления заявок.</w:t>
      </w:r>
    </w:p>
    <w:p w:rsidR="00993F95" w:rsidRPr="00F74DD7" w:rsidRDefault="00993F95" w:rsidP="00F74DD7">
      <w:pPr>
        <w:pStyle w:val="a7"/>
        <w:widowControl w:val="0"/>
        <w:numPr>
          <w:ilvl w:val="0"/>
          <w:numId w:val="71"/>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случае если на основании результатов рассмотрения заявок на участие в </w:t>
      </w:r>
      <w:r w:rsidR="00D1331F" w:rsidRPr="00F74DD7">
        <w:rPr>
          <w:rFonts w:ascii="Times New Roman" w:eastAsia="HiddenHorzOCR" w:hAnsi="Times New Roman"/>
          <w:color w:val="000000" w:themeColor="text1"/>
          <w:sz w:val="26"/>
          <w:szCs w:val="26"/>
        </w:rPr>
        <w:t>ЗКП</w:t>
      </w:r>
      <w:r w:rsidRPr="00F74DD7">
        <w:rPr>
          <w:rFonts w:ascii="Times New Roman" w:eastAsia="HiddenHorzOCR" w:hAnsi="Times New Roman"/>
          <w:color w:val="000000" w:themeColor="text1"/>
          <w:sz w:val="26"/>
          <w:szCs w:val="26"/>
        </w:rPr>
        <w:t xml:space="preserve"> принято решение о несоответствии всех поданных заявок, </w:t>
      </w:r>
      <w:r w:rsidR="00D1331F" w:rsidRPr="00F74DD7">
        <w:rPr>
          <w:rFonts w:ascii="Times New Roman" w:eastAsia="HiddenHorzOCR" w:hAnsi="Times New Roman"/>
          <w:color w:val="000000" w:themeColor="text1"/>
          <w:sz w:val="26"/>
          <w:szCs w:val="26"/>
        </w:rPr>
        <w:t xml:space="preserve">ЗКП </w:t>
      </w:r>
      <w:r w:rsidRPr="00F74DD7">
        <w:rPr>
          <w:rFonts w:ascii="Times New Roman" w:eastAsia="HiddenHorzOCR" w:hAnsi="Times New Roman"/>
          <w:color w:val="000000" w:themeColor="text1"/>
          <w:sz w:val="26"/>
          <w:szCs w:val="26"/>
        </w:rPr>
        <w:t xml:space="preserve">признается несостоявшимся. Информация об этом вносится в Протокол </w:t>
      </w:r>
      <w:r w:rsidR="00982A23" w:rsidRPr="00F74DD7">
        <w:rPr>
          <w:rFonts w:ascii="Times New Roman" w:eastAsia="HiddenHorzOCR" w:hAnsi="Times New Roman"/>
          <w:color w:val="000000" w:themeColor="text1"/>
          <w:sz w:val="26"/>
          <w:szCs w:val="26"/>
        </w:rPr>
        <w:t>подведения итогов ЗКП</w:t>
      </w:r>
      <w:r w:rsidRPr="00F74DD7">
        <w:rPr>
          <w:rFonts w:ascii="Times New Roman" w:eastAsia="HiddenHorzOCR" w:hAnsi="Times New Roman"/>
          <w:color w:val="000000" w:themeColor="text1"/>
          <w:sz w:val="26"/>
          <w:szCs w:val="26"/>
        </w:rPr>
        <w:t>.</w:t>
      </w:r>
    </w:p>
    <w:p w:rsidR="00993F95" w:rsidRPr="00F74DD7" w:rsidRDefault="00993F95" w:rsidP="00F74DD7">
      <w:pPr>
        <w:pStyle w:val="a7"/>
        <w:widowControl w:val="0"/>
        <w:numPr>
          <w:ilvl w:val="0"/>
          <w:numId w:val="71"/>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Протокол </w:t>
      </w:r>
      <w:r w:rsidR="00982A23" w:rsidRPr="00F74DD7">
        <w:rPr>
          <w:rFonts w:ascii="Times New Roman" w:eastAsia="HiddenHorzOCR" w:hAnsi="Times New Roman"/>
          <w:color w:val="000000" w:themeColor="text1"/>
          <w:sz w:val="26"/>
          <w:szCs w:val="26"/>
        </w:rPr>
        <w:t>подведения итогов ЗКП</w:t>
      </w:r>
      <w:r w:rsidRPr="00F74DD7">
        <w:rPr>
          <w:rFonts w:ascii="Times New Roman" w:eastAsia="HiddenHorzOCR" w:hAnsi="Times New Roman"/>
          <w:color w:val="000000" w:themeColor="text1"/>
          <w:sz w:val="26"/>
          <w:szCs w:val="26"/>
        </w:rPr>
        <w:t xml:space="preserve"> размещается в ЕИС не позднее чем через 3 дня со дня его подписания. </w:t>
      </w:r>
    </w:p>
    <w:p w:rsidR="00993F95" w:rsidRPr="00F74DD7" w:rsidRDefault="00993F95" w:rsidP="00F74DD7">
      <w:pPr>
        <w:pStyle w:val="a7"/>
        <w:tabs>
          <w:tab w:val="left" w:pos="0"/>
          <w:tab w:val="left" w:pos="1134"/>
        </w:tabs>
        <w:spacing w:after="0" w:line="360" w:lineRule="auto"/>
        <w:ind w:left="0" w:firstLine="709"/>
        <w:jc w:val="both"/>
        <w:rPr>
          <w:rFonts w:ascii="Times New Roman" w:hAnsi="Times New Roman"/>
          <w:color w:val="000000" w:themeColor="text1"/>
          <w:sz w:val="26"/>
          <w:szCs w:val="26"/>
        </w:rPr>
      </w:pPr>
      <w:bookmarkStart w:id="220" w:name="St408"/>
      <w:bookmarkEnd w:id="220"/>
    </w:p>
    <w:p w:rsidR="00993F95" w:rsidRPr="00F74DD7" w:rsidRDefault="00993F9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21" w:name="St42"/>
      <w:bookmarkStart w:id="222" w:name="_Toc304547099"/>
      <w:bookmarkStart w:id="223" w:name="_Toc312660492"/>
      <w:bookmarkStart w:id="224" w:name="_Toc319560930"/>
      <w:bookmarkStart w:id="225" w:name="_Toc319912834"/>
      <w:bookmarkStart w:id="226" w:name="_Toc319913456"/>
      <w:bookmarkStart w:id="227" w:name="_Toc319914882"/>
      <w:bookmarkStart w:id="228" w:name="_Toc319915223"/>
      <w:bookmarkStart w:id="229" w:name="_Toc468181005"/>
      <w:bookmarkStart w:id="230" w:name="_Toc106350194"/>
      <w:r w:rsidRPr="00F74DD7">
        <w:rPr>
          <w:rFonts w:ascii="Times New Roman" w:hAnsi="Times New Roman"/>
          <w:b/>
          <w:color w:val="000000" w:themeColor="text1"/>
          <w:sz w:val="26"/>
          <w:szCs w:val="26"/>
        </w:rPr>
        <w:t xml:space="preserve">Статья 42. </w:t>
      </w:r>
      <w:bookmarkEnd w:id="221"/>
      <w:r w:rsidRPr="00F74DD7">
        <w:rPr>
          <w:rFonts w:ascii="Times New Roman" w:hAnsi="Times New Roman"/>
          <w:b/>
          <w:color w:val="000000" w:themeColor="text1"/>
          <w:sz w:val="26"/>
          <w:szCs w:val="26"/>
        </w:rPr>
        <w:t xml:space="preserve">Заключение договора по итогам проведения запроса </w:t>
      </w:r>
      <w:r w:rsidR="00982A23" w:rsidRPr="00F74DD7">
        <w:rPr>
          <w:rFonts w:ascii="Times New Roman" w:hAnsi="Times New Roman"/>
          <w:b/>
          <w:color w:val="000000" w:themeColor="text1"/>
          <w:sz w:val="26"/>
          <w:szCs w:val="26"/>
        </w:rPr>
        <w:t xml:space="preserve">конкурентных </w:t>
      </w:r>
      <w:r w:rsidRPr="00F74DD7">
        <w:rPr>
          <w:rFonts w:ascii="Times New Roman" w:hAnsi="Times New Roman"/>
          <w:b/>
          <w:color w:val="000000" w:themeColor="text1"/>
          <w:sz w:val="26"/>
          <w:szCs w:val="26"/>
        </w:rPr>
        <w:t>предложений</w:t>
      </w:r>
      <w:bookmarkEnd w:id="222"/>
      <w:bookmarkEnd w:id="223"/>
      <w:bookmarkEnd w:id="224"/>
      <w:bookmarkEnd w:id="225"/>
      <w:bookmarkEnd w:id="226"/>
      <w:bookmarkEnd w:id="227"/>
      <w:bookmarkEnd w:id="228"/>
      <w:bookmarkEnd w:id="229"/>
      <w:bookmarkEnd w:id="230"/>
    </w:p>
    <w:p w:rsidR="00993F95" w:rsidRPr="00AA2677" w:rsidRDefault="00AF0A9E" w:rsidP="00F74DD7">
      <w:pPr>
        <w:pStyle w:val="a7"/>
        <w:widowControl w:val="0"/>
        <w:numPr>
          <w:ilvl w:val="0"/>
          <w:numId w:val="78"/>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bCs/>
          <w:color w:val="000000" w:themeColor="text1"/>
          <w:sz w:val="26"/>
          <w:szCs w:val="26"/>
        </w:rPr>
        <w:t>Заказчик</w:t>
      </w:r>
      <w:r w:rsidR="00993F95" w:rsidRPr="00F74DD7">
        <w:rPr>
          <w:rFonts w:ascii="Times New Roman" w:hAnsi="Times New Roman"/>
          <w:bCs/>
          <w:color w:val="000000" w:themeColor="text1"/>
          <w:sz w:val="26"/>
          <w:szCs w:val="26"/>
        </w:rPr>
        <w:t xml:space="preserve"> заключает договор с победителем </w:t>
      </w:r>
      <w:r w:rsidR="00982A23" w:rsidRPr="00F74DD7">
        <w:rPr>
          <w:rFonts w:ascii="Times New Roman" w:hAnsi="Times New Roman"/>
          <w:bCs/>
          <w:color w:val="000000" w:themeColor="text1"/>
          <w:sz w:val="26"/>
          <w:szCs w:val="26"/>
        </w:rPr>
        <w:t>ЗКП</w:t>
      </w:r>
      <w:r w:rsidR="00993F95" w:rsidRPr="00F74DD7">
        <w:rPr>
          <w:rFonts w:ascii="Times New Roman" w:hAnsi="Times New Roman"/>
          <w:bCs/>
          <w:color w:val="000000" w:themeColor="text1"/>
          <w:sz w:val="26"/>
          <w:szCs w:val="26"/>
        </w:rPr>
        <w:t xml:space="preserve"> на условиях документации и </w:t>
      </w:r>
      <w:r w:rsidR="00993F95" w:rsidRPr="00AA2677">
        <w:rPr>
          <w:rFonts w:ascii="Times New Roman" w:hAnsi="Times New Roman"/>
          <w:bCs/>
          <w:color w:val="000000" w:themeColor="text1"/>
          <w:sz w:val="26"/>
          <w:szCs w:val="26"/>
        </w:rPr>
        <w:t xml:space="preserve">предложений победителя </w:t>
      </w:r>
      <w:r w:rsidR="00982A23" w:rsidRPr="00AA2677">
        <w:rPr>
          <w:rFonts w:ascii="Times New Roman" w:hAnsi="Times New Roman"/>
          <w:bCs/>
          <w:color w:val="000000" w:themeColor="text1"/>
          <w:sz w:val="26"/>
          <w:szCs w:val="26"/>
        </w:rPr>
        <w:t>ЗКП</w:t>
      </w:r>
      <w:r w:rsidR="00993F95" w:rsidRPr="00AA2677">
        <w:rPr>
          <w:rFonts w:ascii="Times New Roman" w:hAnsi="Times New Roman"/>
          <w:bCs/>
          <w:color w:val="000000" w:themeColor="text1"/>
          <w:sz w:val="26"/>
          <w:szCs w:val="26"/>
        </w:rPr>
        <w:t xml:space="preserve">, указанных в его заявке, с учётом требований </w:t>
      </w:r>
      <w:hyperlink w:anchor="_Глава_IX._Заключение_1" w:history="1">
        <w:r w:rsidR="00993F95" w:rsidRPr="00AA2677">
          <w:rPr>
            <w:rStyle w:val="af4"/>
            <w:rFonts w:ascii="Times New Roman" w:hAnsi="Times New Roman"/>
            <w:bCs/>
            <w:color w:val="000000" w:themeColor="text1"/>
            <w:sz w:val="26"/>
            <w:szCs w:val="26"/>
            <w:u w:val="none"/>
          </w:rPr>
          <w:t xml:space="preserve">ГЛАВЫ </w:t>
        </w:r>
        <w:r w:rsidR="000604E0" w:rsidRPr="00AA2677">
          <w:rPr>
            <w:rStyle w:val="af4"/>
            <w:rFonts w:ascii="Times New Roman" w:hAnsi="Times New Roman"/>
            <w:bCs/>
            <w:color w:val="000000" w:themeColor="text1"/>
            <w:sz w:val="26"/>
            <w:szCs w:val="26"/>
            <w:u w:val="none"/>
            <w:lang w:val="en-US"/>
          </w:rPr>
          <w:t>XI</w:t>
        </w:r>
      </w:hyperlink>
      <w:r w:rsidR="00993F95" w:rsidRPr="00AA2677">
        <w:rPr>
          <w:rFonts w:ascii="Times New Roman" w:hAnsi="Times New Roman"/>
          <w:bCs/>
          <w:color w:val="000000" w:themeColor="text1"/>
          <w:sz w:val="26"/>
          <w:szCs w:val="26"/>
        </w:rPr>
        <w:t xml:space="preserve"> настоящего Положения. </w:t>
      </w:r>
    </w:p>
    <w:p w:rsidR="00993F95" w:rsidRPr="00AA2677" w:rsidRDefault="00993F95" w:rsidP="00F74DD7">
      <w:pPr>
        <w:pStyle w:val="a7"/>
        <w:widowControl w:val="0"/>
        <w:numPr>
          <w:ilvl w:val="0"/>
          <w:numId w:val="78"/>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AA2677">
        <w:rPr>
          <w:rFonts w:ascii="Times New Roman" w:hAnsi="Times New Roman"/>
          <w:bCs/>
          <w:color w:val="000000" w:themeColor="text1"/>
          <w:sz w:val="26"/>
          <w:szCs w:val="26"/>
        </w:rPr>
        <w:t xml:space="preserve">В случае, если на основании результатов рассмотрения заявок на участие в </w:t>
      </w:r>
      <w:r w:rsidR="00982A23" w:rsidRPr="00AA2677">
        <w:rPr>
          <w:rFonts w:ascii="Times New Roman" w:hAnsi="Times New Roman"/>
          <w:bCs/>
          <w:color w:val="000000" w:themeColor="text1"/>
          <w:sz w:val="26"/>
          <w:szCs w:val="26"/>
        </w:rPr>
        <w:t xml:space="preserve">ЗКП </w:t>
      </w:r>
      <w:r w:rsidRPr="00AA2677">
        <w:rPr>
          <w:rFonts w:ascii="Times New Roman" w:hAnsi="Times New Roman"/>
          <w:bCs/>
          <w:color w:val="000000" w:themeColor="text1"/>
          <w:sz w:val="26"/>
          <w:szCs w:val="26"/>
        </w:rPr>
        <w:t xml:space="preserve">имеется только один участник закупки, заявка которого признана соответствующей требованиям, установленным документацией </w:t>
      </w:r>
      <w:r w:rsidR="00982A23" w:rsidRPr="00AA2677">
        <w:rPr>
          <w:rFonts w:ascii="Times New Roman" w:hAnsi="Times New Roman"/>
          <w:bCs/>
          <w:color w:val="000000" w:themeColor="text1"/>
          <w:sz w:val="26"/>
          <w:szCs w:val="26"/>
        </w:rPr>
        <w:t>ЗКП</w:t>
      </w:r>
      <w:r w:rsidRPr="00AA2677">
        <w:rPr>
          <w:rFonts w:ascii="Times New Roman" w:hAnsi="Times New Roman"/>
          <w:bCs/>
          <w:color w:val="000000" w:themeColor="text1"/>
          <w:sz w:val="26"/>
          <w:szCs w:val="26"/>
        </w:rPr>
        <w:t xml:space="preserve">, </w:t>
      </w:r>
      <w:r w:rsidR="00AF0A9E" w:rsidRPr="00AA2677">
        <w:rPr>
          <w:rFonts w:ascii="Times New Roman" w:hAnsi="Times New Roman"/>
          <w:bCs/>
          <w:color w:val="000000" w:themeColor="text1"/>
          <w:sz w:val="26"/>
          <w:szCs w:val="26"/>
        </w:rPr>
        <w:t>Заказчик</w:t>
      </w:r>
      <w:r w:rsidRPr="00AA2677">
        <w:rPr>
          <w:rFonts w:ascii="Times New Roman" w:hAnsi="Times New Roman"/>
          <w:bCs/>
          <w:color w:val="000000" w:themeColor="text1"/>
          <w:sz w:val="26"/>
          <w:szCs w:val="26"/>
        </w:rPr>
        <w:t xml:space="preserve"> вправе принять решение о заключении договора с единственным участником </w:t>
      </w:r>
      <w:r w:rsidR="00982A23" w:rsidRPr="00AA2677">
        <w:rPr>
          <w:rFonts w:ascii="Times New Roman" w:hAnsi="Times New Roman"/>
          <w:bCs/>
          <w:color w:val="000000" w:themeColor="text1"/>
          <w:sz w:val="26"/>
          <w:szCs w:val="26"/>
        </w:rPr>
        <w:t>ЗКП</w:t>
      </w:r>
      <w:r w:rsidRPr="00AA2677">
        <w:rPr>
          <w:rFonts w:ascii="Times New Roman" w:hAnsi="Times New Roman"/>
          <w:bCs/>
          <w:color w:val="000000" w:themeColor="text1"/>
          <w:sz w:val="26"/>
          <w:szCs w:val="26"/>
        </w:rPr>
        <w:t xml:space="preserve"> по предложенной им в его заявке цене договора или о проведении закупки повторно. </w:t>
      </w:r>
    </w:p>
    <w:p w:rsidR="00993F95" w:rsidRPr="00AA2677" w:rsidRDefault="00993F95" w:rsidP="00F74DD7">
      <w:pPr>
        <w:pStyle w:val="af6"/>
        <w:numPr>
          <w:ilvl w:val="0"/>
          <w:numId w:val="78"/>
        </w:numPr>
        <w:spacing w:after="0"/>
        <w:ind w:left="0" w:firstLine="709"/>
        <w:rPr>
          <w:rFonts w:eastAsia="HiddenHorzOCR"/>
          <w:color w:val="000000" w:themeColor="text1"/>
          <w:sz w:val="26"/>
          <w:szCs w:val="26"/>
        </w:rPr>
      </w:pPr>
      <w:r w:rsidRPr="00AA2677">
        <w:rPr>
          <w:rFonts w:eastAsia="HiddenHorzOCR"/>
          <w:color w:val="000000" w:themeColor="text1"/>
          <w:sz w:val="26"/>
          <w:szCs w:val="26"/>
        </w:rPr>
        <w:t xml:space="preserve">В случае принятия решения о заключении договора с единственным участником </w:t>
      </w:r>
      <w:r w:rsidR="00982A23" w:rsidRPr="00AA2677">
        <w:rPr>
          <w:bCs/>
          <w:color w:val="000000" w:themeColor="text1"/>
          <w:sz w:val="26"/>
          <w:szCs w:val="26"/>
        </w:rPr>
        <w:t>ЗКП</w:t>
      </w:r>
      <w:r w:rsidRPr="00AA2677">
        <w:rPr>
          <w:rFonts w:eastAsia="HiddenHorzOCR"/>
          <w:color w:val="000000" w:themeColor="text1"/>
          <w:sz w:val="26"/>
          <w:szCs w:val="26"/>
        </w:rPr>
        <w:t xml:space="preserve">, </w:t>
      </w:r>
      <w:r w:rsidR="00AF0A9E" w:rsidRPr="00AA2677">
        <w:rPr>
          <w:rFonts w:eastAsia="HiddenHorzOCR"/>
          <w:color w:val="000000" w:themeColor="text1"/>
          <w:sz w:val="26"/>
          <w:szCs w:val="26"/>
        </w:rPr>
        <w:t>Заказчик</w:t>
      </w:r>
      <w:r w:rsidRPr="00AA2677">
        <w:rPr>
          <w:rFonts w:eastAsia="HiddenHorzOCR"/>
          <w:color w:val="000000" w:themeColor="text1"/>
          <w:sz w:val="26"/>
          <w:szCs w:val="26"/>
        </w:rPr>
        <w:t xml:space="preserve"> заключает с таким участником договор на условиях документации </w:t>
      </w:r>
      <w:r w:rsidR="00982A23" w:rsidRPr="00AA2677">
        <w:rPr>
          <w:bCs/>
          <w:color w:val="000000" w:themeColor="text1"/>
          <w:sz w:val="26"/>
          <w:szCs w:val="26"/>
        </w:rPr>
        <w:t>ЗКП</w:t>
      </w:r>
      <w:r w:rsidR="00982A23" w:rsidRPr="00AA2677">
        <w:rPr>
          <w:rFonts w:eastAsia="HiddenHorzOCR"/>
          <w:color w:val="000000" w:themeColor="text1"/>
          <w:sz w:val="26"/>
          <w:szCs w:val="26"/>
        </w:rPr>
        <w:t xml:space="preserve"> </w:t>
      </w:r>
      <w:r w:rsidRPr="00AA2677">
        <w:rPr>
          <w:rFonts w:eastAsia="HiddenHorzOCR"/>
          <w:color w:val="000000" w:themeColor="text1"/>
          <w:sz w:val="26"/>
          <w:szCs w:val="26"/>
        </w:rPr>
        <w:t xml:space="preserve">и по цене, предложенной таким участником в его заявке. Такой договор заключается с учётом требований </w:t>
      </w:r>
      <w:hyperlink w:anchor="_Глава_XII._Заключение" w:history="1">
        <w:r w:rsidRPr="00AA2677">
          <w:rPr>
            <w:rStyle w:val="af4"/>
            <w:rFonts w:eastAsia="HiddenHorzOCR"/>
            <w:bCs/>
            <w:color w:val="000000" w:themeColor="text1"/>
            <w:sz w:val="26"/>
            <w:szCs w:val="26"/>
            <w:u w:val="none"/>
          </w:rPr>
          <w:t xml:space="preserve">ГЛАВЫ </w:t>
        </w:r>
        <w:r w:rsidRPr="00AA2677">
          <w:rPr>
            <w:rStyle w:val="af4"/>
            <w:rFonts w:eastAsia="HiddenHorzOCR"/>
            <w:bCs/>
            <w:color w:val="000000" w:themeColor="text1"/>
            <w:sz w:val="26"/>
            <w:szCs w:val="26"/>
            <w:u w:val="none"/>
            <w:lang w:val="en-US"/>
          </w:rPr>
          <w:t>XI</w:t>
        </w:r>
      </w:hyperlink>
      <w:r w:rsidRPr="00AA2677">
        <w:rPr>
          <w:rFonts w:eastAsia="HiddenHorzOCR"/>
          <w:bCs/>
          <w:color w:val="000000" w:themeColor="text1"/>
          <w:sz w:val="26"/>
          <w:szCs w:val="26"/>
        </w:rPr>
        <w:t xml:space="preserve"> настоящего Положения. </w:t>
      </w:r>
    </w:p>
    <w:p w:rsidR="00993F95" w:rsidRPr="00F74DD7" w:rsidRDefault="00AF0A9E" w:rsidP="00F74DD7">
      <w:pPr>
        <w:pStyle w:val="af6"/>
        <w:numPr>
          <w:ilvl w:val="0"/>
          <w:numId w:val="78"/>
        </w:numPr>
        <w:spacing w:after="0"/>
        <w:ind w:left="0" w:firstLine="709"/>
        <w:rPr>
          <w:rFonts w:eastAsia="HiddenHorzOCR"/>
          <w:color w:val="000000" w:themeColor="text1"/>
          <w:sz w:val="26"/>
          <w:szCs w:val="26"/>
        </w:rPr>
      </w:pPr>
      <w:r w:rsidRPr="00AA2677">
        <w:rPr>
          <w:rFonts w:eastAsia="HiddenHorzOCR"/>
          <w:color w:val="000000" w:themeColor="text1"/>
          <w:sz w:val="26"/>
          <w:szCs w:val="26"/>
        </w:rPr>
        <w:t>Заказчик</w:t>
      </w:r>
      <w:r w:rsidR="00993F95" w:rsidRPr="00AA2677">
        <w:rPr>
          <w:rFonts w:eastAsia="HiddenHorzOCR"/>
          <w:color w:val="000000" w:themeColor="text1"/>
          <w:sz w:val="26"/>
          <w:szCs w:val="26"/>
        </w:rPr>
        <w:t xml:space="preserve"> вправе предложить единственному участнику</w:t>
      </w:r>
      <w:r w:rsidR="00993F95" w:rsidRPr="00F74DD7">
        <w:rPr>
          <w:rFonts w:eastAsia="HiddenHorzOCR"/>
          <w:color w:val="000000" w:themeColor="text1"/>
          <w:sz w:val="26"/>
          <w:szCs w:val="26"/>
        </w:rPr>
        <w:t xml:space="preserve"> снизить предложенную им цену договора или изменить значимые для </w:t>
      </w:r>
      <w:r w:rsidRPr="00F74DD7">
        <w:rPr>
          <w:rFonts w:eastAsia="HiddenHorzOCR"/>
          <w:color w:val="000000" w:themeColor="text1"/>
          <w:sz w:val="26"/>
          <w:szCs w:val="26"/>
        </w:rPr>
        <w:t>Заказчик</w:t>
      </w:r>
      <w:r w:rsidR="00993F95" w:rsidRPr="00F74DD7">
        <w:rPr>
          <w:rFonts w:eastAsia="HiddenHorzOCR"/>
          <w:color w:val="000000" w:themeColor="text1"/>
          <w:sz w:val="26"/>
          <w:szCs w:val="26"/>
        </w:rPr>
        <w:t xml:space="preserve">а и указанные в документации о закупке условия исполнения договора. Отказ единственного участника от улучшения для </w:t>
      </w:r>
      <w:r w:rsidRPr="00F74DD7">
        <w:rPr>
          <w:rFonts w:eastAsia="HiddenHorzOCR"/>
          <w:color w:val="000000" w:themeColor="text1"/>
          <w:sz w:val="26"/>
          <w:szCs w:val="26"/>
        </w:rPr>
        <w:t>Заказчик</w:t>
      </w:r>
      <w:r w:rsidR="00993F95" w:rsidRPr="00F74DD7">
        <w:rPr>
          <w:rFonts w:eastAsia="HiddenHorzOCR"/>
          <w:color w:val="000000" w:themeColor="text1"/>
          <w:sz w:val="26"/>
          <w:szCs w:val="26"/>
        </w:rPr>
        <w:t xml:space="preserve">а положений своей заявки не является препятствием для заключения </w:t>
      </w:r>
      <w:r w:rsidRPr="00F74DD7">
        <w:rPr>
          <w:rFonts w:eastAsia="HiddenHorzOCR"/>
          <w:color w:val="000000" w:themeColor="text1"/>
          <w:sz w:val="26"/>
          <w:szCs w:val="26"/>
        </w:rPr>
        <w:t>Заказчик</w:t>
      </w:r>
      <w:r w:rsidR="00993F95" w:rsidRPr="00F74DD7">
        <w:rPr>
          <w:rFonts w:eastAsia="HiddenHorzOCR"/>
          <w:color w:val="000000" w:themeColor="text1"/>
          <w:sz w:val="26"/>
          <w:szCs w:val="26"/>
        </w:rPr>
        <w:t xml:space="preserve">ом договора с таким участником на условиях его первоначальной заявки. В случае согласия участника договор заключается на согласованных сторонами условиях и по согласованной цене, которые не могут быть хуже первоначальных предложений участника, указанных в его заявке. </w:t>
      </w:r>
    </w:p>
    <w:p w:rsidR="00993F95" w:rsidRPr="00F74DD7" w:rsidRDefault="00993F95" w:rsidP="00F74DD7">
      <w:pPr>
        <w:pStyle w:val="af6"/>
        <w:numPr>
          <w:ilvl w:val="0"/>
          <w:numId w:val="78"/>
        </w:numPr>
        <w:spacing w:after="0"/>
        <w:ind w:left="0" w:firstLine="709"/>
        <w:rPr>
          <w:rFonts w:eastAsia="HiddenHorzOCR"/>
          <w:color w:val="000000" w:themeColor="text1"/>
          <w:sz w:val="26"/>
          <w:szCs w:val="26"/>
        </w:rPr>
      </w:pPr>
      <w:r w:rsidRPr="00F74DD7">
        <w:rPr>
          <w:rFonts w:eastAsia="HiddenHorzOCR"/>
          <w:color w:val="000000" w:themeColor="text1"/>
          <w:sz w:val="26"/>
          <w:szCs w:val="26"/>
        </w:rPr>
        <w:lastRenderedPageBreak/>
        <w:t xml:space="preserve">В случае если по результатам оценки и сопоставления заявок несколько заявок участников получат одинаковый рейтинг, </w:t>
      </w:r>
      <w:r w:rsidR="00AF0A9E" w:rsidRPr="00F74DD7">
        <w:rPr>
          <w:rFonts w:eastAsia="HiddenHorzOCR"/>
          <w:color w:val="000000" w:themeColor="text1"/>
          <w:sz w:val="26"/>
          <w:szCs w:val="26"/>
        </w:rPr>
        <w:t>Заказчик</w:t>
      </w:r>
      <w:r w:rsidRPr="00F74DD7">
        <w:rPr>
          <w:rFonts w:eastAsia="HiddenHorzOCR"/>
          <w:color w:val="000000" w:themeColor="text1"/>
          <w:sz w:val="26"/>
          <w:szCs w:val="26"/>
        </w:rPr>
        <w:t xml:space="preserve"> заключает договор с участником, чья заявка на участие в </w:t>
      </w:r>
      <w:r w:rsidR="00982A23" w:rsidRPr="00F74DD7">
        <w:rPr>
          <w:bCs/>
          <w:color w:val="000000" w:themeColor="text1"/>
          <w:sz w:val="26"/>
          <w:szCs w:val="26"/>
        </w:rPr>
        <w:t>ЗКП</w:t>
      </w:r>
      <w:r w:rsidR="00982A23" w:rsidRPr="00F74DD7">
        <w:rPr>
          <w:rFonts w:eastAsia="HiddenHorzOCR"/>
          <w:color w:val="000000" w:themeColor="text1"/>
          <w:sz w:val="26"/>
          <w:szCs w:val="26"/>
        </w:rPr>
        <w:t xml:space="preserve"> </w:t>
      </w:r>
      <w:r w:rsidRPr="00F74DD7">
        <w:rPr>
          <w:rFonts w:eastAsia="HiddenHorzOCR"/>
          <w:color w:val="000000" w:themeColor="text1"/>
          <w:sz w:val="26"/>
          <w:szCs w:val="26"/>
        </w:rPr>
        <w:t xml:space="preserve">была подана раньше. </w:t>
      </w:r>
    </w:p>
    <w:p w:rsidR="00D0698B" w:rsidRPr="00F74DD7" w:rsidRDefault="00D0698B" w:rsidP="00F74DD7">
      <w:pPr>
        <w:pStyle w:val="af6"/>
        <w:spacing w:after="0"/>
        <w:ind w:left="709" w:firstLine="0"/>
        <w:rPr>
          <w:rFonts w:eastAsia="HiddenHorzOCR"/>
          <w:color w:val="000000" w:themeColor="text1"/>
          <w:sz w:val="26"/>
          <w:szCs w:val="26"/>
        </w:rPr>
      </w:pPr>
    </w:p>
    <w:p w:rsidR="00993F95" w:rsidRPr="00F74DD7" w:rsidRDefault="00993F95" w:rsidP="00F74DD7">
      <w:pPr>
        <w:pStyle w:val="10"/>
        <w:tabs>
          <w:tab w:val="left" w:pos="1134"/>
        </w:tabs>
        <w:spacing w:before="0" w:line="360" w:lineRule="auto"/>
        <w:ind w:firstLine="709"/>
        <w:jc w:val="center"/>
        <w:rPr>
          <w:rFonts w:ascii="Times New Roman" w:hAnsi="Times New Roman"/>
          <w:caps/>
          <w:color w:val="000000" w:themeColor="text1"/>
          <w:sz w:val="26"/>
          <w:szCs w:val="26"/>
        </w:rPr>
      </w:pPr>
      <w:bookmarkStart w:id="231" w:name="_Глава_VI._Порядок_1"/>
      <w:bookmarkStart w:id="232" w:name="_Toc468181006"/>
      <w:bookmarkStart w:id="233" w:name="_Toc106350195"/>
      <w:bookmarkEnd w:id="231"/>
      <w:r w:rsidRPr="00F74DD7">
        <w:rPr>
          <w:rFonts w:ascii="Times New Roman" w:hAnsi="Times New Roman"/>
          <w:caps/>
          <w:color w:val="000000" w:themeColor="text1"/>
          <w:sz w:val="26"/>
          <w:szCs w:val="26"/>
        </w:rPr>
        <w:t xml:space="preserve">Глава </w:t>
      </w:r>
      <w:r w:rsidRPr="00F74DD7">
        <w:rPr>
          <w:rFonts w:ascii="Times New Roman" w:hAnsi="Times New Roman"/>
          <w:caps/>
          <w:color w:val="000000" w:themeColor="text1"/>
          <w:sz w:val="26"/>
          <w:szCs w:val="26"/>
          <w:lang w:val="en-US"/>
        </w:rPr>
        <w:t>VI</w:t>
      </w:r>
      <w:r w:rsidRPr="00F74DD7">
        <w:rPr>
          <w:rFonts w:ascii="Times New Roman" w:hAnsi="Times New Roman"/>
          <w:caps/>
          <w:color w:val="000000" w:themeColor="text1"/>
          <w:sz w:val="26"/>
          <w:szCs w:val="26"/>
        </w:rPr>
        <w:t xml:space="preserve">. Порядок проведения </w:t>
      </w:r>
      <w:r w:rsidR="00993C3D" w:rsidRPr="00F74DD7">
        <w:rPr>
          <w:rFonts w:ascii="Times New Roman" w:hAnsi="Times New Roman"/>
          <w:caps/>
          <w:color w:val="000000" w:themeColor="text1"/>
          <w:sz w:val="26"/>
          <w:szCs w:val="26"/>
        </w:rPr>
        <w:t>З</w:t>
      </w:r>
      <w:bookmarkEnd w:id="232"/>
      <w:r w:rsidR="00993C3D" w:rsidRPr="00F74DD7">
        <w:rPr>
          <w:rFonts w:ascii="Times New Roman" w:hAnsi="Times New Roman"/>
          <w:caps/>
          <w:color w:val="000000" w:themeColor="text1"/>
          <w:sz w:val="26"/>
          <w:szCs w:val="26"/>
        </w:rPr>
        <w:t>АПРОСА цен</w:t>
      </w:r>
      <w:bookmarkEnd w:id="233"/>
    </w:p>
    <w:p w:rsidR="00993F95" w:rsidRPr="00F74DD7" w:rsidRDefault="00993F9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34" w:name="_Toc319560932"/>
      <w:bookmarkStart w:id="235" w:name="_Toc319912836"/>
      <w:bookmarkStart w:id="236" w:name="_Toc319913458"/>
      <w:bookmarkStart w:id="237" w:name="_Toc319914884"/>
      <w:bookmarkStart w:id="238" w:name="_Toc319915225"/>
      <w:bookmarkStart w:id="239" w:name="_Toc468181007"/>
      <w:bookmarkStart w:id="240" w:name="_Toc106350196"/>
      <w:r w:rsidRPr="00F74DD7">
        <w:rPr>
          <w:rFonts w:ascii="Times New Roman" w:hAnsi="Times New Roman"/>
          <w:b/>
          <w:color w:val="000000" w:themeColor="text1"/>
          <w:sz w:val="26"/>
          <w:szCs w:val="26"/>
        </w:rPr>
        <w:t xml:space="preserve">Статья 43. Общий порядок проведения </w:t>
      </w:r>
      <w:bookmarkEnd w:id="234"/>
      <w:bookmarkEnd w:id="235"/>
      <w:bookmarkEnd w:id="236"/>
      <w:bookmarkEnd w:id="237"/>
      <w:bookmarkEnd w:id="238"/>
      <w:bookmarkEnd w:id="239"/>
      <w:r w:rsidR="00993C3D" w:rsidRPr="00F74DD7">
        <w:rPr>
          <w:rFonts w:ascii="Times New Roman" w:hAnsi="Times New Roman"/>
          <w:b/>
          <w:color w:val="000000" w:themeColor="text1"/>
          <w:sz w:val="26"/>
          <w:szCs w:val="26"/>
        </w:rPr>
        <w:t>запроса цен</w:t>
      </w:r>
      <w:bookmarkEnd w:id="240"/>
    </w:p>
    <w:p w:rsidR="00993F95" w:rsidRPr="00F74DD7" w:rsidRDefault="00993F95" w:rsidP="00F74DD7">
      <w:pPr>
        <w:pStyle w:val="a7"/>
        <w:widowControl w:val="0"/>
        <w:numPr>
          <w:ilvl w:val="0"/>
          <w:numId w:val="7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целях размещения закупки способом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w:t>
      </w:r>
    </w:p>
    <w:p w:rsidR="00993F95" w:rsidRPr="00F74DD7" w:rsidRDefault="00982A23" w:rsidP="00F74DD7">
      <w:pPr>
        <w:pStyle w:val="a7"/>
        <w:numPr>
          <w:ilvl w:val="3"/>
          <w:numId w:val="7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Р</w:t>
      </w:r>
      <w:r w:rsidR="00993F95" w:rsidRPr="00F74DD7">
        <w:rPr>
          <w:rFonts w:ascii="Times New Roman" w:hAnsi="Times New Roman"/>
          <w:color w:val="000000" w:themeColor="text1"/>
          <w:sz w:val="26"/>
          <w:szCs w:val="26"/>
        </w:rPr>
        <w:t>азрабатывает</w:t>
      </w:r>
      <w:r w:rsidRPr="00F74DD7">
        <w:rPr>
          <w:rFonts w:ascii="Times New Roman" w:hAnsi="Times New Roman"/>
          <w:color w:val="000000" w:themeColor="text1"/>
          <w:sz w:val="26"/>
          <w:szCs w:val="26"/>
        </w:rPr>
        <w:t>, утверждает</w:t>
      </w:r>
      <w:r w:rsidR="00993F95" w:rsidRPr="00F74DD7">
        <w:rPr>
          <w:rFonts w:ascii="Times New Roman" w:hAnsi="Times New Roman"/>
          <w:color w:val="000000" w:themeColor="text1"/>
          <w:sz w:val="26"/>
          <w:szCs w:val="26"/>
        </w:rPr>
        <w:t xml:space="preserve"> и размещает в ЕИС извещение о проведении </w:t>
      </w:r>
      <w:r w:rsidR="00993C3D" w:rsidRPr="00F74DD7">
        <w:rPr>
          <w:rFonts w:ascii="Times New Roman" w:hAnsi="Times New Roman"/>
          <w:color w:val="000000" w:themeColor="text1"/>
          <w:sz w:val="26"/>
          <w:szCs w:val="26"/>
        </w:rPr>
        <w:t>ЗЦ</w:t>
      </w:r>
      <w:r w:rsidR="00993F95" w:rsidRPr="00F74DD7">
        <w:rPr>
          <w:rFonts w:ascii="Times New Roman" w:hAnsi="Times New Roman"/>
          <w:color w:val="000000" w:themeColor="text1"/>
          <w:sz w:val="26"/>
          <w:szCs w:val="26"/>
        </w:rPr>
        <w:t xml:space="preserve">, документацию </w:t>
      </w:r>
      <w:r w:rsidR="00993C3D" w:rsidRPr="00F74DD7">
        <w:rPr>
          <w:rFonts w:ascii="Times New Roman" w:hAnsi="Times New Roman"/>
          <w:color w:val="000000" w:themeColor="text1"/>
          <w:sz w:val="26"/>
          <w:szCs w:val="26"/>
        </w:rPr>
        <w:t>ЗЦ</w:t>
      </w:r>
      <w:r w:rsidR="00993F95" w:rsidRPr="00F74DD7">
        <w:rPr>
          <w:rFonts w:ascii="Times New Roman" w:hAnsi="Times New Roman"/>
          <w:color w:val="000000" w:themeColor="text1"/>
          <w:sz w:val="26"/>
          <w:szCs w:val="26"/>
        </w:rPr>
        <w:t>;</w:t>
      </w:r>
    </w:p>
    <w:p w:rsidR="00993F95" w:rsidRPr="00F74DD7" w:rsidRDefault="00993F95" w:rsidP="00F74DD7">
      <w:pPr>
        <w:pStyle w:val="a7"/>
        <w:numPr>
          <w:ilvl w:val="3"/>
          <w:numId w:val="7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предоставляет необходимые разъяснения;</w:t>
      </w:r>
    </w:p>
    <w:p w:rsidR="00993F95" w:rsidRPr="00F74DD7" w:rsidRDefault="00993F95" w:rsidP="00F74DD7">
      <w:pPr>
        <w:pStyle w:val="a7"/>
        <w:numPr>
          <w:ilvl w:val="3"/>
          <w:numId w:val="7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вносит при необходимости изменения в извещение о проведении </w:t>
      </w:r>
      <w:r w:rsidR="00993C3D" w:rsidRPr="00F74DD7">
        <w:rPr>
          <w:rFonts w:ascii="Times New Roman" w:hAnsi="Times New Roman"/>
          <w:color w:val="000000" w:themeColor="text1"/>
          <w:sz w:val="26"/>
          <w:szCs w:val="26"/>
        </w:rPr>
        <w:t>ЗЦ</w:t>
      </w:r>
      <w:r w:rsidRPr="00F74DD7">
        <w:rPr>
          <w:rFonts w:ascii="Times New Roman" w:hAnsi="Times New Roman"/>
          <w:color w:val="000000" w:themeColor="text1"/>
          <w:sz w:val="26"/>
          <w:szCs w:val="26"/>
        </w:rPr>
        <w:t>;</w:t>
      </w:r>
    </w:p>
    <w:p w:rsidR="00993F95" w:rsidRPr="00F74DD7" w:rsidRDefault="00993F95" w:rsidP="00F74DD7">
      <w:pPr>
        <w:pStyle w:val="a7"/>
        <w:numPr>
          <w:ilvl w:val="3"/>
          <w:numId w:val="7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принимает заявки на участие в </w:t>
      </w:r>
      <w:r w:rsidR="00993C3D" w:rsidRPr="00F74DD7">
        <w:rPr>
          <w:rFonts w:ascii="Times New Roman" w:hAnsi="Times New Roman"/>
          <w:color w:val="000000" w:themeColor="text1"/>
          <w:sz w:val="26"/>
          <w:szCs w:val="26"/>
        </w:rPr>
        <w:t>ЗЦ</w:t>
      </w:r>
      <w:r w:rsidRPr="00F74DD7">
        <w:rPr>
          <w:rFonts w:ascii="Times New Roman" w:hAnsi="Times New Roman"/>
          <w:color w:val="000000" w:themeColor="text1"/>
          <w:sz w:val="26"/>
          <w:szCs w:val="26"/>
        </w:rPr>
        <w:t xml:space="preserve">, поданные в срок и в порядке, установленном в извещении о проведении </w:t>
      </w:r>
      <w:r w:rsidR="00993C3D" w:rsidRPr="00F74DD7">
        <w:rPr>
          <w:rFonts w:ascii="Times New Roman" w:hAnsi="Times New Roman"/>
          <w:color w:val="000000" w:themeColor="text1"/>
          <w:sz w:val="26"/>
          <w:szCs w:val="26"/>
        </w:rPr>
        <w:t>ЗЦ</w:t>
      </w:r>
      <w:r w:rsidRPr="00F74DD7">
        <w:rPr>
          <w:rFonts w:ascii="Times New Roman" w:hAnsi="Times New Roman"/>
          <w:color w:val="000000" w:themeColor="text1"/>
          <w:sz w:val="26"/>
          <w:szCs w:val="26"/>
        </w:rPr>
        <w:t>;</w:t>
      </w:r>
    </w:p>
    <w:p w:rsidR="00993F95" w:rsidRPr="00F74DD7" w:rsidRDefault="00993F95" w:rsidP="00F74DD7">
      <w:pPr>
        <w:pStyle w:val="a7"/>
        <w:numPr>
          <w:ilvl w:val="3"/>
          <w:numId w:val="7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рассматривает, оценивает и сопоставляет поданные заявки;</w:t>
      </w:r>
    </w:p>
    <w:p w:rsidR="00993F95" w:rsidRPr="00F74DD7" w:rsidRDefault="00993F95" w:rsidP="00F74DD7">
      <w:pPr>
        <w:pStyle w:val="a7"/>
        <w:numPr>
          <w:ilvl w:val="3"/>
          <w:numId w:val="7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размещает в ЕИС протокол, составленный по результатам </w:t>
      </w:r>
      <w:r w:rsidR="00993C3D" w:rsidRPr="00F74DD7">
        <w:rPr>
          <w:rFonts w:ascii="Times New Roman" w:hAnsi="Times New Roman"/>
          <w:color w:val="000000" w:themeColor="text1"/>
          <w:sz w:val="26"/>
          <w:szCs w:val="26"/>
        </w:rPr>
        <w:t>ЗЦ</w:t>
      </w:r>
      <w:r w:rsidRPr="00F74DD7">
        <w:rPr>
          <w:rFonts w:ascii="Times New Roman" w:hAnsi="Times New Roman"/>
          <w:color w:val="000000" w:themeColor="text1"/>
          <w:sz w:val="26"/>
          <w:szCs w:val="26"/>
        </w:rPr>
        <w:t>;</w:t>
      </w:r>
    </w:p>
    <w:p w:rsidR="00993F95" w:rsidRPr="00F74DD7" w:rsidRDefault="00993F95" w:rsidP="00F74DD7">
      <w:pPr>
        <w:pStyle w:val="a7"/>
        <w:numPr>
          <w:ilvl w:val="3"/>
          <w:numId w:val="7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заключает договор с победителем </w:t>
      </w:r>
      <w:r w:rsidR="00993C3D" w:rsidRPr="00F74DD7">
        <w:rPr>
          <w:rFonts w:ascii="Times New Roman" w:hAnsi="Times New Roman"/>
          <w:color w:val="000000" w:themeColor="text1"/>
          <w:sz w:val="26"/>
          <w:szCs w:val="26"/>
        </w:rPr>
        <w:t>ЗЦ</w:t>
      </w:r>
      <w:r w:rsidRPr="00F74DD7">
        <w:rPr>
          <w:rFonts w:ascii="Times New Roman" w:hAnsi="Times New Roman"/>
          <w:color w:val="000000" w:themeColor="text1"/>
          <w:sz w:val="26"/>
          <w:szCs w:val="26"/>
        </w:rPr>
        <w:t>.</w:t>
      </w:r>
    </w:p>
    <w:p w:rsidR="00D830C5" w:rsidRPr="00F74DD7" w:rsidRDefault="00D830C5" w:rsidP="00F74DD7">
      <w:pPr>
        <w:pStyle w:val="a7"/>
        <w:spacing w:after="0" w:line="360" w:lineRule="auto"/>
        <w:ind w:left="0" w:firstLine="709"/>
        <w:jc w:val="both"/>
        <w:rPr>
          <w:rFonts w:ascii="Times New Roman" w:hAnsi="Times New Roman"/>
          <w:color w:val="000000" w:themeColor="text1"/>
          <w:sz w:val="26"/>
          <w:szCs w:val="26"/>
        </w:rPr>
      </w:pPr>
    </w:p>
    <w:p w:rsidR="00993F95" w:rsidRPr="00F74DD7" w:rsidRDefault="00993F9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41" w:name="_Toc468181008"/>
      <w:bookmarkStart w:id="242" w:name="_Toc106350197"/>
      <w:r w:rsidRPr="00F74DD7">
        <w:rPr>
          <w:rFonts w:ascii="Times New Roman" w:hAnsi="Times New Roman"/>
          <w:b/>
          <w:color w:val="000000" w:themeColor="text1"/>
          <w:sz w:val="26"/>
          <w:szCs w:val="26"/>
        </w:rPr>
        <w:t xml:space="preserve">Статья 44. Извещение о проведении </w:t>
      </w:r>
      <w:r w:rsidR="00993C3D" w:rsidRPr="00F74DD7">
        <w:rPr>
          <w:rFonts w:ascii="Times New Roman" w:hAnsi="Times New Roman"/>
          <w:b/>
          <w:color w:val="000000" w:themeColor="text1"/>
          <w:sz w:val="26"/>
          <w:szCs w:val="26"/>
        </w:rPr>
        <w:t>запроса цен</w:t>
      </w:r>
      <w:r w:rsidRPr="00F74DD7">
        <w:rPr>
          <w:rFonts w:ascii="Times New Roman" w:hAnsi="Times New Roman"/>
          <w:b/>
          <w:color w:val="000000" w:themeColor="text1"/>
          <w:sz w:val="26"/>
          <w:szCs w:val="26"/>
        </w:rPr>
        <w:t xml:space="preserve">, документация </w:t>
      </w:r>
      <w:bookmarkEnd w:id="241"/>
      <w:r w:rsidR="00993C3D" w:rsidRPr="00F74DD7">
        <w:rPr>
          <w:rFonts w:ascii="Times New Roman" w:hAnsi="Times New Roman"/>
          <w:b/>
          <w:color w:val="000000" w:themeColor="text1"/>
          <w:sz w:val="26"/>
          <w:szCs w:val="26"/>
        </w:rPr>
        <w:t>запроса цен</w:t>
      </w:r>
      <w:bookmarkEnd w:id="242"/>
    </w:p>
    <w:p w:rsidR="00993F95" w:rsidRPr="00F74DD7" w:rsidRDefault="00AF0A9E" w:rsidP="00F74DD7">
      <w:pPr>
        <w:widowControl w:val="0"/>
        <w:numPr>
          <w:ilvl w:val="0"/>
          <w:numId w:val="76"/>
        </w:numPr>
        <w:tabs>
          <w:tab w:val="left" w:pos="0"/>
        </w:tabs>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993F95" w:rsidRPr="00F74DD7">
        <w:rPr>
          <w:rFonts w:ascii="Times New Roman" w:hAnsi="Times New Roman"/>
          <w:bCs/>
          <w:color w:val="000000" w:themeColor="text1"/>
          <w:sz w:val="26"/>
          <w:szCs w:val="26"/>
        </w:rPr>
        <w:t xml:space="preserve"> не менее чем за 5 дней до дня окончания подачи с заявками на участие в </w:t>
      </w:r>
      <w:r w:rsidR="00993C3D" w:rsidRPr="00F74DD7">
        <w:rPr>
          <w:rFonts w:ascii="Times New Roman" w:hAnsi="Times New Roman"/>
          <w:bCs/>
          <w:color w:val="000000" w:themeColor="text1"/>
          <w:sz w:val="26"/>
          <w:szCs w:val="26"/>
        </w:rPr>
        <w:t>ЗЦ</w:t>
      </w:r>
      <w:r w:rsidR="00993F95" w:rsidRPr="00F74DD7">
        <w:rPr>
          <w:rFonts w:ascii="Times New Roman" w:hAnsi="Times New Roman"/>
          <w:bCs/>
          <w:color w:val="000000" w:themeColor="text1"/>
          <w:sz w:val="26"/>
          <w:szCs w:val="26"/>
        </w:rPr>
        <w:t xml:space="preserve"> размещает в ЕИС извещение о проведении </w:t>
      </w:r>
      <w:r w:rsidR="00993C3D" w:rsidRPr="00F74DD7">
        <w:rPr>
          <w:rFonts w:ascii="Times New Roman" w:hAnsi="Times New Roman"/>
          <w:bCs/>
          <w:color w:val="000000" w:themeColor="text1"/>
          <w:sz w:val="26"/>
          <w:szCs w:val="26"/>
        </w:rPr>
        <w:t>ЗЦ</w:t>
      </w:r>
      <w:r w:rsidR="00993F95" w:rsidRPr="00F74DD7">
        <w:rPr>
          <w:rFonts w:ascii="Times New Roman" w:hAnsi="Times New Roman"/>
          <w:bCs/>
          <w:color w:val="000000" w:themeColor="text1"/>
          <w:sz w:val="26"/>
          <w:szCs w:val="26"/>
        </w:rPr>
        <w:t xml:space="preserve"> (далее – извещение </w:t>
      </w:r>
      <w:r w:rsidR="00993C3D" w:rsidRPr="00F74DD7">
        <w:rPr>
          <w:rFonts w:ascii="Times New Roman" w:hAnsi="Times New Roman"/>
          <w:bCs/>
          <w:color w:val="000000" w:themeColor="text1"/>
          <w:sz w:val="26"/>
          <w:szCs w:val="26"/>
        </w:rPr>
        <w:t>ЗЦ</w:t>
      </w:r>
      <w:r w:rsidR="00993F95" w:rsidRPr="00F74DD7">
        <w:rPr>
          <w:rFonts w:ascii="Times New Roman" w:hAnsi="Times New Roman"/>
          <w:bCs/>
          <w:color w:val="000000" w:themeColor="text1"/>
          <w:sz w:val="26"/>
          <w:szCs w:val="26"/>
        </w:rPr>
        <w:t xml:space="preserve">). </w:t>
      </w:r>
    </w:p>
    <w:p w:rsidR="00993F95" w:rsidRPr="00F74DD7" w:rsidRDefault="00993F95" w:rsidP="00F74DD7">
      <w:pPr>
        <w:widowControl w:val="0"/>
        <w:numPr>
          <w:ilvl w:val="0"/>
          <w:numId w:val="76"/>
        </w:numPr>
        <w:tabs>
          <w:tab w:val="left" w:pos="1134"/>
        </w:tabs>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Извещение </w:t>
      </w:r>
      <w:r w:rsidR="00993C3D"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должно содержать сведения, предусмотренные в </w:t>
      </w:r>
      <w:hyperlink w:anchor="St11" w:history="1">
        <w:r w:rsidRPr="00F74DD7">
          <w:rPr>
            <w:rStyle w:val="af4"/>
            <w:rFonts w:ascii="Times New Roman" w:hAnsi="Times New Roman"/>
            <w:bCs/>
            <w:color w:val="000000" w:themeColor="text1"/>
            <w:sz w:val="26"/>
            <w:szCs w:val="26"/>
          </w:rPr>
          <w:t>статье 11</w:t>
        </w:r>
      </w:hyperlink>
      <w:hyperlink w:anchor="St112" w:history="1"/>
      <w:r w:rsidRPr="00F74DD7">
        <w:rPr>
          <w:rFonts w:ascii="Times New Roman" w:hAnsi="Times New Roman"/>
          <w:bCs/>
          <w:color w:val="000000" w:themeColor="text1"/>
          <w:sz w:val="26"/>
          <w:szCs w:val="26"/>
        </w:rPr>
        <w:t xml:space="preserve"> настоящего Положения, а также может содержать иные сведения, требования, установленные в соответствии с законодательством Российской Федерации, настоящим Положением или разумными пожеланиями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а.</w:t>
      </w:r>
    </w:p>
    <w:p w:rsidR="00993F95" w:rsidRPr="00F74DD7" w:rsidRDefault="00AF0A9E" w:rsidP="00F74DD7">
      <w:pPr>
        <w:widowControl w:val="0"/>
        <w:numPr>
          <w:ilvl w:val="0"/>
          <w:numId w:val="76"/>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993F95" w:rsidRPr="00F74DD7">
        <w:rPr>
          <w:rFonts w:ascii="Times New Roman" w:hAnsi="Times New Roman"/>
          <w:bCs/>
          <w:color w:val="000000" w:themeColor="text1"/>
          <w:sz w:val="26"/>
          <w:szCs w:val="26"/>
        </w:rPr>
        <w:t xml:space="preserve"> одновременно с размещением извещения </w:t>
      </w:r>
      <w:r w:rsidR="00993C3D" w:rsidRPr="00F74DD7">
        <w:rPr>
          <w:rFonts w:ascii="Times New Roman" w:hAnsi="Times New Roman"/>
          <w:bCs/>
          <w:color w:val="000000" w:themeColor="text1"/>
          <w:sz w:val="26"/>
          <w:szCs w:val="26"/>
        </w:rPr>
        <w:t>ЗЦ</w:t>
      </w:r>
      <w:r w:rsidR="00993F95" w:rsidRPr="00F74DD7">
        <w:rPr>
          <w:rFonts w:ascii="Times New Roman" w:hAnsi="Times New Roman"/>
          <w:bCs/>
          <w:color w:val="000000" w:themeColor="text1"/>
          <w:sz w:val="26"/>
          <w:szCs w:val="26"/>
        </w:rPr>
        <w:t xml:space="preserve"> размещает в ЕИС документацию о проведении </w:t>
      </w:r>
      <w:r w:rsidR="00993C3D" w:rsidRPr="00F74DD7">
        <w:rPr>
          <w:rFonts w:ascii="Times New Roman" w:hAnsi="Times New Roman"/>
          <w:bCs/>
          <w:color w:val="000000" w:themeColor="text1"/>
          <w:sz w:val="26"/>
          <w:szCs w:val="26"/>
        </w:rPr>
        <w:t>ЗЦ</w:t>
      </w:r>
      <w:r w:rsidR="00993F95" w:rsidRPr="00F74DD7">
        <w:rPr>
          <w:rFonts w:ascii="Times New Roman" w:hAnsi="Times New Roman"/>
          <w:bCs/>
          <w:color w:val="000000" w:themeColor="text1"/>
          <w:sz w:val="26"/>
          <w:szCs w:val="26"/>
        </w:rPr>
        <w:t xml:space="preserve"> и проект договора (далее – документация </w:t>
      </w:r>
      <w:r w:rsidR="00993C3D" w:rsidRPr="00F74DD7">
        <w:rPr>
          <w:rFonts w:ascii="Times New Roman" w:hAnsi="Times New Roman"/>
          <w:bCs/>
          <w:color w:val="000000" w:themeColor="text1"/>
          <w:sz w:val="26"/>
          <w:szCs w:val="26"/>
        </w:rPr>
        <w:t>ЗЦ</w:t>
      </w:r>
      <w:r w:rsidR="00993F95" w:rsidRPr="00F74DD7">
        <w:rPr>
          <w:rFonts w:ascii="Times New Roman" w:hAnsi="Times New Roman"/>
          <w:bCs/>
          <w:color w:val="000000" w:themeColor="text1"/>
          <w:sz w:val="26"/>
          <w:szCs w:val="26"/>
        </w:rPr>
        <w:t>).</w:t>
      </w:r>
    </w:p>
    <w:p w:rsidR="00993F95" w:rsidRPr="00F74DD7" w:rsidRDefault="00993F95" w:rsidP="00F74DD7">
      <w:pPr>
        <w:widowControl w:val="0"/>
        <w:numPr>
          <w:ilvl w:val="0"/>
          <w:numId w:val="76"/>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Документация </w:t>
      </w:r>
      <w:r w:rsidR="00993C3D"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должна содержать сведения, предусмотренные в </w:t>
      </w:r>
      <w:r w:rsidR="00B02F43" w:rsidRPr="00F74DD7">
        <w:rPr>
          <w:rFonts w:ascii="Times New Roman" w:hAnsi="Times New Roman"/>
          <w:bCs/>
          <w:color w:val="000000" w:themeColor="text1"/>
          <w:sz w:val="26"/>
          <w:szCs w:val="26"/>
        </w:rPr>
        <w:br/>
      </w:r>
      <w:hyperlink w:anchor="St11" w:history="1">
        <w:r w:rsidRPr="00F74DD7">
          <w:rPr>
            <w:rStyle w:val="af4"/>
            <w:rFonts w:ascii="Times New Roman" w:hAnsi="Times New Roman"/>
            <w:bCs/>
            <w:color w:val="000000" w:themeColor="text1"/>
            <w:sz w:val="26"/>
            <w:szCs w:val="26"/>
          </w:rPr>
          <w:t>статье 11</w:t>
        </w:r>
      </w:hyperlink>
      <w:r w:rsidR="002D3292" w:rsidRPr="00F74DD7">
        <w:rPr>
          <w:rFonts w:ascii="Times New Roman" w:hAnsi="Times New Roman"/>
          <w:bCs/>
          <w:color w:val="000000" w:themeColor="text1"/>
          <w:sz w:val="26"/>
          <w:szCs w:val="26"/>
        </w:rPr>
        <w:t xml:space="preserve"> </w:t>
      </w:r>
      <w:r w:rsidRPr="00F74DD7">
        <w:rPr>
          <w:rFonts w:ascii="Times New Roman" w:hAnsi="Times New Roman"/>
          <w:bCs/>
          <w:color w:val="000000" w:themeColor="text1"/>
          <w:sz w:val="26"/>
          <w:szCs w:val="26"/>
        </w:rPr>
        <w:t xml:space="preserve">настоящего Положения, а также может содержать иные сведения, требования, установленные в соответствии с законодательством Российской Федерации, настоящим Положением или разумными пожеланиями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а.</w:t>
      </w:r>
    </w:p>
    <w:p w:rsidR="00993F95" w:rsidRPr="00F74DD7" w:rsidRDefault="00993F95" w:rsidP="00F74DD7">
      <w:pPr>
        <w:widowControl w:val="0"/>
        <w:numPr>
          <w:ilvl w:val="0"/>
          <w:numId w:val="76"/>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Сведения, содержащиеся в документации </w:t>
      </w:r>
      <w:r w:rsidR="00993C3D"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должны соответствовать сведениям, указанным в извещении </w:t>
      </w:r>
      <w:r w:rsidR="00993C3D"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должны конкретизировать и разъяснять положения такого извещения. </w:t>
      </w:r>
    </w:p>
    <w:p w:rsidR="00993F95" w:rsidRPr="00F74DD7" w:rsidRDefault="00993F95" w:rsidP="00F74DD7">
      <w:pPr>
        <w:widowControl w:val="0"/>
        <w:numPr>
          <w:ilvl w:val="0"/>
          <w:numId w:val="76"/>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По запросу заинтересованных лиц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 предоставляет таким лицам </w:t>
      </w:r>
      <w:r w:rsidRPr="00F74DD7">
        <w:rPr>
          <w:rFonts w:ascii="Times New Roman" w:hAnsi="Times New Roman"/>
          <w:bCs/>
          <w:color w:val="000000" w:themeColor="text1"/>
          <w:sz w:val="26"/>
          <w:szCs w:val="26"/>
        </w:rPr>
        <w:lastRenderedPageBreak/>
        <w:t xml:space="preserve">документацию </w:t>
      </w:r>
      <w:r w:rsidR="00993C3D"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если такой запрос поступил не позднее 2– х дней до окончания срока подачи заявок на участие в закупке. Порядок предоставления документации </w:t>
      </w:r>
      <w:r w:rsidR="00993C3D"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устанавливается в документации </w:t>
      </w:r>
      <w:r w:rsidR="00993C3D"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При этом предоставление документации </w:t>
      </w:r>
      <w:r w:rsidR="00993C3D"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до размещения в ЕИС извещения </w:t>
      </w:r>
      <w:r w:rsidR="00993C3D"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не допускается.</w:t>
      </w:r>
    </w:p>
    <w:p w:rsidR="00993F95" w:rsidRPr="00F74DD7" w:rsidRDefault="00993F95"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p>
    <w:p w:rsidR="00993F95" w:rsidRPr="00F74DD7" w:rsidRDefault="00993F9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43" w:name="St45"/>
      <w:bookmarkStart w:id="244" w:name="_Toc406143118"/>
      <w:bookmarkStart w:id="245" w:name="_Toc468181009"/>
      <w:bookmarkStart w:id="246" w:name="_Toc106350198"/>
      <w:r w:rsidRPr="00F74DD7">
        <w:rPr>
          <w:rFonts w:ascii="Times New Roman" w:hAnsi="Times New Roman"/>
          <w:b/>
          <w:color w:val="000000" w:themeColor="text1"/>
          <w:sz w:val="26"/>
          <w:szCs w:val="26"/>
        </w:rPr>
        <w:t xml:space="preserve">Статья 45. </w:t>
      </w:r>
      <w:bookmarkEnd w:id="243"/>
      <w:r w:rsidR="00993C3D" w:rsidRPr="00F74DD7">
        <w:rPr>
          <w:rFonts w:ascii="Times New Roman" w:hAnsi="Times New Roman"/>
          <w:b/>
          <w:color w:val="000000" w:themeColor="text1"/>
          <w:sz w:val="26"/>
          <w:szCs w:val="26"/>
        </w:rPr>
        <w:t xml:space="preserve">Отмена </w:t>
      </w:r>
      <w:bookmarkEnd w:id="244"/>
      <w:bookmarkEnd w:id="245"/>
      <w:r w:rsidR="00993C3D" w:rsidRPr="00F74DD7">
        <w:rPr>
          <w:rFonts w:ascii="Times New Roman" w:hAnsi="Times New Roman"/>
          <w:b/>
          <w:color w:val="000000" w:themeColor="text1"/>
          <w:sz w:val="26"/>
          <w:szCs w:val="26"/>
        </w:rPr>
        <w:t>запроса цен</w:t>
      </w:r>
      <w:bookmarkEnd w:id="246"/>
    </w:p>
    <w:p w:rsidR="00DA1012" w:rsidRPr="00F74DD7" w:rsidRDefault="00AF0A9E" w:rsidP="00F74DD7">
      <w:pPr>
        <w:pStyle w:val="a7"/>
        <w:widowControl w:val="0"/>
        <w:numPr>
          <w:ilvl w:val="1"/>
          <w:numId w:val="83"/>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DA1012" w:rsidRPr="00F74DD7">
        <w:rPr>
          <w:rFonts w:ascii="Times New Roman" w:hAnsi="Times New Roman"/>
          <w:bCs/>
          <w:color w:val="000000" w:themeColor="text1"/>
          <w:sz w:val="26"/>
          <w:szCs w:val="26"/>
        </w:rPr>
        <w:t xml:space="preserve"> вправе отменить </w:t>
      </w:r>
      <w:r w:rsidR="00430099" w:rsidRPr="00F74DD7">
        <w:rPr>
          <w:rFonts w:ascii="Times New Roman" w:hAnsi="Times New Roman"/>
          <w:bCs/>
          <w:color w:val="000000" w:themeColor="text1"/>
          <w:sz w:val="26"/>
          <w:szCs w:val="26"/>
        </w:rPr>
        <w:t>ЗЦ</w:t>
      </w:r>
      <w:r w:rsidR="00DA1012" w:rsidRPr="00F74DD7">
        <w:rPr>
          <w:rFonts w:ascii="Times New Roman" w:hAnsi="Times New Roman"/>
          <w:bCs/>
          <w:color w:val="000000" w:themeColor="text1"/>
          <w:sz w:val="26"/>
          <w:szCs w:val="26"/>
        </w:rPr>
        <w:t xml:space="preserve"> до наступления даты и времени окончания срока подачи заявок на участие в </w:t>
      </w:r>
      <w:r w:rsidR="00430099" w:rsidRPr="00F74DD7">
        <w:rPr>
          <w:rFonts w:ascii="Times New Roman" w:hAnsi="Times New Roman"/>
          <w:bCs/>
          <w:color w:val="000000" w:themeColor="text1"/>
          <w:sz w:val="26"/>
          <w:szCs w:val="26"/>
        </w:rPr>
        <w:t>ЗЦ</w:t>
      </w:r>
      <w:r w:rsidR="00DA1012" w:rsidRPr="00F74DD7">
        <w:rPr>
          <w:rFonts w:ascii="Times New Roman" w:hAnsi="Times New Roman"/>
          <w:bCs/>
          <w:color w:val="000000" w:themeColor="text1"/>
          <w:sz w:val="26"/>
          <w:szCs w:val="26"/>
        </w:rPr>
        <w:t>.</w:t>
      </w:r>
    </w:p>
    <w:p w:rsidR="00173080" w:rsidRPr="00F74DD7" w:rsidRDefault="00DA1012" w:rsidP="00F74DD7">
      <w:pPr>
        <w:pStyle w:val="a7"/>
        <w:widowControl w:val="0"/>
        <w:numPr>
          <w:ilvl w:val="1"/>
          <w:numId w:val="83"/>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По истечении срока отмены </w:t>
      </w:r>
      <w:r w:rsidR="00430099"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и до заключения договора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27588" w:rsidRPr="00F74DD7" w:rsidRDefault="00527588" w:rsidP="00F74DD7">
      <w:pPr>
        <w:pStyle w:val="a7"/>
        <w:widowControl w:val="0"/>
        <w:numPr>
          <w:ilvl w:val="1"/>
          <w:numId w:val="83"/>
        </w:numPr>
        <w:tabs>
          <w:tab w:val="left" w:pos="1560"/>
        </w:tabs>
        <w:autoSpaceDE w:val="0"/>
        <w:autoSpaceDN w:val="0"/>
        <w:adjustRightInd w:val="0"/>
        <w:spacing w:after="0" w:line="360" w:lineRule="auto"/>
        <w:ind w:left="0" w:firstLine="709"/>
        <w:jc w:val="both"/>
        <w:rPr>
          <w:rFonts w:ascii="Times New Roman" w:hAnsi="Times New Roman"/>
          <w:bCs/>
          <w:sz w:val="26"/>
          <w:szCs w:val="26"/>
        </w:rPr>
      </w:pPr>
      <w:r w:rsidRPr="00F74DD7">
        <w:rPr>
          <w:rFonts w:ascii="Times New Roman" w:hAnsi="Times New Roman"/>
          <w:bCs/>
          <w:sz w:val="26"/>
          <w:szCs w:val="26"/>
        </w:rPr>
        <w:t xml:space="preserve">Решение об отмене ЗЦ в форме извещения размещается в ЕИС в день принятия такого решения. При этом: </w:t>
      </w:r>
    </w:p>
    <w:p w:rsidR="00430099" w:rsidRPr="00F74DD7" w:rsidRDefault="00AF0A9E" w:rsidP="00F74DD7">
      <w:pPr>
        <w:pStyle w:val="a7"/>
        <w:widowControl w:val="0"/>
        <w:numPr>
          <w:ilvl w:val="2"/>
          <w:numId w:val="83"/>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DA1012" w:rsidRPr="00F74DD7">
        <w:rPr>
          <w:rFonts w:ascii="Times New Roman" w:hAnsi="Times New Roman"/>
          <w:bCs/>
          <w:color w:val="000000" w:themeColor="text1"/>
          <w:sz w:val="26"/>
          <w:szCs w:val="26"/>
        </w:rPr>
        <w:t xml:space="preserve"> не несет обязательств </w:t>
      </w:r>
      <w:r w:rsidR="000604E0" w:rsidRPr="00F74DD7">
        <w:rPr>
          <w:rFonts w:ascii="Times New Roman" w:hAnsi="Times New Roman"/>
          <w:bCs/>
          <w:color w:val="000000" w:themeColor="text1"/>
          <w:sz w:val="26"/>
          <w:szCs w:val="26"/>
        </w:rPr>
        <w:t>или ответственности в случае не</w:t>
      </w:r>
      <w:r w:rsidR="00DA1012" w:rsidRPr="00F74DD7">
        <w:rPr>
          <w:rFonts w:ascii="Times New Roman" w:hAnsi="Times New Roman"/>
          <w:bCs/>
          <w:color w:val="000000" w:themeColor="text1"/>
          <w:sz w:val="26"/>
          <w:szCs w:val="26"/>
        </w:rPr>
        <w:t xml:space="preserve">ознакомления участником </w:t>
      </w:r>
      <w:r w:rsidR="00430099" w:rsidRPr="00F74DD7">
        <w:rPr>
          <w:rFonts w:ascii="Times New Roman" w:hAnsi="Times New Roman"/>
          <w:bCs/>
          <w:color w:val="000000" w:themeColor="text1"/>
          <w:sz w:val="26"/>
          <w:szCs w:val="26"/>
        </w:rPr>
        <w:t>ЗЦ</w:t>
      </w:r>
      <w:r w:rsidR="00DA1012" w:rsidRPr="00F74DD7">
        <w:rPr>
          <w:rFonts w:ascii="Times New Roman" w:hAnsi="Times New Roman"/>
          <w:bCs/>
          <w:color w:val="000000" w:themeColor="text1"/>
          <w:sz w:val="26"/>
          <w:szCs w:val="26"/>
        </w:rPr>
        <w:t xml:space="preserve"> с извещением об отмене ЗКП;</w:t>
      </w:r>
    </w:p>
    <w:p w:rsidR="00993F95" w:rsidRPr="00F74DD7" w:rsidRDefault="00DA1012" w:rsidP="00F74DD7">
      <w:pPr>
        <w:pStyle w:val="a7"/>
        <w:widowControl w:val="0"/>
        <w:numPr>
          <w:ilvl w:val="2"/>
          <w:numId w:val="83"/>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в случае если решение об отмене </w:t>
      </w:r>
      <w:r w:rsidR="00430099"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принято, заявки на участие в </w:t>
      </w:r>
      <w:r w:rsidR="00430099"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полученные до принятия решения об отмене </w:t>
      </w:r>
      <w:r w:rsidR="00430099"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не вскрываются и по письменному запросу участника </w:t>
      </w:r>
      <w:r w:rsidR="00430099"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подавшего заявку на участие в </w:t>
      </w:r>
      <w:r w:rsidR="00430099"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возвращаются такому участнику по почте.</w:t>
      </w:r>
    </w:p>
    <w:p w:rsidR="008B1527" w:rsidRPr="00F74DD7" w:rsidRDefault="008B1527"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47" w:name="St46"/>
      <w:bookmarkStart w:id="248" w:name="_Toc468181010"/>
    </w:p>
    <w:p w:rsidR="00993F95" w:rsidRPr="00F74DD7" w:rsidRDefault="00993F9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49" w:name="_Toc106350199"/>
      <w:r w:rsidRPr="00F74DD7">
        <w:rPr>
          <w:rFonts w:ascii="Times New Roman" w:hAnsi="Times New Roman"/>
          <w:b/>
          <w:color w:val="000000" w:themeColor="text1"/>
          <w:sz w:val="26"/>
          <w:szCs w:val="26"/>
        </w:rPr>
        <w:t xml:space="preserve">Статья 46. </w:t>
      </w:r>
      <w:bookmarkEnd w:id="247"/>
      <w:r w:rsidRPr="00F74DD7">
        <w:rPr>
          <w:rFonts w:ascii="Times New Roman" w:hAnsi="Times New Roman"/>
          <w:b/>
          <w:color w:val="000000" w:themeColor="text1"/>
          <w:sz w:val="26"/>
          <w:szCs w:val="26"/>
        </w:rPr>
        <w:t xml:space="preserve">Разъяснения положений документации, внесение изменений в документацию </w:t>
      </w:r>
      <w:bookmarkEnd w:id="248"/>
      <w:r w:rsidR="00993C3D" w:rsidRPr="00F74DD7">
        <w:rPr>
          <w:rFonts w:ascii="Times New Roman" w:hAnsi="Times New Roman"/>
          <w:b/>
          <w:color w:val="000000" w:themeColor="text1"/>
          <w:sz w:val="26"/>
          <w:szCs w:val="26"/>
        </w:rPr>
        <w:t>запроса цен</w:t>
      </w:r>
      <w:bookmarkEnd w:id="249"/>
    </w:p>
    <w:p w:rsidR="001E5FBF" w:rsidRPr="00F74DD7" w:rsidRDefault="001E5FBF" w:rsidP="00F74DD7">
      <w:pPr>
        <w:widowControl w:val="0"/>
        <w:numPr>
          <w:ilvl w:val="1"/>
          <w:numId w:val="84"/>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bookmarkStart w:id="250" w:name="_Toc319560935"/>
      <w:bookmarkStart w:id="251" w:name="_Toc319912839"/>
      <w:bookmarkStart w:id="252" w:name="_Toc319913461"/>
      <w:bookmarkStart w:id="253" w:name="_Toc319914887"/>
      <w:bookmarkStart w:id="254" w:name="_Toc319915228"/>
      <w:r w:rsidRPr="00F74DD7">
        <w:rPr>
          <w:rFonts w:ascii="Times New Roman" w:hAnsi="Times New Roman"/>
          <w:bCs/>
          <w:color w:val="000000" w:themeColor="text1"/>
          <w:sz w:val="26"/>
          <w:szCs w:val="26"/>
        </w:rPr>
        <w:t xml:space="preserve">Любой участник ЗЦ вправе направить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у запрос о даче разъяснении положений извещения и (или) документации о ЗЦ. </w:t>
      </w:r>
    </w:p>
    <w:p w:rsidR="001E5FBF" w:rsidRPr="00F74DD7" w:rsidRDefault="00AF0A9E" w:rsidP="00F74DD7">
      <w:pPr>
        <w:widowControl w:val="0"/>
        <w:numPr>
          <w:ilvl w:val="1"/>
          <w:numId w:val="84"/>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1E5FBF" w:rsidRPr="00F74DD7">
        <w:rPr>
          <w:rFonts w:ascii="Times New Roman" w:hAnsi="Times New Roman"/>
          <w:bCs/>
          <w:color w:val="000000" w:themeColor="text1"/>
          <w:sz w:val="26"/>
          <w:szCs w:val="26"/>
        </w:rPr>
        <w:t xml:space="preserve">, в течение 3-х рабочих дней с даты поступления запроса, направляет такому участнику разъяснение положений извещения и/или документации о  ЗЦ и размещает их в ЕИС с указанием предмета запроса, но без указания участника такой закупки, от которого поступил указанный запрос. При этом </w:t>
      </w:r>
      <w:r w:rsidRPr="00F74DD7">
        <w:rPr>
          <w:rFonts w:ascii="Times New Roman" w:hAnsi="Times New Roman"/>
          <w:bCs/>
          <w:color w:val="000000" w:themeColor="text1"/>
          <w:sz w:val="26"/>
          <w:szCs w:val="26"/>
        </w:rPr>
        <w:t>Заказчик</w:t>
      </w:r>
      <w:r w:rsidR="001E5FBF" w:rsidRPr="00F74DD7">
        <w:rPr>
          <w:rFonts w:ascii="Times New Roman" w:hAnsi="Times New Roman"/>
          <w:bCs/>
          <w:color w:val="000000" w:themeColor="text1"/>
          <w:sz w:val="26"/>
          <w:szCs w:val="26"/>
        </w:rPr>
        <w:t xml:space="preserve">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ЗЦ.</w:t>
      </w:r>
    </w:p>
    <w:p w:rsidR="001E5FBF" w:rsidRPr="00F74DD7" w:rsidRDefault="001E5FBF" w:rsidP="00F74DD7">
      <w:pPr>
        <w:widowControl w:val="0"/>
        <w:numPr>
          <w:ilvl w:val="1"/>
          <w:numId w:val="84"/>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Разъяснения положений документации о ЗЦ не должны изменять предмет закупки и существенные условия проекта договора.</w:t>
      </w:r>
    </w:p>
    <w:p w:rsidR="001E5FBF" w:rsidRPr="00F74DD7" w:rsidRDefault="00AF0A9E" w:rsidP="00F74DD7">
      <w:pPr>
        <w:widowControl w:val="0"/>
        <w:numPr>
          <w:ilvl w:val="1"/>
          <w:numId w:val="84"/>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1E5FBF" w:rsidRPr="00F74DD7">
        <w:rPr>
          <w:rFonts w:ascii="Times New Roman" w:hAnsi="Times New Roman"/>
          <w:bCs/>
          <w:color w:val="000000" w:themeColor="text1"/>
          <w:sz w:val="26"/>
          <w:szCs w:val="26"/>
        </w:rPr>
        <w:t xml:space="preserve">, по собственной инициативе или в соответствии с запросом </w:t>
      </w:r>
      <w:r w:rsidR="001E5FBF" w:rsidRPr="00F74DD7">
        <w:rPr>
          <w:rFonts w:ascii="Times New Roman" w:hAnsi="Times New Roman"/>
          <w:bCs/>
          <w:color w:val="000000" w:themeColor="text1"/>
          <w:sz w:val="26"/>
          <w:szCs w:val="26"/>
        </w:rPr>
        <w:lastRenderedPageBreak/>
        <w:t xml:space="preserve">участника закупки, вправе принять решение о внесении изменений в извещение, в документацию о  </w:t>
      </w:r>
      <w:r w:rsidR="002D3292" w:rsidRPr="00F74DD7">
        <w:rPr>
          <w:rFonts w:ascii="Times New Roman" w:hAnsi="Times New Roman"/>
          <w:bCs/>
          <w:color w:val="000000" w:themeColor="text1"/>
          <w:sz w:val="26"/>
          <w:szCs w:val="26"/>
        </w:rPr>
        <w:t xml:space="preserve">ЗЦ </w:t>
      </w:r>
      <w:r w:rsidR="001E5FBF" w:rsidRPr="00F74DD7">
        <w:rPr>
          <w:rFonts w:ascii="Times New Roman" w:hAnsi="Times New Roman"/>
          <w:bCs/>
          <w:color w:val="000000" w:themeColor="text1"/>
          <w:sz w:val="26"/>
          <w:szCs w:val="26"/>
        </w:rPr>
        <w:t xml:space="preserve">в любое время до даты окончания подачи заявок на участие в </w:t>
      </w:r>
      <w:r w:rsidR="002D3292" w:rsidRPr="00F74DD7">
        <w:rPr>
          <w:rFonts w:ascii="Times New Roman" w:hAnsi="Times New Roman"/>
          <w:bCs/>
          <w:color w:val="000000" w:themeColor="text1"/>
          <w:sz w:val="26"/>
          <w:szCs w:val="26"/>
        </w:rPr>
        <w:t>ЗЦ</w:t>
      </w:r>
      <w:r w:rsidR="001E5FBF" w:rsidRPr="00F74DD7">
        <w:rPr>
          <w:rFonts w:ascii="Times New Roman" w:hAnsi="Times New Roman"/>
          <w:bCs/>
          <w:color w:val="000000" w:themeColor="text1"/>
          <w:sz w:val="26"/>
          <w:szCs w:val="26"/>
        </w:rPr>
        <w:t xml:space="preserve">. </w:t>
      </w:r>
    </w:p>
    <w:p w:rsidR="001E5FBF" w:rsidRPr="00F74DD7" w:rsidRDefault="001E5FBF" w:rsidP="00F74DD7">
      <w:pPr>
        <w:widowControl w:val="0"/>
        <w:numPr>
          <w:ilvl w:val="1"/>
          <w:numId w:val="84"/>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Изменения, вносимые в извещение, документацию о </w:t>
      </w:r>
      <w:r w:rsidR="002D3292"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размещаются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ом в ЕИС не позднее чем в течение 3-х дней со дня принятия решения о внесении указанных изменений. При этом срок подачи заявок на участие в </w:t>
      </w:r>
      <w:r w:rsidR="002D3292"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должен быть продлен таким образом, чтобы с даты размещения в ЕИС указанных изменений до даты окончания срока подачи заявок на участие в </w:t>
      </w:r>
      <w:r w:rsidR="002D3292"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оставалось не менее половины срока подачи заявок на участие в </w:t>
      </w:r>
      <w:r w:rsidR="002D3292"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w:t>
      </w:r>
    </w:p>
    <w:p w:rsidR="001E5FBF" w:rsidRPr="00F74DD7" w:rsidRDefault="00AF0A9E" w:rsidP="00F74DD7">
      <w:pPr>
        <w:widowControl w:val="0"/>
        <w:numPr>
          <w:ilvl w:val="1"/>
          <w:numId w:val="84"/>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Заказчик</w:t>
      </w:r>
      <w:r w:rsidR="001E5FBF" w:rsidRPr="00F74DD7">
        <w:rPr>
          <w:rFonts w:ascii="Times New Roman" w:hAnsi="Times New Roman"/>
          <w:bCs/>
          <w:color w:val="000000" w:themeColor="text1"/>
          <w:sz w:val="26"/>
          <w:szCs w:val="26"/>
        </w:rPr>
        <w:t xml:space="preserve"> не несет обязательств </w:t>
      </w:r>
      <w:r w:rsidR="001F3C8F" w:rsidRPr="00F74DD7">
        <w:rPr>
          <w:rFonts w:ascii="Times New Roman" w:hAnsi="Times New Roman"/>
          <w:bCs/>
          <w:color w:val="000000" w:themeColor="text1"/>
          <w:sz w:val="26"/>
          <w:szCs w:val="26"/>
        </w:rPr>
        <w:t>или ответственности в случае не</w:t>
      </w:r>
      <w:r w:rsidR="001E5FBF" w:rsidRPr="00F74DD7">
        <w:rPr>
          <w:rFonts w:ascii="Times New Roman" w:hAnsi="Times New Roman"/>
          <w:bCs/>
          <w:color w:val="000000" w:themeColor="text1"/>
          <w:sz w:val="26"/>
          <w:szCs w:val="26"/>
        </w:rPr>
        <w:t xml:space="preserve">ознакомления участниками закупки с внесёнными изменениями в извещение о проведении </w:t>
      </w:r>
      <w:r w:rsidR="002D3292" w:rsidRPr="00F74DD7">
        <w:rPr>
          <w:rFonts w:ascii="Times New Roman" w:hAnsi="Times New Roman"/>
          <w:bCs/>
          <w:color w:val="000000" w:themeColor="text1"/>
          <w:sz w:val="26"/>
          <w:szCs w:val="26"/>
        </w:rPr>
        <w:t>ЗЦ</w:t>
      </w:r>
      <w:r w:rsidR="001E5FBF" w:rsidRPr="00F74DD7">
        <w:rPr>
          <w:rFonts w:ascii="Times New Roman" w:hAnsi="Times New Roman"/>
          <w:bCs/>
          <w:color w:val="000000" w:themeColor="text1"/>
          <w:sz w:val="26"/>
          <w:szCs w:val="26"/>
        </w:rPr>
        <w:t xml:space="preserve"> или в документацию о </w:t>
      </w:r>
      <w:r w:rsidR="002D3292" w:rsidRPr="00F74DD7">
        <w:rPr>
          <w:rFonts w:ascii="Times New Roman" w:hAnsi="Times New Roman"/>
          <w:bCs/>
          <w:color w:val="000000" w:themeColor="text1"/>
          <w:sz w:val="26"/>
          <w:szCs w:val="26"/>
        </w:rPr>
        <w:t>ЗЦ</w:t>
      </w:r>
      <w:r w:rsidR="001E5FBF" w:rsidRPr="00F74DD7">
        <w:rPr>
          <w:rFonts w:ascii="Times New Roman" w:hAnsi="Times New Roman"/>
          <w:bCs/>
          <w:color w:val="000000" w:themeColor="text1"/>
          <w:sz w:val="26"/>
          <w:szCs w:val="26"/>
        </w:rPr>
        <w:t>.</w:t>
      </w:r>
    </w:p>
    <w:p w:rsidR="00993F95" w:rsidRPr="00F74DD7" w:rsidRDefault="00993F9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p>
    <w:p w:rsidR="00993F95" w:rsidRPr="00F74DD7" w:rsidRDefault="00993F9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55" w:name="St47"/>
      <w:bookmarkStart w:id="256" w:name="_Toc468181011"/>
      <w:bookmarkStart w:id="257" w:name="_Toc106350200"/>
      <w:r w:rsidRPr="00F74DD7">
        <w:rPr>
          <w:rFonts w:ascii="Times New Roman" w:hAnsi="Times New Roman"/>
          <w:b/>
          <w:color w:val="000000" w:themeColor="text1"/>
          <w:sz w:val="26"/>
          <w:szCs w:val="26"/>
        </w:rPr>
        <w:t>Статья 47</w:t>
      </w:r>
      <w:bookmarkEnd w:id="255"/>
      <w:r w:rsidRPr="00F74DD7">
        <w:rPr>
          <w:rFonts w:ascii="Times New Roman" w:hAnsi="Times New Roman"/>
          <w:b/>
          <w:color w:val="000000" w:themeColor="text1"/>
          <w:sz w:val="26"/>
          <w:szCs w:val="26"/>
        </w:rPr>
        <w:t xml:space="preserve">. Порядок подачи заявок на участие в </w:t>
      </w:r>
      <w:bookmarkEnd w:id="256"/>
      <w:r w:rsidR="00993C3D" w:rsidRPr="00F74DD7">
        <w:rPr>
          <w:rFonts w:ascii="Times New Roman" w:hAnsi="Times New Roman"/>
          <w:b/>
          <w:color w:val="000000" w:themeColor="text1"/>
          <w:sz w:val="26"/>
          <w:szCs w:val="26"/>
        </w:rPr>
        <w:t>запросе цен</w:t>
      </w:r>
      <w:bookmarkEnd w:id="257"/>
    </w:p>
    <w:p w:rsidR="00993F95" w:rsidRPr="00F74DD7" w:rsidRDefault="00993F95" w:rsidP="00F74DD7">
      <w:pPr>
        <w:pStyle w:val="a7"/>
        <w:widowControl w:val="0"/>
        <w:numPr>
          <w:ilvl w:val="0"/>
          <w:numId w:val="77"/>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Для участия в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участник закупки должен подготовить и подать заявку на участие в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оформленную в полном соответствии с требованиями </w:t>
      </w:r>
      <w:hyperlink w:anchor="St12" w:history="1">
        <w:r w:rsidRPr="00F74DD7">
          <w:rPr>
            <w:rStyle w:val="af4"/>
            <w:rFonts w:ascii="Times New Roman" w:hAnsi="Times New Roman"/>
            <w:color w:val="000000" w:themeColor="text1"/>
            <w:sz w:val="26"/>
            <w:szCs w:val="26"/>
          </w:rPr>
          <w:t>статьи 12</w:t>
        </w:r>
      </w:hyperlink>
      <w:r w:rsidRPr="00F74DD7">
        <w:rPr>
          <w:rFonts w:ascii="Times New Roman" w:eastAsia="HiddenHorzOCR" w:hAnsi="Times New Roman"/>
          <w:color w:val="000000" w:themeColor="text1"/>
          <w:sz w:val="26"/>
          <w:szCs w:val="26"/>
        </w:rPr>
        <w:t xml:space="preserve"> настоящего Положения, документации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Форма и порядок подачи заявок на участие в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устанавливается в документации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w:t>
      </w:r>
    </w:p>
    <w:p w:rsidR="00993F95" w:rsidRPr="00F74DD7" w:rsidRDefault="00993F95" w:rsidP="00F74DD7">
      <w:pPr>
        <w:pStyle w:val="a7"/>
        <w:widowControl w:val="0"/>
        <w:numPr>
          <w:ilvl w:val="0"/>
          <w:numId w:val="77"/>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Заявки на участие в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принимаются до окончания срока, указанного в извещении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w:t>
      </w:r>
    </w:p>
    <w:p w:rsidR="00993F95" w:rsidRPr="00F74DD7" w:rsidRDefault="00993F95" w:rsidP="00F74DD7">
      <w:pPr>
        <w:pStyle w:val="a7"/>
        <w:widowControl w:val="0"/>
        <w:numPr>
          <w:ilvl w:val="0"/>
          <w:numId w:val="77"/>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Участник закупки вправе подать только одну заявку на участие в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w:t>
      </w:r>
    </w:p>
    <w:p w:rsidR="00993F95" w:rsidRPr="00F74DD7" w:rsidRDefault="00AF0A9E" w:rsidP="00F74DD7">
      <w:pPr>
        <w:pStyle w:val="a7"/>
        <w:widowControl w:val="0"/>
        <w:numPr>
          <w:ilvl w:val="0"/>
          <w:numId w:val="77"/>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993F95" w:rsidRPr="00F74DD7">
        <w:rPr>
          <w:rFonts w:ascii="Times New Roman" w:eastAsia="HiddenHorzOCR" w:hAnsi="Times New Roman"/>
          <w:color w:val="000000" w:themeColor="text1"/>
          <w:sz w:val="26"/>
          <w:szCs w:val="26"/>
        </w:rPr>
        <w:t xml:space="preserve"> регистрирует поступившие заявки в Журнале регистрации заявок на участие в </w:t>
      </w:r>
      <w:r w:rsidR="00993C3D" w:rsidRPr="00F74DD7">
        <w:rPr>
          <w:rFonts w:ascii="Times New Roman" w:eastAsia="HiddenHorzOCR" w:hAnsi="Times New Roman"/>
          <w:color w:val="000000" w:themeColor="text1"/>
          <w:sz w:val="26"/>
          <w:szCs w:val="26"/>
        </w:rPr>
        <w:t>ЗЦ</w:t>
      </w:r>
      <w:r w:rsidR="00993F95" w:rsidRPr="00F74DD7">
        <w:rPr>
          <w:rFonts w:ascii="Times New Roman" w:eastAsia="HiddenHorzOCR" w:hAnsi="Times New Roman"/>
          <w:color w:val="000000" w:themeColor="text1"/>
          <w:sz w:val="26"/>
          <w:szCs w:val="26"/>
        </w:rPr>
        <w:t xml:space="preserve">. При этом указывается: присвоенный регистрационный номер заявки, дата и время её получения, способ подачи заявки, сведения об участнике, подавшем заявку (если имеются). </w:t>
      </w:r>
    </w:p>
    <w:p w:rsidR="00993F95" w:rsidRPr="00F74DD7" w:rsidRDefault="00993F95" w:rsidP="00F74DD7">
      <w:pPr>
        <w:pStyle w:val="a7"/>
        <w:widowControl w:val="0"/>
        <w:numPr>
          <w:ilvl w:val="0"/>
          <w:numId w:val="77"/>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Участнику закупки, по его требованию, выдаётся соответствующая расписка о получении заявки на участие в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с указанием регистрационного номера и даты подачи заявки.</w:t>
      </w:r>
    </w:p>
    <w:p w:rsidR="00993F95" w:rsidRPr="00F74DD7" w:rsidRDefault="00993F95" w:rsidP="00F74DD7">
      <w:pPr>
        <w:pStyle w:val="a7"/>
        <w:widowControl w:val="0"/>
        <w:numPr>
          <w:ilvl w:val="0"/>
          <w:numId w:val="77"/>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Любой участник закупки, подавший заявку, имеет право отозвать заявку до срока окончания подачи заявок. Порядок отзыва заявки устанавливается в документации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При необходимости внесения изменений в поданную заявку на участие в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участник закупки вправе отозвать поданную заявку и подать новую заявку, с внесёнными изменениями, до окончания срока подачи заявок на участие в закупке. </w:t>
      </w:r>
    </w:p>
    <w:p w:rsidR="002D3292" w:rsidRPr="00F74DD7" w:rsidRDefault="00993F95" w:rsidP="00F74DD7">
      <w:pPr>
        <w:pStyle w:val="a7"/>
        <w:widowControl w:val="0"/>
        <w:numPr>
          <w:ilvl w:val="0"/>
          <w:numId w:val="77"/>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Заявка участника закупки, полученная после окончания срока подачи </w:t>
      </w:r>
      <w:r w:rsidRPr="00F74DD7">
        <w:rPr>
          <w:rFonts w:ascii="Times New Roman" w:eastAsia="HiddenHorzOCR" w:hAnsi="Times New Roman"/>
          <w:color w:val="000000" w:themeColor="text1"/>
          <w:sz w:val="26"/>
          <w:szCs w:val="26"/>
        </w:rPr>
        <w:lastRenderedPageBreak/>
        <w:t xml:space="preserve">заявок, указанного в извещении о проведении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не возвращается такому участнику. </w:t>
      </w:r>
      <w:bookmarkEnd w:id="250"/>
      <w:bookmarkEnd w:id="251"/>
      <w:bookmarkEnd w:id="252"/>
      <w:bookmarkEnd w:id="253"/>
      <w:bookmarkEnd w:id="254"/>
    </w:p>
    <w:p w:rsidR="00993F95" w:rsidRPr="00F74DD7" w:rsidRDefault="00993F95" w:rsidP="00F74DD7">
      <w:pPr>
        <w:pStyle w:val="a7"/>
        <w:widowControl w:val="0"/>
        <w:numPr>
          <w:ilvl w:val="0"/>
          <w:numId w:val="77"/>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hAnsi="Times New Roman"/>
          <w:bCs/>
          <w:color w:val="000000" w:themeColor="text1"/>
          <w:sz w:val="26"/>
          <w:szCs w:val="26"/>
        </w:rPr>
        <w:t xml:space="preserve">В случае если по окончании срока подачи заявок, указанного в извещении, не подано ни одной заявки на участие в </w:t>
      </w:r>
      <w:r w:rsidR="00993C3D"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w:t>
      </w:r>
      <w:r w:rsidR="00993C3D"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признаётся несостоявшимся. Такая информация вносится в Протокол, указанный в </w:t>
      </w:r>
      <w:hyperlink w:anchor="St485" w:history="1">
        <w:r w:rsidRPr="00F74DD7">
          <w:rPr>
            <w:rStyle w:val="af4"/>
            <w:rFonts w:ascii="Times New Roman" w:hAnsi="Times New Roman"/>
            <w:bCs/>
            <w:color w:val="000000" w:themeColor="text1"/>
            <w:sz w:val="26"/>
            <w:szCs w:val="26"/>
          </w:rPr>
          <w:t>пункте 48.</w:t>
        </w:r>
        <w:r w:rsidRPr="00F74DD7">
          <w:rPr>
            <w:rStyle w:val="af4"/>
            <w:rFonts w:ascii="Times New Roman" w:hAnsi="Times New Roman"/>
            <w:color w:val="000000" w:themeColor="text1"/>
            <w:sz w:val="26"/>
            <w:szCs w:val="26"/>
          </w:rPr>
          <w:t>5</w:t>
        </w:r>
      </w:hyperlink>
      <w:r w:rsidRPr="00F74DD7">
        <w:rPr>
          <w:rStyle w:val="af4"/>
          <w:rFonts w:ascii="Times New Roman" w:hAnsi="Times New Roman"/>
          <w:color w:val="000000" w:themeColor="text1"/>
          <w:sz w:val="26"/>
          <w:szCs w:val="26"/>
        </w:rPr>
        <w:t xml:space="preserve"> </w:t>
      </w:r>
      <w:r w:rsidR="00455CDF" w:rsidRPr="00F74DD7">
        <w:rPr>
          <w:rStyle w:val="af4"/>
          <w:rFonts w:ascii="Times New Roman" w:hAnsi="Times New Roman"/>
          <w:color w:val="000000" w:themeColor="text1"/>
          <w:sz w:val="26"/>
          <w:szCs w:val="26"/>
        </w:rPr>
        <w:t xml:space="preserve"> статьи 48 </w:t>
      </w:r>
      <w:r w:rsidRPr="00F74DD7">
        <w:rPr>
          <w:rFonts w:ascii="Times New Roman" w:hAnsi="Times New Roman"/>
          <w:bCs/>
          <w:color w:val="000000" w:themeColor="text1"/>
          <w:sz w:val="26"/>
          <w:szCs w:val="26"/>
        </w:rPr>
        <w:t xml:space="preserve">настоящего Положения. </w:t>
      </w:r>
    </w:p>
    <w:p w:rsidR="00993F95" w:rsidRPr="00F74DD7" w:rsidRDefault="00993F95" w:rsidP="00F74DD7">
      <w:pPr>
        <w:pStyle w:val="a7"/>
        <w:widowControl w:val="0"/>
        <w:numPr>
          <w:ilvl w:val="0"/>
          <w:numId w:val="77"/>
        </w:numPr>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В случае если по окончании срока подачи заявок, указанного в извещении, подана только одна заявка на участие в </w:t>
      </w:r>
      <w:r w:rsidR="00993C3D"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 вправе:</w:t>
      </w:r>
    </w:p>
    <w:p w:rsidR="00993F95" w:rsidRPr="00F74DD7" w:rsidRDefault="00993F9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 продлить срок подачи заявок на участие в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w:t>
      </w:r>
    </w:p>
    <w:p w:rsidR="00993F95" w:rsidRPr="00F74DD7" w:rsidRDefault="00993F9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 отказаться от проведения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и провести новую закупку с внесением изменений в закупочную документацию;</w:t>
      </w:r>
    </w:p>
    <w:p w:rsidR="00993F95" w:rsidRPr="00F74DD7" w:rsidRDefault="00993F95"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 заключить договор с единственным участником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в соответствии с требованиями, указанными в </w:t>
      </w:r>
      <w:hyperlink w:anchor="St49_3" w:history="1">
        <w:r w:rsidR="001F3C8F" w:rsidRPr="00F74DD7">
          <w:rPr>
            <w:rStyle w:val="af4"/>
            <w:rFonts w:ascii="Times New Roman" w:hAnsi="Times New Roman"/>
            <w:bCs/>
            <w:color w:val="000000" w:themeColor="text1"/>
            <w:sz w:val="26"/>
            <w:szCs w:val="26"/>
          </w:rPr>
          <w:t>пункте 49.3</w:t>
        </w:r>
      </w:hyperlink>
      <w:r w:rsidR="00455CDF" w:rsidRPr="00F74DD7">
        <w:rPr>
          <w:rStyle w:val="af4"/>
          <w:rFonts w:ascii="Times New Roman" w:hAnsi="Times New Roman"/>
          <w:bCs/>
          <w:color w:val="000000" w:themeColor="text1"/>
          <w:sz w:val="26"/>
          <w:szCs w:val="26"/>
          <w:u w:val="none"/>
        </w:rPr>
        <w:t xml:space="preserve"> статьи 49</w:t>
      </w:r>
      <w:r w:rsidR="001F3C8F" w:rsidRPr="00F74DD7">
        <w:rPr>
          <w:rStyle w:val="af4"/>
          <w:rFonts w:ascii="Times New Roman" w:hAnsi="Times New Roman"/>
          <w:bCs/>
          <w:color w:val="000000" w:themeColor="text1"/>
          <w:sz w:val="26"/>
          <w:szCs w:val="26"/>
          <w:u w:val="none"/>
        </w:rPr>
        <w:t xml:space="preserve"> </w:t>
      </w:r>
      <w:r w:rsidR="001F3C8F" w:rsidRPr="00F74DD7">
        <w:rPr>
          <w:rFonts w:ascii="Times New Roman" w:eastAsia="HiddenHorzOCR" w:hAnsi="Times New Roman"/>
          <w:color w:val="000000" w:themeColor="text1"/>
          <w:sz w:val="26"/>
          <w:szCs w:val="26"/>
        </w:rPr>
        <w:t>настоящего П</w:t>
      </w:r>
      <w:r w:rsidRPr="00F74DD7">
        <w:rPr>
          <w:rFonts w:ascii="Times New Roman" w:eastAsia="HiddenHorzOCR" w:hAnsi="Times New Roman"/>
          <w:color w:val="000000" w:themeColor="text1"/>
          <w:sz w:val="26"/>
          <w:szCs w:val="26"/>
        </w:rPr>
        <w:t>оложения.</w:t>
      </w:r>
    </w:p>
    <w:p w:rsidR="00993F95" w:rsidRPr="00F74DD7" w:rsidRDefault="00993F95"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p>
    <w:p w:rsidR="00993F95" w:rsidRPr="00F74DD7" w:rsidRDefault="00993F9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58" w:name="St48"/>
      <w:bookmarkStart w:id="259" w:name="_Toc468181012"/>
      <w:bookmarkStart w:id="260" w:name="_Toc106350201"/>
      <w:bookmarkStart w:id="261" w:name="_Toc319560936"/>
      <w:bookmarkStart w:id="262" w:name="_Toc319912840"/>
      <w:bookmarkStart w:id="263" w:name="_Toc319913462"/>
      <w:bookmarkStart w:id="264" w:name="_Toc319914888"/>
      <w:bookmarkStart w:id="265" w:name="_Toc319915229"/>
      <w:r w:rsidRPr="00F74DD7">
        <w:rPr>
          <w:rFonts w:ascii="Times New Roman" w:hAnsi="Times New Roman"/>
          <w:b/>
          <w:color w:val="000000" w:themeColor="text1"/>
          <w:sz w:val="26"/>
          <w:szCs w:val="26"/>
        </w:rPr>
        <w:t xml:space="preserve">Статья 48. </w:t>
      </w:r>
      <w:bookmarkEnd w:id="258"/>
      <w:r w:rsidRPr="00F74DD7">
        <w:rPr>
          <w:rFonts w:ascii="Times New Roman" w:hAnsi="Times New Roman"/>
          <w:b/>
          <w:color w:val="000000" w:themeColor="text1"/>
          <w:sz w:val="26"/>
          <w:szCs w:val="26"/>
        </w:rPr>
        <w:t xml:space="preserve">Рассмотрение, оценка и сопоставление заявок на участие в </w:t>
      </w:r>
      <w:bookmarkEnd w:id="259"/>
      <w:r w:rsidR="00993C3D" w:rsidRPr="00F74DD7">
        <w:rPr>
          <w:rFonts w:ascii="Times New Roman" w:hAnsi="Times New Roman"/>
          <w:b/>
          <w:color w:val="000000" w:themeColor="text1"/>
          <w:sz w:val="26"/>
          <w:szCs w:val="26"/>
        </w:rPr>
        <w:t>запросе цен</w:t>
      </w:r>
      <w:bookmarkEnd w:id="260"/>
    </w:p>
    <w:bookmarkEnd w:id="261"/>
    <w:bookmarkEnd w:id="262"/>
    <w:bookmarkEnd w:id="263"/>
    <w:bookmarkEnd w:id="264"/>
    <w:bookmarkEnd w:id="265"/>
    <w:p w:rsidR="00993F95" w:rsidRPr="00F74DD7" w:rsidRDefault="00993F95" w:rsidP="00F74DD7">
      <w:pPr>
        <w:pStyle w:val="a7"/>
        <w:widowControl w:val="0"/>
        <w:numPr>
          <w:ilvl w:val="0"/>
          <w:numId w:val="7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Рассмотрение, оценка и сопоставление поступивших заявок (подведение итогов) на участие в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проводится Закупочной комиссией в течение 1-го рабочего дня со дня окончания срока подачи заявок, указанного в извещении о проведении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w:t>
      </w:r>
    </w:p>
    <w:p w:rsidR="00993F95" w:rsidRPr="00F74DD7" w:rsidRDefault="00993F95" w:rsidP="00F74DD7">
      <w:pPr>
        <w:pStyle w:val="a7"/>
        <w:widowControl w:val="0"/>
        <w:numPr>
          <w:ilvl w:val="0"/>
          <w:numId w:val="7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На процедуру рассмотрения, оценки и сопоставления заявок участники закупки не приглашаются, аудио- и видеозапись не производится.</w:t>
      </w:r>
    </w:p>
    <w:p w:rsidR="00993F95" w:rsidRPr="00F74DD7" w:rsidRDefault="00993F95" w:rsidP="00F74DD7">
      <w:pPr>
        <w:pStyle w:val="a7"/>
        <w:widowControl w:val="0"/>
        <w:numPr>
          <w:ilvl w:val="0"/>
          <w:numId w:val="79"/>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рамках рассмотрения заявок на участие в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закупочная комиссия отклоняет заявки в случаях если выявлено:</w:t>
      </w:r>
    </w:p>
    <w:p w:rsidR="0015309F" w:rsidRPr="00F74DD7" w:rsidRDefault="00993F95"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w:t>
      </w:r>
      <w:r w:rsidR="0015309F" w:rsidRPr="00F74DD7">
        <w:rPr>
          <w:rFonts w:ascii="Times New Roman" w:hAnsi="Times New Roman"/>
          <w:bCs/>
          <w:color w:val="000000" w:themeColor="text1"/>
          <w:sz w:val="26"/>
          <w:szCs w:val="26"/>
        </w:rPr>
        <w:t>непредоставление  в составе заявки сведений и документов, определённых в документации ЗЦ либо наличия в таких документах недостоверных сведений;</w:t>
      </w:r>
    </w:p>
    <w:p w:rsidR="00993F95" w:rsidRPr="00F74DD7" w:rsidRDefault="0015309F"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w:t>
      </w:r>
      <w:r w:rsidR="00993F95" w:rsidRPr="00F74DD7">
        <w:rPr>
          <w:rFonts w:ascii="Times New Roman" w:hAnsi="Times New Roman"/>
          <w:bCs/>
          <w:color w:val="000000" w:themeColor="text1"/>
          <w:sz w:val="26"/>
          <w:szCs w:val="26"/>
        </w:rPr>
        <w:t xml:space="preserve">несоответствие участника закупки требованиям, установленным в </w:t>
      </w:r>
      <w:r w:rsidR="00D86540" w:rsidRPr="00F74DD7">
        <w:rPr>
          <w:rFonts w:ascii="Times New Roman" w:hAnsi="Times New Roman"/>
          <w:bCs/>
          <w:color w:val="000000" w:themeColor="text1"/>
          <w:sz w:val="26"/>
          <w:szCs w:val="26"/>
        </w:rPr>
        <w:br/>
      </w:r>
      <w:r w:rsidR="00993F95" w:rsidRPr="00F74DD7">
        <w:rPr>
          <w:rFonts w:ascii="Times New Roman" w:hAnsi="Times New Roman"/>
          <w:bCs/>
          <w:color w:val="000000" w:themeColor="text1"/>
          <w:sz w:val="26"/>
          <w:szCs w:val="26"/>
        </w:rPr>
        <w:t xml:space="preserve">документации </w:t>
      </w:r>
      <w:r w:rsidR="00993C3D" w:rsidRPr="00F74DD7">
        <w:rPr>
          <w:rFonts w:ascii="Times New Roman" w:hAnsi="Times New Roman"/>
          <w:bCs/>
          <w:color w:val="000000" w:themeColor="text1"/>
          <w:sz w:val="26"/>
          <w:szCs w:val="26"/>
        </w:rPr>
        <w:t>ЗЦ</w:t>
      </w:r>
      <w:r w:rsidR="00993F95" w:rsidRPr="00F74DD7">
        <w:rPr>
          <w:rFonts w:ascii="Times New Roman" w:hAnsi="Times New Roman"/>
          <w:bCs/>
          <w:color w:val="000000" w:themeColor="text1"/>
          <w:sz w:val="26"/>
          <w:szCs w:val="26"/>
        </w:rPr>
        <w:t>;</w:t>
      </w:r>
    </w:p>
    <w:p w:rsidR="0015309F" w:rsidRPr="00F74DD7" w:rsidRDefault="00993F95"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несоответствие заявки на участие в </w:t>
      </w:r>
      <w:r w:rsidR="00993C3D" w:rsidRPr="00F74DD7">
        <w:rPr>
          <w:rFonts w:ascii="Times New Roman" w:hAnsi="Times New Roman"/>
          <w:bCs/>
          <w:color w:val="000000" w:themeColor="text1"/>
          <w:sz w:val="26"/>
          <w:szCs w:val="26"/>
        </w:rPr>
        <w:t>ЗЦ</w:t>
      </w:r>
      <w:r w:rsidRPr="00F74DD7">
        <w:rPr>
          <w:rFonts w:ascii="Times New Roman" w:hAnsi="Times New Roman"/>
          <w:bCs/>
          <w:color w:val="000000" w:themeColor="text1"/>
          <w:sz w:val="26"/>
          <w:szCs w:val="26"/>
        </w:rPr>
        <w:t xml:space="preserve"> требованиям документации </w:t>
      </w:r>
      <w:r w:rsidR="00993C3D" w:rsidRPr="00F74DD7">
        <w:rPr>
          <w:rFonts w:ascii="Times New Roman" w:hAnsi="Times New Roman"/>
          <w:bCs/>
          <w:color w:val="000000" w:themeColor="text1"/>
          <w:sz w:val="26"/>
          <w:szCs w:val="26"/>
        </w:rPr>
        <w:t>ЗЦ</w:t>
      </w:r>
      <w:bookmarkStart w:id="266" w:name="St484"/>
      <w:bookmarkEnd w:id="266"/>
      <w:r w:rsidR="0015309F" w:rsidRPr="00F74DD7">
        <w:rPr>
          <w:rFonts w:ascii="Times New Roman" w:hAnsi="Times New Roman"/>
          <w:bCs/>
          <w:color w:val="000000" w:themeColor="text1"/>
          <w:sz w:val="26"/>
          <w:szCs w:val="26"/>
        </w:rPr>
        <w:t>.</w:t>
      </w:r>
    </w:p>
    <w:p w:rsidR="00993F95" w:rsidRPr="00F74DD7" w:rsidRDefault="00993F95" w:rsidP="00F74DD7">
      <w:pPr>
        <w:widowControl w:val="0"/>
        <w:numPr>
          <w:ilvl w:val="1"/>
          <w:numId w:val="86"/>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eastAsia="HiddenHorzOCR" w:hAnsi="Times New Roman"/>
          <w:color w:val="000000" w:themeColor="text1"/>
          <w:sz w:val="26"/>
          <w:szCs w:val="26"/>
        </w:rPr>
        <w:t xml:space="preserve">В рамках оценки и сопоставления заявок на участие в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(подведения итогов закупки), закупочная комиссия оценивает и сопоставляет заявки по лучшему ценовому предложению. Победителем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признается участник, подавший заявку, которая соответствует всем требованиям, установленным в документации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и в которой предложена наиболее низкая цена договора.</w:t>
      </w:r>
    </w:p>
    <w:p w:rsidR="00993F95" w:rsidRPr="00F74DD7" w:rsidRDefault="00993F95" w:rsidP="00F74DD7">
      <w:pPr>
        <w:pStyle w:val="a7"/>
        <w:widowControl w:val="0"/>
        <w:numPr>
          <w:ilvl w:val="1"/>
          <w:numId w:val="86"/>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bookmarkStart w:id="267" w:name="St485"/>
      <w:bookmarkEnd w:id="267"/>
      <w:r w:rsidRPr="00F74DD7">
        <w:rPr>
          <w:rFonts w:ascii="Times New Roman" w:eastAsia="HiddenHorzOCR" w:hAnsi="Times New Roman"/>
          <w:color w:val="000000" w:themeColor="text1"/>
          <w:sz w:val="26"/>
          <w:szCs w:val="26"/>
        </w:rPr>
        <w:t xml:space="preserve">По итогам рассмотрения, оценки и сопоставления заявок на участие в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закупочная комиссия формирует Протокол </w:t>
      </w:r>
      <w:r w:rsidR="002D3292" w:rsidRPr="00F74DD7">
        <w:rPr>
          <w:rFonts w:ascii="Times New Roman" w:eastAsia="HiddenHorzOCR" w:hAnsi="Times New Roman"/>
          <w:color w:val="000000" w:themeColor="text1"/>
          <w:sz w:val="26"/>
          <w:szCs w:val="26"/>
        </w:rPr>
        <w:t>подведения итогов ЗЦ</w:t>
      </w:r>
      <w:r w:rsidRPr="00F74DD7">
        <w:rPr>
          <w:rFonts w:ascii="Times New Roman" w:eastAsia="HiddenHorzOCR" w:hAnsi="Times New Roman"/>
          <w:color w:val="000000" w:themeColor="text1"/>
          <w:sz w:val="26"/>
          <w:szCs w:val="26"/>
        </w:rPr>
        <w:t xml:space="preserve">, в который вносятся </w:t>
      </w:r>
      <w:r w:rsidRPr="00F74DD7">
        <w:rPr>
          <w:rFonts w:ascii="Times New Roman" w:eastAsia="HiddenHorzOCR" w:hAnsi="Times New Roman"/>
          <w:color w:val="000000" w:themeColor="text1"/>
          <w:sz w:val="26"/>
          <w:szCs w:val="26"/>
        </w:rPr>
        <w:lastRenderedPageBreak/>
        <w:t>следующие сведения:</w:t>
      </w:r>
    </w:p>
    <w:p w:rsidR="002D3292" w:rsidRPr="00F74DD7" w:rsidRDefault="002D3292" w:rsidP="00F74DD7">
      <w:pPr>
        <w:pStyle w:val="a7"/>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о членах закупочной комиссии, присутствующих на процедуре подведения итогов ЗЦ;</w:t>
      </w:r>
    </w:p>
    <w:p w:rsidR="002D3292" w:rsidRPr="00F74DD7" w:rsidRDefault="002D3292"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общее количество поступивших заявок с указанием: регистрационного номера и даты поступления заявок, сведений об участниках закупки, подавших заявки;</w:t>
      </w:r>
    </w:p>
    <w:p w:rsidR="002D3292" w:rsidRPr="00F74DD7" w:rsidRDefault="002D3292"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решение каждого члена закупочной комиссии по результатам рассмотрения заявок на участие в </w:t>
      </w:r>
      <w:r w:rsidR="0015309F" w:rsidRPr="00F74DD7">
        <w:rPr>
          <w:rFonts w:ascii="Times New Roman" w:eastAsia="HiddenHorzOCR" w:hAnsi="Times New Roman"/>
          <w:color w:val="000000" w:themeColor="text1"/>
          <w:sz w:val="26"/>
          <w:szCs w:val="26"/>
        </w:rPr>
        <w:t>ЗЦ</w:t>
      </w:r>
      <w:r w:rsidRPr="00F74DD7">
        <w:rPr>
          <w:rFonts w:ascii="Times New Roman" w:hAnsi="Times New Roman"/>
          <w:bCs/>
          <w:color w:val="000000" w:themeColor="text1"/>
          <w:sz w:val="26"/>
          <w:szCs w:val="26"/>
        </w:rPr>
        <w:t xml:space="preserve">, в том числе: количества заявок на участие в </w:t>
      </w:r>
      <w:r w:rsidR="0015309F" w:rsidRPr="00F74DD7">
        <w:rPr>
          <w:rFonts w:ascii="Times New Roman" w:eastAsia="HiddenHorzOCR" w:hAnsi="Times New Roman"/>
          <w:color w:val="000000" w:themeColor="text1"/>
          <w:sz w:val="26"/>
          <w:szCs w:val="26"/>
        </w:rPr>
        <w:t>ЗЦ</w:t>
      </w:r>
      <w:r w:rsidRPr="00F74DD7">
        <w:rPr>
          <w:rFonts w:ascii="Times New Roman" w:hAnsi="Times New Roman"/>
          <w:bCs/>
          <w:color w:val="000000" w:themeColor="text1"/>
          <w:sz w:val="26"/>
          <w:szCs w:val="26"/>
        </w:rPr>
        <w:t xml:space="preserve">, которые отклонены; основания отклонения каждой заявки на участие в </w:t>
      </w:r>
      <w:r w:rsidR="0015309F" w:rsidRPr="00F74DD7">
        <w:rPr>
          <w:rFonts w:ascii="Times New Roman" w:eastAsia="HiddenHorzOCR" w:hAnsi="Times New Roman"/>
          <w:color w:val="000000" w:themeColor="text1"/>
          <w:sz w:val="26"/>
          <w:szCs w:val="26"/>
        </w:rPr>
        <w:t>ЗЦ</w:t>
      </w:r>
      <w:r w:rsidRPr="00F74DD7">
        <w:rPr>
          <w:rFonts w:ascii="Times New Roman" w:hAnsi="Times New Roman"/>
          <w:bCs/>
          <w:color w:val="000000" w:themeColor="text1"/>
          <w:sz w:val="26"/>
          <w:szCs w:val="26"/>
        </w:rPr>
        <w:t xml:space="preserve"> с указанием положений извещения </w:t>
      </w:r>
      <w:r w:rsidR="0015309F" w:rsidRPr="00F74DD7">
        <w:rPr>
          <w:rFonts w:ascii="Times New Roman" w:eastAsia="HiddenHorzOCR" w:hAnsi="Times New Roman"/>
          <w:color w:val="000000" w:themeColor="text1"/>
          <w:sz w:val="26"/>
          <w:szCs w:val="26"/>
        </w:rPr>
        <w:t>ЗЦ</w:t>
      </w:r>
      <w:r w:rsidRPr="00F74DD7">
        <w:rPr>
          <w:rFonts w:ascii="Times New Roman" w:hAnsi="Times New Roman"/>
          <w:bCs/>
          <w:color w:val="000000" w:themeColor="text1"/>
          <w:sz w:val="26"/>
          <w:szCs w:val="26"/>
        </w:rPr>
        <w:t xml:space="preserve">, которым не соответствует такая заявка; </w:t>
      </w:r>
    </w:p>
    <w:p w:rsidR="002D3292" w:rsidRPr="00F74DD7" w:rsidRDefault="002D3292"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ценовые предложения участников </w:t>
      </w:r>
      <w:r w:rsidR="0015309F" w:rsidRPr="00F74DD7">
        <w:rPr>
          <w:rFonts w:ascii="Times New Roman" w:eastAsia="HiddenHorzOCR" w:hAnsi="Times New Roman"/>
          <w:color w:val="000000" w:themeColor="text1"/>
          <w:sz w:val="26"/>
          <w:szCs w:val="26"/>
        </w:rPr>
        <w:t>ЗЦ</w:t>
      </w:r>
      <w:r w:rsidRPr="00F74DD7">
        <w:rPr>
          <w:rFonts w:ascii="Times New Roman" w:hAnsi="Times New Roman"/>
          <w:bCs/>
          <w:color w:val="000000" w:themeColor="text1"/>
          <w:sz w:val="26"/>
          <w:szCs w:val="26"/>
        </w:rPr>
        <w:t>;</w:t>
      </w:r>
    </w:p>
    <w:p w:rsidR="002D3292" w:rsidRPr="00F74DD7" w:rsidRDefault="002D3292"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решение о выборе победителя с указанием решения каждого члена закупочной комиссии;</w:t>
      </w:r>
    </w:p>
    <w:p w:rsidR="002D3292" w:rsidRPr="00F74DD7" w:rsidRDefault="002D3292"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сведения об участнике </w:t>
      </w:r>
      <w:r w:rsidR="0015309F" w:rsidRPr="00F74DD7">
        <w:rPr>
          <w:rFonts w:ascii="Times New Roman" w:eastAsia="HiddenHorzOCR" w:hAnsi="Times New Roman"/>
          <w:color w:val="000000" w:themeColor="text1"/>
          <w:sz w:val="26"/>
          <w:szCs w:val="26"/>
        </w:rPr>
        <w:t>ЗЦ</w:t>
      </w:r>
      <w:r w:rsidRPr="00F74DD7">
        <w:rPr>
          <w:rFonts w:ascii="Times New Roman" w:hAnsi="Times New Roman"/>
          <w:bCs/>
          <w:color w:val="000000" w:themeColor="text1"/>
          <w:sz w:val="26"/>
          <w:szCs w:val="26"/>
        </w:rPr>
        <w:t>, ценовое предложение которого является лучшим за победителем;</w:t>
      </w:r>
    </w:p>
    <w:p w:rsidR="00D0366C" w:rsidRPr="00F74DD7" w:rsidRDefault="002D3292" w:rsidP="00F74DD7">
      <w:pPr>
        <w:pStyle w:val="a7"/>
        <w:widowControl w:val="0"/>
        <w:autoSpaceDE w:val="0"/>
        <w:autoSpaceDN w:val="0"/>
        <w:adjustRightInd w:val="0"/>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причины, по которым </w:t>
      </w:r>
      <w:r w:rsidR="0015309F" w:rsidRPr="00F74DD7">
        <w:rPr>
          <w:rFonts w:ascii="Times New Roman" w:eastAsia="HiddenHorzOCR" w:hAnsi="Times New Roman"/>
          <w:color w:val="000000" w:themeColor="text1"/>
          <w:sz w:val="26"/>
          <w:szCs w:val="26"/>
        </w:rPr>
        <w:t>ЗЦ</w:t>
      </w:r>
      <w:r w:rsidRPr="00F74DD7">
        <w:rPr>
          <w:rFonts w:ascii="Times New Roman" w:hAnsi="Times New Roman"/>
          <w:bCs/>
          <w:color w:val="000000" w:themeColor="text1"/>
          <w:sz w:val="26"/>
          <w:szCs w:val="26"/>
        </w:rPr>
        <w:t xml:space="preserve"> признан несостоявшимся, в случае если </w:t>
      </w:r>
      <w:r w:rsidR="0015309F" w:rsidRPr="00F74DD7">
        <w:rPr>
          <w:rFonts w:ascii="Times New Roman" w:eastAsia="HiddenHorzOCR" w:hAnsi="Times New Roman"/>
          <w:color w:val="000000" w:themeColor="text1"/>
          <w:sz w:val="26"/>
          <w:szCs w:val="26"/>
        </w:rPr>
        <w:t>ЗЦ</w:t>
      </w:r>
      <w:r w:rsidRPr="00F74DD7">
        <w:rPr>
          <w:rFonts w:ascii="Times New Roman" w:hAnsi="Times New Roman"/>
          <w:bCs/>
          <w:color w:val="000000" w:themeColor="text1"/>
          <w:sz w:val="26"/>
          <w:szCs w:val="26"/>
        </w:rPr>
        <w:t xml:space="preserve"> признан несостоявшимся по результатам рассмотрения заявок</w:t>
      </w:r>
      <w:r w:rsidR="00D0366C" w:rsidRPr="00F74DD7">
        <w:rPr>
          <w:rFonts w:ascii="Times New Roman" w:hAnsi="Times New Roman"/>
          <w:color w:val="000000" w:themeColor="text1"/>
          <w:sz w:val="26"/>
          <w:szCs w:val="26"/>
        </w:rPr>
        <w:t>.</w:t>
      </w:r>
    </w:p>
    <w:p w:rsidR="0015309F" w:rsidRPr="00F74DD7" w:rsidRDefault="00993F95" w:rsidP="00F74DD7">
      <w:pPr>
        <w:pStyle w:val="a7"/>
        <w:widowControl w:val="0"/>
        <w:numPr>
          <w:ilvl w:val="1"/>
          <w:numId w:val="85"/>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Протокол </w:t>
      </w:r>
      <w:r w:rsidR="0015309F" w:rsidRPr="00F74DD7">
        <w:rPr>
          <w:rFonts w:ascii="Times New Roman" w:eastAsia="HiddenHorzOCR" w:hAnsi="Times New Roman"/>
          <w:color w:val="000000" w:themeColor="text1"/>
          <w:sz w:val="26"/>
          <w:szCs w:val="26"/>
        </w:rPr>
        <w:t xml:space="preserve">подведения итогов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подписывается присутствующими членами закупочной комиссии и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ом не позднее 1-го рабочего дня, следующего за днём проведения процедуры рассмотрения, оценки и сопоставления заявок.</w:t>
      </w:r>
      <w:bookmarkStart w:id="268" w:name="St487"/>
      <w:bookmarkEnd w:id="268"/>
    </w:p>
    <w:p w:rsidR="00221A3D" w:rsidRPr="00F74DD7" w:rsidRDefault="00993F95" w:rsidP="00F74DD7">
      <w:pPr>
        <w:pStyle w:val="a7"/>
        <w:widowControl w:val="0"/>
        <w:numPr>
          <w:ilvl w:val="1"/>
          <w:numId w:val="85"/>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случае если на основании результатов рассмотрения заявок на участие в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принято решение о несоответствии всех поданных заявок, </w:t>
      </w:r>
      <w:r w:rsidR="00993C3D" w:rsidRPr="00F74DD7">
        <w:rPr>
          <w:rFonts w:ascii="Times New Roman" w:eastAsia="HiddenHorzOCR" w:hAnsi="Times New Roman"/>
          <w:color w:val="000000" w:themeColor="text1"/>
          <w:sz w:val="26"/>
          <w:szCs w:val="26"/>
        </w:rPr>
        <w:t>ЗЦ</w:t>
      </w:r>
      <w:r w:rsidRPr="00F74DD7">
        <w:rPr>
          <w:rFonts w:ascii="Times New Roman" w:eastAsia="HiddenHorzOCR" w:hAnsi="Times New Roman"/>
          <w:color w:val="000000" w:themeColor="text1"/>
          <w:sz w:val="26"/>
          <w:szCs w:val="26"/>
        </w:rPr>
        <w:t xml:space="preserve"> признается несостоявшимся. Информация об этом вносится в Протокол </w:t>
      </w:r>
      <w:r w:rsidR="0015309F" w:rsidRPr="00F74DD7">
        <w:rPr>
          <w:rFonts w:ascii="Times New Roman" w:eastAsia="HiddenHorzOCR" w:hAnsi="Times New Roman"/>
          <w:color w:val="000000" w:themeColor="text1"/>
          <w:sz w:val="26"/>
          <w:szCs w:val="26"/>
        </w:rPr>
        <w:t>подведения итогов ЗЦ</w:t>
      </w:r>
      <w:r w:rsidRPr="00F74DD7">
        <w:rPr>
          <w:rFonts w:ascii="Times New Roman" w:eastAsia="HiddenHorzOCR" w:hAnsi="Times New Roman"/>
          <w:color w:val="000000" w:themeColor="text1"/>
          <w:sz w:val="26"/>
          <w:szCs w:val="26"/>
        </w:rPr>
        <w:t>.</w:t>
      </w:r>
      <w:bookmarkStart w:id="269" w:name="St488"/>
      <w:bookmarkEnd w:id="269"/>
    </w:p>
    <w:p w:rsidR="00221A3D" w:rsidRPr="00F74DD7" w:rsidRDefault="00221A3D" w:rsidP="00F74DD7">
      <w:pPr>
        <w:pStyle w:val="a7"/>
        <w:widowControl w:val="0"/>
        <w:numPr>
          <w:ilvl w:val="1"/>
          <w:numId w:val="85"/>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Протокол подведения итогов ЗЦ размещается в ЕИС не позднее чем через 3 дня со дня его подписания. </w:t>
      </w:r>
    </w:p>
    <w:p w:rsidR="00221A3D" w:rsidRPr="00F74DD7" w:rsidRDefault="00221A3D"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p>
    <w:p w:rsidR="00221A3D" w:rsidRPr="00F74DD7" w:rsidRDefault="00221A3D"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b/>
          <w:color w:val="000000" w:themeColor="text1"/>
          <w:sz w:val="26"/>
          <w:szCs w:val="26"/>
        </w:rPr>
        <w:t xml:space="preserve">Статья 49. </w:t>
      </w:r>
      <w:r w:rsidRPr="00F74DD7">
        <w:rPr>
          <w:rFonts w:ascii="Times New Roman" w:hAnsi="Times New Roman"/>
          <w:b/>
          <w:color w:val="000000" w:themeColor="text1"/>
          <w:sz w:val="26"/>
          <w:szCs w:val="26"/>
        </w:rPr>
        <w:t>Заключение договора по итогам проведения запроса цен</w:t>
      </w:r>
    </w:p>
    <w:p w:rsidR="00A15489" w:rsidRPr="00F74DD7" w:rsidRDefault="00AF0A9E" w:rsidP="00F74DD7">
      <w:pPr>
        <w:pStyle w:val="a7"/>
        <w:widowControl w:val="0"/>
        <w:numPr>
          <w:ilvl w:val="1"/>
          <w:numId w:val="87"/>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221A3D" w:rsidRPr="00F74DD7">
        <w:rPr>
          <w:rFonts w:ascii="Times New Roman" w:eastAsia="HiddenHorzOCR" w:hAnsi="Times New Roman"/>
          <w:color w:val="000000" w:themeColor="text1"/>
          <w:sz w:val="26"/>
          <w:szCs w:val="26"/>
        </w:rPr>
        <w:t xml:space="preserve"> заключает договор с победителем ЗЦ</w:t>
      </w:r>
      <w:r w:rsidR="00A15489" w:rsidRPr="00F74DD7">
        <w:rPr>
          <w:rFonts w:ascii="Times New Roman" w:eastAsia="HiddenHorzOCR" w:hAnsi="Times New Roman"/>
          <w:color w:val="000000" w:themeColor="text1"/>
          <w:sz w:val="26"/>
          <w:szCs w:val="26"/>
        </w:rPr>
        <w:t xml:space="preserve"> </w:t>
      </w:r>
      <w:r w:rsidR="00221A3D" w:rsidRPr="00F74DD7">
        <w:rPr>
          <w:rFonts w:ascii="Times New Roman" w:eastAsia="HiddenHorzOCR" w:hAnsi="Times New Roman"/>
          <w:color w:val="000000" w:themeColor="text1"/>
          <w:sz w:val="26"/>
          <w:szCs w:val="26"/>
        </w:rPr>
        <w:t>на условиях, содержащихся в документации ЗЦ, п</w:t>
      </w:r>
      <w:r w:rsidR="00A15489" w:rsidRPr="00F74DD7">
        <w:rPr>
          <w:rFonts w:ascii="Times New Roman" w:eastAsia="HiddenHorzOCR" w:hAnsi="Times New Roman"/>
          <w:color w:val="000000" w:themeColor="text1"/>
          <w:sz w:val="26"/>
          <w:szCs w:val="26"/>
        </w:rPr>
        <w:t xml:space="preserve">о цене предложенной победителем, </w:t>
      </w:r>
      <w:r w:rsidR="00221A3D" w:rsidRPr="00F74DD7">
        <w:rPr>
          <w:rFonts w:ascii="Times New Roman" w:eastAsia="HiddenHorzOCR" w:hAnsi="Times New Roman"/>
          <w:color w:val="000000" w:themeColor="text1"/>
          <w:sz w:val="26"/>
          <w:szCs w:val="26"/>
        </w:rPr>
        <w:t xml:space="preserve">с учётом требований </w:t>
      </w:r>
      <w:hyperlink w:anchor="_Глава_XII._Заключение" w:history="1">
        <w:r w:rsidR="00221A3D" w:rsidRPr="00F74DD7">
          <w:rPr>
            <w:rStyle w:val="af4"/>
            <w:rFonts w:ascii="Times New Roman" w:eastAsia="HiddenHorzOCR" w:hAnsi="Times New Roman"/>
            <w:color w:val="000000" w:themeColor="text1"/>
            <w:sz w:val="26"/>
            <w:szCs w:val="26"/>
          </w:rPr>
          <w:t>ГЛАВЫ XI</w:t>
        </w:r>
      </w:hyperlink>
      <w:r w:rsidR="00221A3D" w:rsidRPr="00F74DD7">
        <w:rPr>
          <w:rFonts w:ascii="Times New Roman" w:eastAsia="HiddenHorzOCR" w:hAnsi="Times New Roman"/>
          <w:color w:val="000000" w:themeColor="text1"/>
          <w:sz w:val="26"/>
          <w:szCs w:val="26"/>
        </w:rPr>
        <w:t xml:space="preserve"> настоящего Положения. </w:t>
      </w:r>
    </w:p>
    <w:p w:rsidR="00C1024D" w:rsidRPr="00F74DD7" w:rsidRDefault="00221A3D" w:rsidP="00F74DD7">
      <w:pPr>
        <w:pStyle w:val="a7"/>
        <w:widowControl w:val="0"/>
        <w:numPr>
          <w:ilvl w:val="1"/>
          <w:numId w:val="87"/>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случае если по результатам рассмотрения заявок несколько участников предложат одинаковую цену,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заключает договор с участником, чья заявка на участие в ЗЦ была подана раньше. </w:t>
      </w:r>
    </w:p>
    <w:p w:rsidR="00C1024D" w:rsidRPr="00F74DD7" w:rsidRDefault="00C1024D" w:rsidP="00F74DD7">
      <w:pPr>
        <w:pStyle w:val="a7"/>
        <w:widowControl w:val="0"/>
        <w:numPr>
          <w:ilvl w:val="1"/>
          <w:numId w:val="87"/>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bookmarkStart w:id="270" w:name="St49_3"/>
      <w:bookmarkEnd w:id="270"/>
      <w:r w:rsidRPr="00F74DD7">
        <w:rPr>
          <w:rFonts w:ascii="Times New Roman" w:eastAsia="HiddenHorzOCR" w:hAnsi="Times New Roman"/>
          <w:color w:val="000000" w:themeColor="text1"/>
          <w:sz w:val="26"/>
          <w:szCs w:val="26"/>
        </w:rPr>
        <w:t xml:space="preserve">В случае если на основании результатов рассмотрения заявок на участие в ЗЦ имеется только один участник закупки, заявка которого признана соответствующей </w:t>
      </w:r>
      <w:r w:rsidRPr="00F74DD7">
        <w:rPr>
          <w:rFonts w:ascii="Times New Roman" w:eastAsia="HiddenHorzOCR" w:hAnsi="Times New Roman"/>
          <w:color w:val="000000" w:themeColor="text1"/>
          <w:sz w:val="26"/>
          <w:szCs w:val="26"/>
        </w:rPr>
        <w:lastRenderedPageBreak/>
        <w:t xml:space="preserve">требованиям, установленным документацией ЗЦ,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вправе заключить договор с таким участником закупки на условиях документации ЗЦ по цене, предложенной в его заявке или по согласованной цене. При этом согласованная цена не может быть выше первоначальной цены, предложенной таким участником ЗЦ. Договор заключается с учётом требований </w:t>
      </w:r>
      <w:hyperlink w:anchor="_Глава_XII._Заключение" w:history="1">
        <w:r w:rsidRPr="00F74DD7">
          <w:rPr>
            <w:rStyle w:val="af4"/>
            <w:rFonts w:ascii="Times New Roman" w:hAnsi="Times New Roman"/>
            <w:bCs/>
            <w:color w:val="000000" w:themeColor="text1"/>
            <w:sz w:val="26"/>
            <w:szCs w:val="26"/>
          </w:rPr>
          <w:t xml:space="preserve">ГЛАВЫ </w:t>
        </w:r>
        <w:r w:rsidRPr="00F74DD7">
          <w:rPr>
            <w:rStyle w:val="af4"/>
            <w:rFonts w:ascii="Times New Roman" w:hAnsi="Times New Roman"/>
            <w:bCs/>
            <w:color w:val="000000" w:themeColor="text1"/>
            <w:sz w:val="26"/>
            <w:szCs w:val="26"/>
            <w:lang w:val="en-US"/>
          </w:rPr>
          <w:t>XI</w:t>
        </w:r>
      </w:hyperlink>
      <w:r w:rsidRPr="00F74DD7">
        <w:rPr>
          <w:rStyle w:val="af4"/>
          <w:rFonts w:ascii="Times New Roman" w:hAnsi="Times New Roman"/>
          <w:bCs/>
          <w:color w:val="000000" w:themeColor="text1"/>
          <w:sz w:val="26"/>
          <w:szCs w:val="26"/>
        </w:rPr>
        <w:t xml:space="preserve"> </w:t>
      </w:r>
      <w:r w:rsidRPr="00F74DD7">
        <w:rPr>
          <w:rFonts w:ascii="Times New Roman" w:eastAsia="HiddenHorzOCR" w:hAnsi="Times New Roman"/>
          <w:color w:val="000000" w:themeColor="text1"/>
          <w:sz w:val="26"/>
          <w:szCs w:val="26"/>
        </w:rPr>
        <w:t>настоящего Положения.</w:t>
      </w:r>
    </w:p>
    <w:p w:rsidR="00C1024D" w:rsidRPr="00F74DD7" w:rsidRDefault="00C1024D"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p>
    <w:p w:rsidR="00D83051" w:rsidRPr="00F74DD7" w:rsidRDefault="00453F64" w:rsidP="00F74DD7">
      <w:pPr>
        <w:pStyle w:val="10"/>
        <w:tabs>
          <w:tab w:val="left" w:pos="1134"/>
        </w:tabs>
        <w:spacing w:before="0" w:line="360" w:lineRule="auto"/>
        <w:ind w:firstLine="709"/>
        <w:jc w:val="center"/>
        <w:rPr>
          <w:rFonts w:ascii="Times New Roman" w:hAnsi="Times New Roman"/>
          <w:caps/>
          <w:color w:val="000000" w:themeColor="text1"/>
          <w:sz w:val="26"/>
          <w:szCs w:val="26"/>
        </w:rPr>
      </w:pPr>
      <w:bookmarkStart w:id="271" w:name="_Глава_V._Порядок"/>
      <w:bookmarkStart w:id="272" w:name="_Toc106350202"/>
      <w:bookmarkEnd w:id="271"/>
      <w:r w:rsidRPr="00F74DD7">
        <w:rPr>
          <w:rFonts w:ascii="Times New Roman" w:hAnsi="Times New Roman"/>
          <w:caps/>
          <w:color w:val="000000" w:themeColor="text1"/>
          <w:sz w:val="26"/>
          <w:szCs w:val="26"/>
        </w:rPr>
        <w:t xml:space="preserve">Глава </w:t>
      </w:r>
      <w:r w:rsidR="00132E3C" w:rsidRPr="00F74DD7">
        <w:rPr>
          <w:rFonts w:ascii="Times New Roman" w:hAnsi="Times New Roman"/>
          <w:caps/>
          <w:color w:val="000000" w:themeColor="text1"/>
          <w:sz w:val="26"/>
          <w:szCs w:val="26"/>
          <w:lang w:val="en-US"/>
        </w:rPr>
        <w:t>V</w:t>
      </w:r>
      <w:r w:rsidR="009F725D" w:rsidRPr="00F74DD7">
        <w:rPr>
          <w:rFonts w:ascii="Times New Roman" w:hAnsi="Times New Roman"/>
          <w:caps/>
          <w:color w:val="000000" w:themeColor="text1"/>
          <w:sz w:val="26"/>
          <w:szCs w:val="26"/>
          <w:lang w:val="en-US"/>
        </w:rPr>
        <w:t>II</w:t>
      </w:r>
      <w:r w:rsidRPr="00F74DD7">
        <w:rPr>
          <w:rFonts w:ascii="Times New Roman" w:hAnsi="Times New Roman"/>
          <w:caps/>
          <w:color w:val="000000" w:themeColor="text1"/>
          <w:sz w:val="26"/>
          <w:szCs w:val="26"/>
        </w:rPr>
        <w:t xml:space="preserve">. Порядок проведения </w:t>
      </w:r>
      <w:r w:rsidR="00916C61" w:rsidRPr="00F74DD7">
        <w:rPr>
          <w:rFonts w:ascii="Times New Roman" w:hAnsi="Times New Roman"/>
          <w:caps/>
          <w:color w:val="000000" w:themeColor="text1"/>
          <w:sz w:val="26"/>
          <w:szCs w:val="26"/>
        </w:rPr>
        <w:t>КОНКУРЕНТНЫХ ЗАКУПОК В ЭЛЕКТРОННОЙ ФОРМЕ</w:t>
      </w:r>
      <w:bookmarkStart w:id="273" w:name="_Toc319912821"/>
      <w:bookmarkStart w:id="274" w:name="_Toc319913443"/>
      <w:bookmarkStart w:id="275" w:name="_Toc319914874"/>
      <w:bookmarkStart w:id="276" w:name="_Toc319915215"/>
      <w:bookmarkEnd w:id="272"/>
    </w:p>
    <w:p w:rsidR="005A0A57" w:rsidRPr="00F74DD7" w:rsidRDefault="00077945" w:rsidP="00F74DD7">
      <w:pPr>
        <w:tabs>
          <w:tab w:val="left" w:pos="1134"/>
        </w:tabs>
        <w:spacing w:after="0" w:line="360" w:lineRule="auto"/>
        <w:ind w:firstLine="709"/>
        <w:contextualSpacing/>
        <w:jc w:val="both"/>
        <w:outlineLvl w:val="1"/>
        <w:rPr>
          <w:rFonts w:ascii="Times New Roman" w:hAnsi="Times New Roman"/>
          <w:color w:val="000000" w:themeColor="text1"/>
          <w:sz w:val="26"/>
          <w:szCs w:val="26"/>
        </w:rPr>
      </w:pPr>
      <w:bookmarkStart w:id="277" w:name="St50"/>
      <w:bookmarkStart w:id="278" w:name="_Toc106350203"/>
      <w:bookmarkEnd w:id="273"/>
      <w:bookmarkEnd w:id="274"/>
      <w:bookmarkEnd w:id="275"/>
      <w:bookmarkEnd w:id="276"/>
      <w:r w:rsidRPr="00F74DD7">
        <w:rPr>
          <w:rFonts w:ascii="Times New Roman" w:hAnsi="Times New Roman"/>
          <w:b/>
          <w:color w:val="000000" w:themeColor="text1"/>
          <w:sz w:val="26"/>
          <w:szCs w:val="26"/>
        </w:rPr>
        <w:t>Статья 50</w:t>
      </w:r>
      <w:bookmarkEnd w:id="277"/>
      <w:r w:rsidR="005A0A57" w:rsidRPr="00F74DD7">
        <w:rPr>
          <w:rFonts w:ascii="Times New Roman" w:hAnsi="Times New Roman"/>
          <w:b/>
          <w:color w:val="000000" w:themeColor="text1"/>
          <w:sz w:val="26"/>
          <w:szCs w:val="26"/>
        </w:rPr>
        <w:t>. Общие требования к осуществлению конкурентной закупки в электронной форме</w:t>
      </w:r>
      <w:r w:rsidR="00396237" w:rsidRPr="00F74DD7">
        <w:rPr>
          <w:rFonts w:ascii="Times New Roman" w:hAnsi="Times New Roman"/>
          <w:b/>
          <w:color w:val="000000" w:themeColor="text1"/>
          <w:sz w:val="26"/>
          <w:szCs w:val="26"/>
        </w:rPr>
        <w:t>.</w:t>
      </w:r>
      <w:r w:rsidR="005A0A57" w:rsidRPr="00F74DD7">
        <w:rPr>
          <w:rFonts w:ascii="Times New Roman" w:hAnsi="Times New Roman"/>
          <w:b/>
          <w:color w:val="000000" w:themeColor="text1"/>
          <w:sz w:val="26"/>
          <w:szCs w:val="26"/>
        </w:rPr>
        <w:t xml:space="preserve"> </w:t>
      </w:r>
      <w:r w:rsidR="00396237" w:rsidRPr="00F74DD7">
        <w:rPr>
          <w:rFonts w:ascii="Times New Roman" w:hAnsi="Times New Roman"/>
          <w:b/>
          <w:color w:val="000000" w:themeColor="text1"/>
          <w:sz w:val="26"/>
          <w:szCs w:val="26"/>
        </w:rPr>
        <w:t>Функционирование электронной площадки для целей проведения такой закупки.</w:t>
      </w:r>
      <w:bookmarkEnd w:id="278"/>
    </w:p>
    <w:p w:rsidR="00077945" w:rsidRPr="00F74DD7" w:rsidRDefault="005A0A57" w:rsidP="00F74DD7">
      <w:pPr>
        <w:numPr>
          <w:ilvl w:val="1"/>
          <w:numId w:val="89"/>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 (далее – ЭП).</w:t>
      </w:r>
    </w:p>
    <w:p w:rsidR="00077945" w:rsidRPr="00F74DD7" w:rsidRDefault="005A0A57" w:rsidP="00F74DD7">
      <w:pPr>
        <w:numPr>
          <w:ilvl w:val="1"/>
          <w:numId w:val="89"/>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Функционирование ЭП осуществляется в соответствии с правилами, действующими на ЭП, и соглашением, заключенным между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 xml:space="preserve"> и оператором ЭП, с учетом положений Федерального закона 223-ФЗ.</w:t>
      </w:r>
    </w:p>
    <w:p w:rsidR="00077945" w:rsidRPr="00F74DD7" w:rsidRDefault="005A0A57" w:rsidP="00F74DD7">
      <w:pPr>
        <w:numPr>
          <w:ilvl w:val="1"/>
          <w:numId w:val="89"/>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ЭП.</w:t>
      </w:r>
    </w:p>
    <w:p w:rsidR="00077945" w:rsidRPr="00F74DD7" w:rsidRDefault="005A0A57" w:rsidP="00F74DD7">
      <w:pPr>
        <w:numPr>
          <w:ilvl w:val="1"/>
          <w:numId w:val="89"/>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Обмен между участником конкурентной закупки в электронной форме,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 xml:space="preserve"> и оператором ЭП информацией, связанной с получением аккредитации на ЭП, осуществлением конкурентной закупки в электронной форме, осуществляется на ЭП в форме электронных документов.</w:t>
      </w:r>
    </w:p>
    <w:p w:rsidR="00077945" w:rsidRPr="00F74DD7" w:rsidRDefault="005A0A57" w:rsidP="00F74DD7">
      <w:pPr>
        <w:numPr>
          <w:ilvl w:val="1"/>
          <w:numId w:val="89"/>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eastAsia="Times New Roman" w:hAnsi="Times New Roman"/>
          <w:color w:val="000000" w:themeColor="text1"/>
          <w:sz w:val="26"/>
          <w:szCs w:val="26"/>
          <w:lang w:eastAsia="ru-RU"/>
        </w:rPr>
        <w:t xml:space="preserve">Электронные документы участника конкурентной закупки в электронной форме, </w:t>
      </w:r>
      <w:r w:rsidR="00AF0A9E" w:rsidRPr="00F74DD7">
        <w:rPr>
          <w:rFonts w:ascii="Times New Roman" w:eastAsia="Times New Roman" w:hAnsi="Times New Roman"/>
          <w:color w:val="000000" w:themeColor="text1"/>
          <w:sz w:val="26"/>
          <w:szCs w:val="26"/>
          <w:lang w:eastAsia="ru-RU"/>
        </w:rPr>
        <w:t>Заказчик</w:t>
      </w:r>
      <w:r w:rsidRPr="00F74DD7">
        <w:rPr>
          <w:rFonts w:ascii="Times New Roman" w:eastAsia="Times New Roman" w:hAnsi="Times New Roman"/>
          <w:color w:val="000000" w:themeColor="text1"/>
          <w:sz w:val="26"/>
          <w:szCs w:val="26"/>
          <w:lang w:eastAsia="ru-RU"/>
        </w:rPr>
        <w:t xml:space="preserve">а, оператора ЭП должны быть подписаны усиленной </w:t>
      </w:r>
      <w:r w:rsidRPr="00F74DD7">
        <w:rPr>
          <w:rFonts w:ascii="Times New Roman" w:eastAsia="Times New Roman" w:hAnsi="Times New Roman"/>
          <w:color w:val="000000" w:themeColor="text1"/>
          <w:sz w:val="26"/>
          <w:szCs w:val="26"/>
          <w:lang w:eastAsia="ru-RU"/>
        </w:rPr>
        <w:lastRenderedPageBreak/>
        <w:t xml:space="preserve">квалифицированной электронной подписью (далее </w:t>
      </w:r>
      <w:r w:rsidR="003043FD" w:rsidRPr="00F74DD7">
        <w:rPr>
          <w:rFonts w:ascii="Times New Roman" w:hAnsi="Times New Roman"/>
          <w:bCs/>
          <w:color w:val="000000" w:themeColor="text1"/>
          <w:sz w:val="26"/>
          <w:szCs w:val="26"/>
        </w:rPr>
        <w:t>–</w:t>
      </w:r>
      <w:r w:rsidRPr="00F74DD7">
        <w:rPr>
          <w:rFonts w:ascii="Times New Roman" w:eastAsia="Times New Roman" w:hAnsi="Times New Roman"/>
          <w:color w:val="000000" w:themeColor="text1"/>
          <w:sz w:val="26"/>
          <w:szCs w:val="26"/>
          <w:lang w:eastAsia="ru-RU"/>
        </w:rPr>
        <w:t xml:space="preserve"> электронная подпись) лица, имеющего право действовать от имени соответственно участника конкурентной закупки в электронной форме, </w:t>
      </w:r>
      <w:r w:rsidR="00AF0A9E" w:rsidRPr="00F74DD7">
        <w:rPr>
          <w:rFonts w:ascii="Times New Roman" w:eastAsia="Times New Roman" w:hAnsi="Times New Roman"/>
          <w:color w:val="000000" w:themeColor="text1"/>
          <w:sz w:val="26"/>
          <w:szCs w:val="26"/>
          <w:lang w:eastAsia="ru-RU"/>
        </w:rPr>
        <w:t>Заказчик</w:t>
      </w:r>
      <w:r w:rsidRPr="00F74DD7">
        <w:rPr>
          <w:rFonts w:ascii="Times New Roman" w:eastAsia="Times New Roman" w:hAnsi="Times New Roman"/>
          <w:color w:val="000000" w:themeColor="text1"/>
          <w:sz w:val="26"/>
          <w:szCs w:val="26"/>
          <w:lang w:eastAsia="ru-RU"/>
        </w:rPr>
        <w:t>а, оператора ЭП.</w:t>
      </w:r>
    </w:p>
    <w:p w:rsidR="00077945" w:rsidRPr="00F74DD7" w:rsidRDefault="005A0A57" w:rsidP="00F74DD7">
      <w:pPr>
        <w:numPr>
          <w:ilvl w:val="1"/>
          <w:numId w:val="89"/>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Информация, связанная с осуществлением конкурентной закупки в электронной форме, подлежит размещению в порядке, ус</w:t>
      </w:r>
      <w:r w:rsidR="00C2446D" w:rsidRPr="00F74DD7">
        <w:rPr>
          <w:rFonts w:ascii="Times New Roman" w:hAnsi="Times New Roman"/>
          <w:color w:val="000000" w:themeColor="text1"/>
          <w:sz w:val="26"/>
          <w:szCs w:val="26"/>
        </w:rPr>
        <w:t>тановленном Федеральным законом</w:t>
      </w:r>
      <w:r w:rsidRPr="00F74DD7">
        <w:rPr>
          <w:rFonts w:ascii="Times New Roman" w:hAnsi="Times New Roman"/>
          <w:color w:val="000000" w:themeColor="text1"/>
          <w:sz w:val="26"/>
          <w:szCs w:val="26"/>
        </w:rPr>
        <w:t xml:space="preserve"> 223-ФЗ. В течение </w:t>
      </w:r>
      <w:r w:rsidR="003043FD" w:rsidRPr="00F74DD7">
        <w:rPr>
          <w:rFonts w:ascii="Times New Roman" w:hAnsi="Times New Roman"/>
          <w:color w:val="000000" w:themeColor="text1"/>
          <w:sz w:val="26"/>
          <w:szCs w:val="26"/>
        </w:rPr>
        <w:t>1-го</w:t>
      </w:r>
      <w:r w:rsidRPr="00F74DD7">
        <w:rPr>
          <w:rFonts w:ascii="Times New Roman" w:hAnsi="Times New Roman"/>
          <w:color w:val="000000" w:themeColor="text1"/>
          <w:sz w:val="26"/>
          <w:szCs w:val="26"/>
        </w:rPr>
        <w:t xml:space="preserve"> часа с момента размещения такая информация должна быть размещена в ЕИС и на ЭП. Такая информация должна быть доступна для ознакомления без взимания платы.</w:t>
      </w:r>
    </w:p>
    <w:p w:rsidR="00077945" w:rsidRPr="00F74DD7" w:rsidRDefault="005A0A57" w:rsidP="00F74DD7">
      <w:pPr>
        <w:numPr>
          <w:ilvl w:val="1"/>
          <w:numId w:val="89"/>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В течение </w:t>
      </w:r>
      <w:r w:rsidR="003043FD" w:rsidRPr="00F74DD7">
        <w:rPr>
          <w:rFonts w:ascii="Times New Roman" w:hAnsi="Times New Roman"/>
          <w:color w:val="000000" w:themeColor="text1"/>
          <w:sz w:val="26"/>
          <w:szCs w:val="26"/>
        </w:rPr>
        <w:t>1-го</w:t>
      </w:r>
      <w:r w:rsidRPr="00F74DD7">
        <w:rPr>
          <w:rFonts w:ascii="Times New Roman" w:hAnsi="Times New Roman"/>
          <w:color w:val="000000" w:themeColor="text1"/>
          <w:sz w:val="26"/>
          <w:szCs w:val="26"/>
        </w:rPr>
        <w:t xml:space="preserve">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ов о разъяснении положений заявки на участие в конкурентной закупке в электронной форме оператор ЭП размещает указанную информацию на ЭП,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77945" w:rsidRPr="00F74DD7" w:rsidRDefault="005A0A57" w:rsidP="00F74DD7">
      <w:pPr>
        <w:numPr>
          <w:ilvl w:val="1"/>
          <w:numId w:val="89"/>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При осуществлении конкурентной закупки в электронной форме проведение переговоров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а с оператором ЭП и оператора ЭП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5A0A57" w:rsidRPr="00F74DD7" w:rsidRDefault="002A6C55" w:rsidP="00F74DD7">
      <w:pPr>
        <w:numPr>
          <w:ilvl w:val="1"/>
          <w:numId w:val="89"/>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Оператором </w:t>
      </w:r>
      <w:r w:rsidR="007E0669" w:rsidRPr="00F74DD7">
        <w:rPr>
          <w:rFonts w:ascii="Times New Roman" w:hAnsi="Times New Roman"/>
          <w:color w:val="000000" w:themeColor="text1"/>
          <w:sz w:val="26"/>
          <w:szCs w:val="26"/>
        </w:rPr>
        <w:t>электронной площадки</w:t>
      </w:r>
      <w:r w:rsidRPr="00F74DD7">
        <w:rPr>
          <w:rFonts w:ascii="Times New Roman" w:hAnsi="Times New Roman"/>
          <w:color w:val="000000" w:themeColor="text1"/>
          <w:sz w:val="26"/>
          <w:szCs w:val="26"/>
        </w:rPr>
        <w:t xml:space="preserve">  </w:t>
      </w:r>
      <w:r w:rsidR="005A0A57" w:rsidRPr="00F74DD7">
        <w:rPr>
          <w:rFonts w:ascii="Times New Roman" w:hAnsi="Times New Roman"/>
          <w:color w:val="000000" w:themeColor="text1"/>
          <w:sz w:val="26"/>
          <w:szCs w:val="26"/>
        </w:rPr>
        <w:t>обеспечивается конфиденциальность информации:</w:t>
      </w:r>
    </w:p>
    <w:p w:rsidR="005A0A57" w:rsidRPr="00F74DD7" w:rsidRDefault="005A0A57" w:rsidP="00F74DD7">
      <w:pPr>
        <w:autoSpaceDE w:val="0"/>
        <w:autoSpaceDN w:val="0"/>
        <w:adjustRightInd w:val="0"/>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1) о содержании заявок на участие в конкурентной закупке в электронной форме, </w:t>
      </w:r>
      <w:r w:rsidR="00C0765A" w:rsidRPr="00F74DD7">
        <w:rPr>
          <w:rFonts w:ascii="Times New Roman" w:hAnsi="Times New Roman"/>
          <w:bCs/>
          <w:color w:val="000000" w:themeColor="text1"/>
          <w:sz w:val="26"/>
          <w:szCs w:val="26"/>
        </w:rPr>
        <w:t>окончательных предложений до окончания срока подачи заявок, окончательных предложений</w:t>
      </w:r>
      <w:r w:rsidRPr="00F74DD7">
        <w:rPr>
          <w:rFonts w:ascii="Times New Roman" w:hAnsi="Times New Roman"/>
          <w:color w:val="000000" w:themeColor="text1"/>
          <w:sz w:val="26"/>
          <w:szCs w:val="26"/>
        </w:rPr>
        <w:t>;</w:t>
      </w:r>
    </w:p>
    <w:p w:rsidR="00077945" w:rsidRPr="00F74DD7" w:rsidRDefault="005A0A57" w:rsidP="00F74DD7">
      <w:pPr>
        <w:autoSpaceDE w:val="0"/>
        <w:autoSpaceDN w:val="0"/>
        <w:adjustRightInd w:val="0"/>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2) </w:t>
      </w:r>
      <w:r w:rsidR="00B37D0D" w:rsidRPr="00F74DD7">
        <w:rPr>
          <w:rFonts w:ascii="Times New Roman" w:hAnsi="Times New Roman"/>
          <w:bCs/>
          <w:color w:val="000000" w:themeColor="text1"/>
          <w:sz w:val="26"/>
          <w:szCs w:val="26"/>
        </w:rPr>
        <w:t xml:space="preserve">об участниках конкурентной закупки в электронной форме, подавших заявки на участие в такой закупке, до предоставления комиссии в соответствии с Федеральным </w:t>
      </w:r>
      <w:r w:rsidR="00B37D0D" w:rsidRPr="00F74DD7">
        <w:rPr>
          <w:rFonts w:ascii="Times New Roman" w:hAnsi="Times New Roman"/>
          <w:bCs/>
          <w:color w:val="000000" w:themeColor="text1"/>
          <w:sz w:val="26"/>
          <w:szCs w:val="26"/>
        </w:rPr>
        <w:lastRenderedPageBreak/>
        <w:t xml:space="preserve">законом 223-ФЗ и соглашением, предусмотренным частью 2 настоящей статьи, доступа к данным заявкам (ко вторым частям заявок, направляемым </w:t>
      </w:r>
      <w:r w:rsidR="00AF0A9E" w:rsidRPr="00F74DD7">
        <w:rPr>
          <w:rFonts w:ascii="Times New Roman" w:hAnsi="Times New Roman"/>
          <w:bCs/>
          <w:color w:val="000000" w:themeColor="text1"/>
          <w:sz w:val="26"/>
          <w:szCs w:val="26"/>
        </w:rPr>
        <w:t>Заказчик</w:t>
      </w:r>
      <w:r w:rsidR="00B37D0D" w:rsidRPr="00F74DD7">
        <w:rPr>
          <w:rFonts w:ascii="Times New Roman" w:hAnsi="Times New Roman"/>
          <w:bCs/>
          <w:color w:val="000000" w:themeColor="text1"/>
          <w:sz w:val="26"/>
          <w:szCs w:val="26"/>
        </w:rPr>
        <w:t xml:space="preserve">у в соответствии с пунктом 3 части 22 статьи 3.4 Федерального закона 223-ФЗ, в случае осуществления конкурентной закупки в электронной форме, участниками которой могут быть только субъекты </w:t>
      </w:r>
      <w:r w:rsidR="003B7C1C" w:rsidRPr="00F74DD7">
        <w:rPr>
          <w:rFonts w:ascii="Times New Roman" w:hAnsi="Times New Roman"/>
          <w:bCs/>
          <w:color w:val="000000" w:themeColor="text1"/>
          <w:sz w:val="26"/>
          <w:szCs w:val="26"/>
        </w:rPr>
        <w:t>МСП</w:t>
      </w:r>
      <w:r w:rsidR="00B37D0D" w:rsidRPr="00F74DD7">
        <w:rPr>
          <w:rFonts w:ascii="Times New Roman" w:hAnsi="Times New Roman"/>
          <w:bCs/>
          <w:color w:val="000000" w:themeColor="text1"/>
          <w:sz w:val="26"/>
          <w:szCs w:val="26"/>
        </w:rPr>
        <w:t>)</w:t>
      </w:r>
      <w:r w:rsidR="00DD0038" w:rsidRPr="00F74DD7">
        <w:rPr>
          <w:rFonts w:ascii="Times New Roman" w:hAnsi="Times New Roman"/>
          <w:color w:val="000000" w:themeColor="text1"/>
          <w:sz w:val="26"/>
          <w:szCs w:val="26"/>
        </w:rPr>
        <w:t>.</w:t>
      </w:r>
    </w:p>
    <w:p w:rsidR="00077945" w:rsidRPr="00F74DD7" w:rsidRDefault="005A0A57" w:rsidP="00F74DD7">
      <w:pPr>
        <w:numPr>
          <w:ilvl w:val="1"/>
          <w:numId w:val="89"/>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Сопоставление ценовых предложений осуществляется с использованием программно-аппаратных средств ЭП при формировании итогового протокола.</w:t>
      </w:r>
    </w:p>
    <w:p w:rsidR="00077945" w:rsidRPr="007F1133" w:rsidRDefault="005A0A57" w:rsidP="00F74DD7">
      <w:pPr>
        <w:numPr>
          <w:ilvl w:val="1"/>
          <w:numId w:val="89"/>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Участник конкурентной закупки в электронной форме, подавший заявку на участие в такой закупке, вправе </w:t>
      </w:r>
      <w:r w:rsidRPr="007F1133">
        <w:rPr>
          <w:rFonts w:ascii="Times New Roman" w:hAnsi="Times New Roman"/>
          <w:color w:val="000000" w:themeColor="text1"/>
          <w:sz w:val="26"/>
          <w:szCs w:val="26"/>
        </w:rPr>
        <w:t>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077945" w:rsidRPr="007F1133" w:rsidRDefault="005A0A57" w:rsidP="00F74DD7">
      <w:pPr>
        <w:numPr>
          <w:ilvl w:val="1"/>
          <w:numId w:val="89"/>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7F1133">
        <w:rPr>
          <w:rFonts w:ascii="Times New Roman" w:hAnsi="Times New Roman"/>
          <w:color w:val="000000" w:themeColor="text1"/>
          <w:sz w:val="26"/>
          <w:szCs w:val="26"/>
        </w:rPr>
        <w:t>Оператор ЭП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rsidR="002B230B" w:rsidRPr="007F1133" w:rsidRDefault="00A5384F" w:rsidP="00F74DD7">
      <w:pPr>
        <w:numPr>
          <w:ilvl w:val="1"/>
          <w:numId w:val="89"/>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7F1133">
        <w:rPr>
          <w:rFonts w:ascii="Times New Roman" w:hAnsi="Times New Roman"/>
          <w:color w:val="000000" w:themeColor="text1"/>
          <w:sz w:val="26"/>
          <w:szCs w:val="26"/>
        </w:rPr>
        <w:t xml:space="preserve">Подписание договора с победителем закупки осуществляется через ЭП. При этом подписание договора </w:t>
      </w:r>
      <w:r w:rsidR="00953D99" w:rsidRPr="007F1133">
        <w:rPr>
          <w:rFonts w:ascii="Times New Roman" w:hAnsi="Times New Roman"/>
          <w:color w:val="000000" w:themeColor="text1"/>
          <w:sz w:val="26"/>
          <w:szCs w:val="26"/>
        </w:rPr>
        <w:t xml:space="preserve">возможно </w:t>
      </w:r>
      <w:r w:rsidRPr="007F1133">
        <w:rPr>
          <w:rFonts w:ascii="Times New Roman" w:hAnsi="Times New Roman"/>
          <w:color w:val="000000" w:themeColor="text1"/>
          <w:sz w:val="26"/>
          <w:szCs w:val="26"/>
        </w:rPr>
        <w:t>на бумаж</w:t>
      </w:r>
      <w:r w:rsidR="00953D99" w:rsidRPr="007F1133">
        <w:rPr>
          <w:rFonts w:ascii="Times New Roman" w:hAnsi="Times New Roman"/>
          <w:color w:val="000000" w:themeColor="text1"/>
          <w:sz w:val="26"/>
          <w:szCs w:val="26"/>
        </w:rPr>
        <w:t>ном носителе</w:t>
      </w:r>
      <w:r w:rsidRPr="007F1133">
        <w:rPr>
          <w:rFonts w:ascii="Times New Roman" w:hAnsi="Times New Roman"/>
          <w:color w:val="000000" w:themeColor="text1"/>
          <w:sz w:val="26"/>
          <w:szCs w:val="26"/>
        </w:rPr>
        <w:t xml:space="preserve">. Договор по результатам закупок, указанных в </w:t>
      </w:r>
      <w:hyperlink w:anchor="_Глава_VI._Порядок" w:history="1">
        <w:r w:rsidRPr="007F1133">
          <w:rPr>
            <w:rStyle w:val="af4"/>
            <w:rFonts w:ascii="Times New Roman" w:hAnsi="Times New Roman"/>
            <w:color w:val="000000" w:themeColor="text1"/>
            <w:sz w:val="26"/>
            <w:szCs w:val="26"/>
            <w:u w:val="none"/>
          </w:rPr>
          <w:t>ГЛАВЕ</w:t>
        </w:r>
        <w:r w:rsidR="005323FC" w:rsidRPr="007F1133">
          <w:rPr>
            <w:rStyle w:val="af4"/>
            <w:rFonts w:ascii="Times New Roman" w:hAnsi="Times New Roman"/>
            <w:color w:val="000000" w:themeColor="text1"/>
            <w:sz w:val="26"/>
            <w:szCs w:val="26"/>
            <w:u w:val="none"/>
          </w:rPr>
          <w:t xml:space="preserve"> </w:t>
        </w:r>
        <w:r w:rsidR="005323FC" w:rsidRPr="007F1133">
          <w:rPr>
            <w:rStyle w:val="af4"/>
            <w:rFonts w:ascii="Times New Roman" w:hAnsi="Times New Roman"/>
            <w:color w:val="000000" w:themeColor="text1"/>
            <w:sz w:val="26"/>
            <w:szCs w:val="26"/>
            <w:u w:val="none"/>
            <w:lang w:val="en-US"/>
          </w:rPr>
          <w:t>VIII</w:t>
        </w:r>
      </w:hyperlink>
      <w:r w:rsidRPr="007F1133">
        <w:rPr>
          <w:rFonts w:ascii="Times New Roman" w:hAnsi="Times New Roman"/>
          <w:color w:val="000000" w:themeColor="text1"/>
          <w:sz w:val="26"/>
          <w:szCs w:val="26"/>
        </w:rPr>
        <w:t xml:space="preserve"> настоящего Положения, заключается только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w:t>
      </w:r>
      <w:r w:rsidR="00AF0A9E" w:rsidRPr="007F1133">
        <w:rPr>
          <w:rFonts w:ascii="Times New Roman" w:hAnsi="Times New Roman"/>
          <w:color w:val="000000" w:themeColor="text1"/>
          <w:sz w:val="26"/>
          <w:szCs w:val="26"/>
        </w:rPr>
        <w:t>Заказчик</w:t>
      </w:r>
      <w:r w:rsidRPr="007F1133">
        <w:rPr>
          <w:rFonts w:ascii="Times New Roman" w:hAnsi="Times New Roman"/>
          <w:color w:val="000000" w:themeColor="text1"/>
          <w:sz w:val="26"/>
          <w:szCs w:val="26"/>
        </w:rPr>
        <w:t>а.</w:t>
      </w:r>
    </w:p>
    <w:p w:rsidR="002B230B" w:rsidRPr="00F74DD7" w:rsidRDefault="002B230B" w:rsidP="00F74DD7">
      <w:pPr>
        <w:numPr>
          <w:ilvl w:val="1"/>
          <w:numId w:val="89"/>
        </w:numPr>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lang w:eastAsia="ru-RU"/>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AF0A9E" w:rsidRPr="00F74DD7">
        <w:rPr>
          <w:rFonts w:ascii="Times New Roman" w:hAnsi="Times New Roman"/>
          <w:color w:val="000000" w:themeColor="text1"/>
          <w:sz w:val="26"/>
          <w:szCs w:val="26"/>
          <w:lang w:eastAsia="ru-RU"/>
        </w:rPr>
        <w:t>Заказчик</w:t>
      </w:r>
      <w:r w:rsidRPr="00F74DD7">
        <w:rPr>
          <w:rFonts w:ascii="Times New Roman" w:hAnsi="Times New Roman"/>
          <w:color w:val="000000" w:themeColor="text1"/>
          <w:sz w:val="26"/>
          <w:szCs w:val="26"/>
          <w:lang w:eastAsia="ru-RU"/>
        </w:rPr>
        <w:t>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5822FC" w:rsidRPr="00F74DD7" w:rsidRDefault="005822FC"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p>
    <w:p w:rsidR="005840DA" w:rsidRPr="00F74DD7" w:rsidRDefault="00077945" w:rsidP="00F74DD7">
      <w:pPr>
        <w:tabs>
          <w:tab w:val="left" w:pos="1134"/>
        </w:tabs>
        <w:spacing w:after="0" w:line="360" w:lineRule="auto"/>
        <w:ind w:firstLine="709"/>
        <w:contextualSpacing/>
        <w:jc w:val="both"/>
        <w:outlineLvl w:val="1"/>
        <w:rPr>
          <w:rFonts w:ascii="Times New Roman" w:hAnsi="Times New Roman"/>
          <w:b/>
          <w:color w:val="000000" w:themeColor="text1"/>
          <w:sz w:val="26"/>
          <w:szCs w:val="26"/>
        </w:rPr>
      </w:pPr>
      <w:bookmarkStart w:id="279" w:name="St51"/>
      <w:bookmarkStart w:id="280" w:name="_Toc106350204"/>
      <w:r w:rsidRPr="00F74DD7">
        <w:rPr>
          <w:rFonts w:ascii="Times New Roman" w:hAnsi="Times New Roman"/>
          <w:b/>
          <w:color w:val="000000" w:themeColor="text1"/>
          <w:sz w:val="26"/>
          <w:szCs w:val="26"/>
        </w:rPr>
        <w:t>Статья 51</w:t>
      </w:r>
      <w:bookmarkEnd w:id="279"/>
      <w:r w:rsidR="009F4015" w:rsidRPr="00F74DD7">
        <w:rPr>
          <w:rFonts w:ascii="Times New Roman" w:hAnsi="Times New Roman"/>
          <w:b/>
          <w:color w:val="000000" w:themeColor="text1"/>
          <w:sz w:val="26"/>
          <w:szCs w:val="26"/>
        </w:rPr>
        <w:t>.</w:t>
      </w:r>
      <w:r w:rsidR="005840DA" w:rsidRPr="00F74DD7">
        <w:rPr>
          <w:rFonts w:ascii="Times New Roman" w:hAnsi="Times New Roman"/>
          <w:b/>
          <w:color w:val="000000" w:themeColor="text1"/>
          <w:sz w:val="26"/>
          <w:szCs w:val="26"/>
        </w:rPr>
        <w:t xml:space="preserve"> Порядок проведения конкурса в электронной форме</w:t>
      </w:r>
      <w:bookmarkEnd w:id="280"/>
    </w:p>
    <w:p w:rsidR="00077945" w:rsidRPr="00F74DD7" w:rsidRDefault="00E4553B" w:rsidP="00F74DD7">
      <w:pPr>
        <w:numPr>
          <w:ilvl w:val="1"/>
          <w:numId w:val="90"/>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К</w:t>
      </w:r>
      <w:r w:rsidR="005840DA" w:rsidRPr="00F74DD7">
        <w:rPr>
          <w:rFonts w:ascii="Times New Roman" w:hAnsi="Times New Roman"/>
          <w:color w:val="000000" w:themeColor="text1"/>
          <w:sz w:val="26"/>
          <w:szCs w:val="26"/>
        </w:rPr>
        <w:t xml:space="preserve">онкурс в электронной форме (далее – </w:t>
      </w:r>
      <w:r w:rsidRPr="00F74DD7">
        <w:rPr>
          <w:rFonts w:ascii="Times New Roman" w:hAnsi="Times New Roman"/>
          <w:color w:val="000000" w:themeColor="text1"/>
          <w:sz w:val="26"/>
          <w:szCs w:val="26"/>
        </w:rPr>
        <w:t>КЭФ</w:t>
      </w:r>
      <w:r w:rsidR="005840DA" w:rsidRPr="00F74DD7">
        <w:rPr>
          <w:rFonts w:ascii="Times New Roman" w:hAnsi="Times New Roman"/>
          <w:color w:val="000000" w:themeColor="text1"/>
          <w:sz w:val="26"/>
          <w:szCs w:val="26"/>
        </w:rPr>
        <w:t xml:space="preserve">) проводится в соответствии с порядком, установленным в </w:t>
      </w:r>
      <w:hyperlink w:anchor="_4.7._Заявка_на" w:history="1">
        <w:r w:rsidR="005840DA" w:rsidRPr="00F74DD7">
          <w:rPr>
            <w:rStyle w:val="af4"/>
            <w:rFonts w:ascii="Times New Roman" w:hAnsi="Times New Roman"/>
            <w:color w:val="000000" w:themeColor="text1"/>
            <w:sz w:val="26"/>
            <w:szCs w:val="26"/>
          </w:rPr>
          <w:t xml:space="preserve">ГЛАВЕ </w:t>
        </w:r>
        <w:r w:rsidR="00C429A0" w:rsidRPr="00F74DD7">
          <w:rPr>
            <w:rStyle w:val="af4"/>
            <w:rFonts w:ascii="Times New Roman" w:hAnsi="Times New Roman"/>
            <w:color w:val="000000" w:themeColor="text1"/>
            <w:sz w:val="26"/>
            <w:szCs w:val="26"/>
            <w:lang w:val="en-US"/>
          </w:rPr>
          <w:t>III</w:t>
        </w:r>
      </w:hyperlink>
      <w:r w:rsidR="00D86540" w:rsidRPr="00F74DD7">
        <w:rPr>
          <w:rFonts w:ascii="Times New Roman" w:hAnsi="Times New Roman"/>
          <w:color w:val="000000" w:themeColor="text1"/>
          <w:sz w:val="26"/>
          <w:szCs w:val="26"/>
        </w:rPr>
        <w:t xml:space="preserve"> настоящего Положения</w:t>
      </w:r>
      <w:r w:rsidR="0019773C" w:rsidRPr="00F74DD7">
        <w:rPr>
          <w:rFonts w:ascii="Times New Roman" w:hAnsi="Times New Roman"/>
          <w:color w:val="000000" w:themeColor="text1"/>
          <w:sz w:val="26"/>
          <w:szCs w:val="26"/>
        </w:rPr>
        <w:t xml:space="preserve">, с учетом </w:t>
      </w:r>
      <w:r w:rsidR="005840DA" w:rsidRPr="00F74DD7">
        <w:rPr>
          <w:rFonts w:ascii="Times New Roman" w:hAnsi="Times New Roman"/>
          <w:color w:val="000000" w:themeColor="text1"/>
          <w:sz w:val="26"/>
          <w:szCs w:val="26"/>
        </w:rPr>
        <w:t xml:space="preserve">особенностей, установленных в </w:t>
      </w:r>
      <w:hyperlink w:anchor="St50" w:history="1">
        <w:r w:rsidR="005840DA" w:rsidRPr="00F74DD7">
          <w:rPr>
            <w:rStyle w:val="af4"/>
            <w:rFonts w:ascii="Times New Roman" w:hAnsi="Times New Roman"/>
            <w:color w:val="000000" w:themeColor="text1"/>
            <w:sz w:val="26"/>
            <w:szCs w:val="26"/>
          </w:rPr>
          <w:t xml:space="preserve">статье </w:t>
        </w:r>
        <w:r w:rsidR="005E08EB" w:rsidRPr="00F74DD7">
          <w:rPr>
            <w:rStyle w:val="af4"/>
            <w:rFonts w:ascii="Times New Roman" w:hAnsi="Times New Roman"/>
            <w:color w:val="000000" w:themeColor="text1"/>
            <w:sz w:val="26"/>
            <w:szCs w:val="26"/>
          </w:rPr>
          <w:t>50</w:t>
        </w:r>
      </w:hyperlink>
      <w:r w:rsidR="005840DA" w:rsidRPr="00F74DD7">
        <w:rPr>
          <w:rFonts w:ascii="Times New Roman" w:hAnsi="Times New Roman"/>
          <w:color w:val="000000" w:themeColor="text1"/>
          <w:sz w:val="26"/>
          <w:szCs w:val="26"/>
        </w:rPr>
        <w:t xml:space="preserve"> настоящего Положения.</w:t>
      </w:r>
    </w:p>
    <w:p w:rsidR="00077945" w:rsidRPr="00F74DD7" w:rsidRDefault="00AF0A9E" w:rsidP="00F74DD7">
      <w:pPr>
        <w:numPr>
          <w:ilvl w:val="1"/>
          <w:numId w:val="90"/>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lastRenderedPageBreak/>
        <w:t>Заказчик</w:t>
      </w:r>
      <w:r w:rsidR="005840DA" w:rsidRPr="00F74DD7">
        <w:rPr>
          <w:rFonts w:ascii="Times New Roman" w:eastAsia="HiddenHorzOCR" w:hAnsi="Times New Roman"/>
          <w:color w:val="000000" w:themeColor="text1"/>
          <w:sz w:val="26"/>
          <w:szCs w:val="26"/>
        </w:rPr>
        <w:t xml:space="preserve"> размещает в ЕИС извещение и конкурсную </w:t>
      </w:r>
      <w:r w:rsidR="003043FD" w:rsidRPr="00F74DD7">
        <w:rPr>
          <w:rFonts w:ascii="Times New Roman" w:eastAsia="HiddenHorzOCR" w:hAnsi="Times New Roman"/>
          <w:color w:val="000000" w:themeColor="text1"/>
          <w:sz w:val="26"/>
          <w:szCs w:val="26"/>
        </w:rPr>
        <w:t>документацию не менее чем за 15</w:t>
      </w:r>
      <w:r w:rsidR="005840DA" w:rsidRPr="00F74DD7">
        <w:rPr>
          <w:rFonts w:ascii="Times New Roman" w:eastAsia="HiddenHorzOCR" w:hAnsi="Times New Roman"/>
          <w:color w:val="000000" w:themeColor="text1"/>
          <w:sz w:val="26"/>
          <w:szCs w:val="26"/>
        </w:rPr>
        <w:t xml:space="preserve"> дней до даты окончания срока подачи заявок на участие в конкурсе. </w:t>
      </w:r>
      <w:r w:rsidRPr="00F74DD7">
        <w:rPr>
          <w:rFonts w:ascii="Times New Roman" w:eastAsia="HiddenHorzOCR" w:hAnsi="Times New Roman"/>
          <w:color w:val="000000" w:themeColor="text1"/>
          <w:sz w:val="26"/>
          <w:szCs w:val="26"/>
        </w:rPr>
        <w:t>Заказчик</w:t>
      </w:r>
      <w:r w:rsidR="005840DA" w:rsidRPr="00F74DD7">
        <w:rPr>
          <w:rFonts w:ascii="Times New Roman" w:eastAsia="HiddenHorzOCR" w:hAnsi="Times New Roman"/>
          <w:color w:val="000000" w:themeColor="text1"/>
          <w:sz w:val="26"/>
          <w:szCs w:val="26"/>
        </w:rPr>
        <w:t xml:space="preserve"> также вправе опубликовать извещение в любых средствах массовой информации или разместить это извещение на сайтах в информационно-телекоммуникационной сети </w:t>
      </w:r>
      <w:r w:rsidR="003043FD" w:rsidRPr="00F74DD7">
        <w:rPr>
          <w:rFonts w:ascii="Times New Roman" w:eastAsia="HiddenHorzOCR" w:hAnsi="Times New Roman"/>
          <w:color w:val="000000" w:themeColor="text1"/>
          <w:sz w:val="26"/>
          <w:szCs w:val="26"/>
        </w:rPr>
        <w:t>«</w:t>
      </w:r>
      <w:r w:rsidR="005840DA" w:rsidRPr="00F74DD7">
        <w:rPr>
          <w:rFonts w:ascii="Times New Roman" w:eastAsia="HiddenHorzOCR" w:hAnsi="Times New Roman"/>
          <w:color w:val="000000" w:themeColor="text1"/>
          <w:sz w:val="26"/>
          <w:szCs w:val="26"/>
        </w:rPr>
        <w:t>Интернет</w:t>
      </w:r>
      <w:r w:rsidR="003043FD" w:rsidRPr="00F74DD7">
        <w:rPr>
          <w:rFonts w:ascii="Times New Roman" w:eastAsia="HiddenHorzOCR" w:hAnsi="Times New Roman"/>
          <w:color w:val="000000" w:themeColor="text1"/>
          <w:sz w:val="26"/>
          <w:szCs w:val="26"/>
        </w:rPr>
        <w:t>»</w:t>
      </w:r>
      <w:r w:rsidR="005840DA" w:rsidRPr="00F74DD7">
        <w:rPr>
          <w:rFonts w:ascii="Times New Roman" w:eastAsia="HiddenHorzOCR" w:hAnsi="Times New Roman"/>
          <w:color w:val="000000" w:themeColor="text1"/>
          <w:sz w:val="26"/>
          <w:szCs w:val="26"/>
        </w:rPr>
        <w:t xml:space="preserve"> при условии, что такое опубликование или такое размещение осуществляется наряду с размещением в ЕИС.</w:t>
      </w:r>
    </w:p>
    <w:p w:rsidR="005840DA" w:rsidRPr="007F1133" w:rsidRDefault="005840DA" w:rsidP="00F74DD7">
      <w:pPr>
        <w:numPr>
          <w:ilvl w:val="1"/>
          <w:numId w:val="90"/>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 xml:space="preserve">В конкурсной </w:t>
      </w:r>
      <w:r w:rsidRPr="007F1133">
        <w:rPr>
          <w:rFonts w:ascii="Times New Roman" w:eastAsia="HiddenHorzOCR" w:hAnsi="Times New Roman"/>
          <w:color w:val="000000" w:themeColor="text1"/>
          <w:sz w:val="26"/>
          <w:szCs w:val="26"/>
        </w:rPr>
        <w:t xml:space="preserve">документации </w:t>
      </w:r>
      <w:r w:rsidR="00E4553B" w:rsidRPr="007F1133">
        <w:rPr>
          <w:rFonts w:ascii="Times New Roman" w:eastAsia="HiddenHorzOCR" w:hAnsi="Times New Roman"/>
          <w:color w:val="000000" w:themeColor="text1"/>
          <w:sz w:val="26"/>
          <w:szCs w:val="26"/>
        </w:rPr>
        <w:t>КЭФ</w:t>
      </w:r>
      <w:r w:rsidRPr="007F1133">
        <w:rPr>
          <w:rFonts w:ascii="Times New Roman" w:eastAsia="HiddenHorzOCR" w:hAnsi="Times New Roman"/>
          <w:color w:val="000000" w:themeColor="text1"/>
          <w:sz w:val="26"/>
          <w:szCs w:val="26"/>
        </w:rPr>
        <w:t xml:space="preserve"> помимо сведений, предусмотренных в </w:t>
      </w:r>
      <w:hyperlink w:anchor="St11" w:history="1">
        <w:r w:rsidR="00797E7D" w:rsidRPr="007F1133">
          <w:rPr>
            <w:rStyle w:val="af4"/>
            <w:rFonts w:ascii="Times New Roman" w:eastAsia="HiddenHorzOCR" w:hAnsi="Times New Roman"/>
            <w:color w:val="000000" w:themeColor="text1"/>
            <w:sz w:val="26"/>
            <w:szCs w:val="26"/>
            <w:u w:val="none"/>
          </w:rPr>
          <w:t>статье 11</w:t>
        </w:r>
      </w:hyperlink>
      <w:r w:rsidRPr="007F1133">
        <w:rPr>
          <w:rFonts w:ascii="Times New Roman" w:eastAsia="HiddenHorzOCR" w:hAnsi="Times New Roman"/>
          <w:color w:val="000000" w:themeColor="text1"/>
          <w:sz w:val="26"/>
          <w:szCs w:val="26"/>
        </w:rPr>
        <w:t xml:space="preserve"> настоящего Положения, указываются:</w:t>
      </w:r>
    </w:p>
    <w:p w:rsidR="00DD0038" w:rsidRPr="007F1133" w:rsidRDefault="005840DA" w:rsidP="00F74DD7">
      <w:pPr>
        <w:pStyle w:val="a7"/>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xml:space="preserve">- дата окончания срока рассмотрения заявок на участие в </w:t>
      </w:r>
      <w:r w:rsidR="00E4553B" w:rsidRPr="007F1133">
        <w:rPr>
          <w:rFonts w:ascii="Times New Roman" w:eastAsia="HiddenHorzOCR" w:hAnsi="Times New Roman"/>
          <w:color w:val="000000" w:themeColor="text1"/>
          <w:sz w:val="26"/>
          <w:szCs w:val="26"/>
        </w:rPr>
        <w:t>КЭФ</w:t>
      </w:r>
      <w:r w:rsidRPr="007F1133">
        <w:rPr>
          <w:rFonts w:ascii="Times New Roman" w:eastAsia="HiddenHorzOCR" w:hAnsi="Times New Roman"/>
          <w:color w:val="000000" w:themeColor="text1"/>
          <w:sz w:val="26"/>
          <w:szCs w:val="26"/>
        </w:rPr>
        <w:t>.</w:t>
      </w:r>
    </w:p>
    <w:p w:rsidR="00DD0038" w:rsidRPr="007F1133" w:rsidRDefault="00AF0A9E" w:rsidP="00F74DD7">
      <w:pPr>
        <w:pStyle w:val="a7"/>
        <w:numPr>
          <w:ilvl w:val="1"/>
          <w:numId w:val="90"/>
        </w:numPr>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Заказчик</w:t>
      </w:r>
      <w:r w:rsidR="005840DA" w:rsidRPr="007F1133">
        <w:rPr>
          <w:rFonts w:ascii="Times New Roman" w:eastAsia="HiddenHorzOCR" w:hAnsi="Times New Roman"/>
          <w:color w:val="000000" w:themeColor="text1"/>
          <w:sz w:val="26"/>
          <w:szCs w:val="26"/>
        </w:rPr>
        <w:t xml:space="preserve"> вправе отказаться от проведения </w:t>
      </w:r>
      <w:r w:rsidR="00E4553B" w:rsidRPr="007F1133">
        <w:rPr>
          <w:rFonts w:ascii="Times New Roman" w:eastAsia="HiddenHorzOCR" w:hAnsi="Times New Roman"/>
          <w:color w:val="000000" w:themeColor="text1"/>
          <w:sz w:val="26"/>
          <w:szCs w:val="26"/>
        </w:rPr>
        <w:t>КЭФ</w:t>
      </w:r>
      <w:r w:rsidR="005840DA" w:rsidRPr="007F1133">
        <w:rPr>
          <w:rFonts w:ascii="Times New Roman" w:eastAsia="HiddenHorzOCR" w:hAnsi="Times New Roman"/>
          <w:color w:val="000000" w:themeColor="text1"/>
          <w:sz w:val="26"/>
          <w:szCs w:val="26"/>
        </w:rPr>
        <w:t xml:space="preserve">. Процедура отмены </w:t>
      </w:r>
      <w:r w:rsidR="00E4553B" w:rsidRPr="007F1133">
        <w:rPr>
          <w:rFonts w:ascii="Times New Roman" w:eastAsia="HiddenHorzOCR" w:hAnsi="Times New Roman"/>
          <w:color w:val="000000" w:themeColor="text1"/>
          <w:sz w:val="26"/>
          <w:szCs w:val="26"/>
        </w:rPr>
        <w:t>КЭФ</w:t>
      </w:r>
      <w:r w:rsidR="005840DA" w:rsidRPr="007F1133">
        <w:rPr>
          <w:rFonts w:ascii="Times New Roman" w:eastAsia="HiddenHorzOCR" w:hAnsi="Times New Roman"/>
          <w:color w:val="000000" w:themeColor="text1"/>
          <w:sz w:val="26"/>
          <w:szCs w:val="26"/>
        </w:rPr>
        <w:t xml:space="preserve"> осуществляется в соответствии с требованиями </w:t>
      </w:r>
      <w:hyperlink w:anchor="St17" w:history="1">
        <w:r w:rsidR="005840DA" w:rsidRPr="007F1133">
          <w:rPr>
            <w:rStyle w:val="af4"/>
            <w:rFonts w:ascii="Times New Roman" w:eastAsia="HiddenHorzOCR" w:hAnsi="Times New Roman"/>
            <w:color w:val="000000" w:themeColor="text1"/>
            <w:sz w:val="26"/>
            <w:szCs w:val="26"/>
            <w:u w:val="none"/>
          </w:rPr>
          <w:t>статьи 17</w:t>
        </w:r>
      </w:hyperlink>
      <w:r w:rsidR="005840DA" w:rsidRPr="007F1133">
        <w:rPr>
          <w:rFonts w:ascii="Times New Roman" w:eastAsia="HiddenHorzOCR" w:hAnsi="Times New Roman"/>
          <w:color w:val="000000" w:themeColor="text1"/>
          <w:sz w:val="26"/>
          <w:szCs w:val="26"/>
        </w:rPr>
        <w:t xml:space="preserve"> </w:t>
      </w:r>
      <w:r w:rsidR="0054468A" w:rsidRPr="007F1133">
        <w:rPr>
          <w:rFonts w:ascii="Times New Roman" w:eastAsia="HiddenHorzOCR" w:hAnsi="Times New Roman"/>
          <w:color w:val="000000" w:themeColor="text1"/>
          <w:sz w:val="26"/>
          <w:szCs w:val="26"/>
        </w:rPr>
        <w:t>настоящего Положения</w:t>
      </w:r>
      <w:r w:rsidR="00B6118F" w:rsidRPr="007F1133">
        <w:rPr>
          <w:rFonts w:ascii="Times New Roman" w:eastAsia="HiddenHorzOCR" w:hAnsi="Times New Roman"/>
          <w:color w:val="000000" w:themeColor="text1"/>
          <w:sz w:val="26"/>
          <w:szCs w:val="26"/>
        </w:rPr>
        <w:t xml:space="preserve"> </w:t>
      </w:r>
      <w:r w:rsidR="0019773C" w:rsidRPr="007F1133">
        <w:rPr>
          <w:rFonts w:ascii="Times New Roman" w:eastAsia="HiddenHorzOCR" w:hAnsi="Times New Roman"/>
          <w:color w:val="000000" w:themeColor="text1"/>
          <w:sz w:val="26"/>
          <w:szCs w:val="26"/>
        </w:rPr>
        <w:t xml:space="preserve">с учетом </w:t>
      </w:r>
      <w:r w:rsidR="005840DA" w:rsidRPr="007F1133">
        <w:rPr>
          <w:rFonts w:ascii="Times New Roman" w:eastAsia="HiddenHorzOCR" w:hAnsi="Times New Roman"/>
          <w:color w:val="000000" w:themeColor="text1"/>
          <w:sz w:val="26"/>
          <w:szCs w:val="26"/>
        </w:rPr>
        <w:t xml:space="preserve">особенностей, установленных в </w:t>
      </w:r>
      <w:hyperlink w:anchor="St50" w:history="1">
        <w:r w:rsidR="005840DA" w:rsidRPr="007F1133">
          <w:rPr>
            <w:rStyle w:val="af4"/>
            <w:rFonts w:ascii="Times New Roman" w:eastAsia="HiddenHorzOCR" w:hAnsi="Times New Roman"/>
            <w:color w:val="000000" w:themeColor="text1"/>
            <w:sz w:val="26"/>
            <w:szCs w:val="26"/>
            <w:u w:val="none"/>
          </w:rPr>
          <w:t xml:space="preserve">статье </w:t>
        </w:r>
        <w:r w:rsidR="00C625A5" w:rsidRPr="007F1133">
          <w:rPr>
            <w:rStyle w:val="af4"/>
            <w:rFonts w:ascii="Times New Roman" w:eastAsia="HiddenHorzOCR" w:hAnsi="Times New Roman"/>
            <w:color w:val="000000" w:themeColor="text1"/>
            <w:sz w:val="26"/>
            <w:szCs w:val="26"/>
            <w:u w:val="none"/>
          </w:rPr>
          <w:t>50</w:t>
        </w:r>
      </w:hyperlink>
      <w:r w:rsidR="005840DA" w:rsidRPr="007F1133">
        <w:rPr>
          <w:rFonts w:ascii="Times New Roman" w:eastAsia="HiddenHorzOCR" w:hAnsi="Times New Roman"/>
          <w:color w:val="000000" w:themeColor="text1"/>
          <w:sz w:val="26"/>
          <w:szCs w:val="26"/>
        </w:rPr>
        <w:t xml:space="preserve"> настоящего Положения.</w:t>
      </w:r>
    </w:p>
    <w:p w:rsidR="00DD0038" w:rsidRPr="007F1133" w:rsidRDefault="005840DA" w:rsidP="00F74DD7">
      <w:pPr>
        <w:pStyle w:val="a7"/>
        <w:numPr>
          <w:ilvl w:val="1"/>
          <w:numId w:val="90"/>
        </w:numPr>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xml:space="preserve">Любой участник закупки вправе направить </w:t>
      </w:r>
      <w:r w:rsidR="00AF0A9E" w:rsidRPr="007F1133">
        <w:rPr>
          <w:rFonts w:ascii="Times New Roman" w:eastAsia="HiddenHorzOCR" w:hAnsi="Times New Roman"/>
          <w:color w:val="000000" w:themeColor="text1"/>
          <w:sz w:val="26"/>
          <w:szCs w:val="26"/>
        </w:rPr>
        <w:t>Заказчик</w:t>
      </w:r>
      <w:r w:rsidR="003F2B35" w:rsidRPr="007F1133">
        <w:rPr>
          <w:rFonts w:ascii="Times New Roman" w:eastAsia="HiddenHorzOCR" w:hAnsi="Times New Roman"/>
          <w:color w:val="000000" w:themeColor="text1"/>
          <w:sz w:val="26"/>
          <w:szCs w:val="26"/>
        </w:rPr>
        <w:t>у</w:t>
      </w:r>
      <w:r w:rsidRPr="007F1133">
        <w:rPr>
          <w:rFonts w:ascii="Times New Roman" w:eastAsia="HiddenHorzOCR" w:hAnsi="Times New Roman"/>
          <w:color w:val="000000" w:themeColor="text1"/>
          <w:sz w:val="26"/>
          <w:szCs w:val="26"/>
        </w:rPr>
        <w:t xml:space="preserve"> запрос о разъяснении положений извещения и (или) конкурсной документации. Направление запроса на разъяснение извещения и (или) конкурсной документации, предоставление разъяснений положений конкурсной документации осуществляется в соответствии с требованиями </w:t>
      </w:r>
      <w:hyperlink w:anchor="St19" w:history="1">
        <w:r w:rsidRPr="007F1133">
          <w:rPr>
            <w:rStyle w:val="af4"/>
            <w:rFonts w:ascii="Times New Roman" w:eastAsia="HiddenHorzOCR" w:hAnsi="Times New Roman"/>
            <w:color w:val="000000" w:themeColor="text1"/>
            <w:sz w:val="26"/>
            <w:szCs w:val="26"/>
            <w:u w:val="none"/>
          </w:rPr>
          <w:t>статьи 19</w:t>
        </w:r>
      </w:hyperlink>
      <w:r w:rsidRPr="007F1133">
        <w:rPr>
          <w:rFonts w:ascii="Times New Roman" w:eastAsia="HiddenHorzOCR" w:hAnsi="Times New Roman"/>
          <w:color w:val="000000" w:themeColor="text1"/>
          <w:sz w:val="26"/>
          <w:szCs w:val="26"/>
        </w:rPr>
        <w:t xml:space="preserve"> </w:t>
      </w:r>
      <w:r w:rsidR="00B6118F" w:rsidRPr="007F1133">
        <w:rPr>
          <w:rFonts w:ascii="Times New Roman" w:eastAsia="HiddenHorzOCR" w:hAnsi="Times New Roman"/>
          <w:color w:val="000000" w:themeColor="text1"/>
          <w:sz w:val="26"/>
          <w:szCs w:val="26"/>
        </w:rPr>
        <w:t xml:space="preserve">настоящего Положения </w:t>
      </w:r>
      <w:r w:rsidR="0019773C" w:rsidRPr="007F1133">
        <w:rPr>
          <w:rFonts w:ascii="Times New Roman" w:eastAsia="HiddenHorzOCR" w:hAnsi="Times New Roman"/>
          <w:color w:val="000000" w:themeColor="text1"/>
          <w:sz w:val="26"/>
          <w:szCs w:val="26"/>
        </w:rPr>
        <w:t xml:space="preserve">с учетом </w:t>
      </w:r>
      <w:r w:rsidRPr="007F1133">
        <w:rPr>
          <w:rFonts w:ascii="Times New Roman" w:eastAsia="HiddenHorzOCR" w:hAnsi="Times New Roman"/>
          <w:color w:val="000000" w:themeColor="text1"/>
          <w:sz w:val="26"/>
          <w:szCs w:val="26"/>
        </w:rPr>
        <w:t xml:space="preserve">особенностей, установленных в </w:t>
      </w:r>
      <w:hyperlink w:anchor="St50" w:history="1">
        <w:r w:rsidRPr="007F1133">
          <w:rPr>
            <w:rStyle w:val="af4"/>
            <w:rFonts w:ascii="Times New Roman" w:eastAsia="HiddenHorzOCR" w:hAnsi="Times New Roman"/>
            <w:color w:val="000000" w:themeColor="text1"/>
            <w:sz w:val="26"/>
            <w:szCs w:val="26"/>
            <w:u w:val="none"/>
          </w:rPr>
          <w:t xml:space="preserve">статье </w:t>
        </w:r>
        <w:r w:rsidR="00C625A5" w:rsidRPr="007F1133">
          <w:rPr>
            <w:rStyle w:val="af4"/>
            <w:rFonts w:ascii="Times New Roman" w:eastAsia="HiddenHorzOCR" w:hAnsi="Times New Roman"/>
            <w:color w:val="000000" w:themeColor="text1"/>
            <w:sz w:val="26"/>
            <w:szCs w:val="26"/>
            <w:u w:val="none"/>
          </w:rPr>
          <w:t>50</w:t>
        </w:r>
      </w:hyperlink>
      <w:r w:rsidRPr="007F1133">
        <w:rPr>
          <w:rFonts w:ascii="Times New Roman" w:eastAsia="HiddenHorzOCR" w:hAnsi="Times New Roman"/>
          <w:color w:val="000000" w:themeColor="text1"/>
          <w:sz w:val="26"/>
          <w:szCs w:val="26"/>
        </w:rPr>
        <w:t xml:space="preserve"> настоящего Положения.</w:t>
      </w:r>
    </w:p>
    <w:p w:rsidR="00DD0038" w:rsidRPr="007F1133" w:rsidRDefault="00AF0A9E" w:rsidP="00F74DD7">
      <w:pPr>
        <w:pStyle w:val="a7"/>
        <w:numPr>
          <w:ilvl w:val="1"/>
          <w:numId w:val="90"/>
        </w:numPr>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Заказчик</w:t>
      </w:r>
      <w:r w:rsidR="005840DA" w:rsidRPr="007F1133">
        <w:rPr>
          <w:rFonts w:ascii="Times New Roman" w:eastAsia="HiddenHorzOCR" w:hAnsi="Times New Roman"/>
          <w:color w:val="000000" w:themeColor="text1"/>
          <w:sz w:val="26"/>
          <w:szCs w:val="26"/>
        </w:rPr>
        <w:t xml:space="preserve"> вправе в любое время по запросу участников закупки либо по собственной инициативе внести изменения в извещение и (или) в конкурсную документацию. Указанные изменения вносятся </w:t>
      </w:r>
      <w:r w:rsidRPr="007F1133">
        <w:rPr>
          <w:rFonts w:ascii="Times New Roman" w:eastAsia="HiddenHorzOCR" w:hAnsi="Times New Roman"/>
          <w:color w:val="000000" w:themeColor="text1"/>
          <w:sz w:val="26"/>
          <w:szCs w:val="26"/>
        </w:rPr>
        <w:t>Заказчик</w:t>
      </w:r>
      <w:r w:rsidR="003F2B35" w:rsidRPr="007F1133">
        <w:rPr>
          <w:rFonts w:ascii="Times New Roman" w:eastAsia="HiddenHorzOCR" w:hAnsi="Times New Roman"/>
          <w:color w:val="000000" w:themeColor="text1"/>
          <w:sz w:val="26"/>
          <w:szCs w:val="26"/>
        </w:rPr>
        <w:t>ом</w:t>
      </w:r>
      <w:r w:rsidR="005840DA" w:rsidRPr="007F1133">
        <w:rPr>
          <w:rFonts w:ascii="Times New Roman" w:eastAsia="HiddenHorzOCR" w:hAnsi="Times New Roman"/>
          <w:color w:val="000000" w:themeColor="text1"/>
          <w:sz w:val="26"/>
          <w:szCs w:val="26"/>
        </w:rPr>
        <w:t xml:space="preserve"> в соответствии с требованиями </w:t>
      </w:r>
      <w:hyperlink w:anchor="St19" w:history="1">
        <w:r w:rsidR="005840DA" w:rsidRPr="007F1133">
          <w:rPr>
            <w:rStyle w:val="af4"/>
            <w:rFonts w:ascii="Times New Roman" w:eastAsia="HiddenHorzOCR" w:hAnsi="Times New Roman"/>
            <w:color w:val="000000" w:themeColor="text1"/>
            <w:sz w:val="26"/>
            <w:szCs w:val="26"/>
            <w:u w:val="none"/>
          </w:rPr>
          <w:t>статьи 19</w:t>
        </w:r>
      </w:hyperlink>
      <w:r w:rsidR="0019773C" w:rsidRPr="007F1133">
        <w:rPr>
          <w:rFonts w:ascii="Times New Roman" w:eastAsia="HiddenHorzOCR" w:hAnsi="Times New Roman"/>
          <w:color w:val="000000" w:themeColor="text1"/>
          <w:sz w:val="26"/>
          <w:szCs w:val="26"/>
        </w:rPr>
        <w:t xml:space="preserve"> </w:t>
      </w:r>
      <w:r w:rsidR="00B6118F" w:rsidRPr="007F1133">
        <w:rPr>
          <w:rFonts w:ascii="Times New Roman" w:eastAsia="HiddenHorzOCR" w:hAnsi="Times New Roman"/>
          <w:color w:val="000000" w:themeColor="text1"/>
          <w:sz w:val="26"/>
          <w:szCs w:val="26"/>
        </w:rPr>
        <w:t xml:space="preserve">настоящего Положения </w:t>
      </w:r>
      <w:r w:rsidR="0019773C" w:rsidRPr="007F1133">
        <w:rPr>
          <w:rFonts w:ascii="Times New Roman" w:eastAsia="HiddenHorzOCR" w:hAnsi="Times New Roman"/>
          <w:color w:val="000000" w:themeColor="text1"/>
          <w:sz w:val="26"/>
          <w:szCs w:val="26"/>
        </w:rPr>
        <w:t xml:space="preserve">с учетом </w:t>
      </w:r>
      <w:r w:rsidR="005840DA" w:rsidRPr="007F1133">
        <w:rPr>
          <w:rFonts w:ascii="Times New Roman" w:eastAsia="HiddenHorzOCR" w:hAnsi="Times New Roman"/>
          <w:color w:val="000000" w:themeColor="text1"/>
          <w:sz w:val="26"/>
          <w:szCs w:val="26"/>
        </w:rPr>
        <w:t xml:space="preserve">особенностей, установленных в </w:t>
      </w:r>
      <w:hyperlink w:anchor="St50" w:history="1">
        <w:r w:rsidR="005840DA" w:rsidRPr="007F1133">
          <w:rPr>
            <w:rStyle w:val="af4"/>
            <w:rFonts w:ascii="Times New Roman" w:eastAsia="HiddenHorzOCR" w:hAnsi="Times New Roman"/>
            <w:color w:val="000000" w:themeColor="text1"/>
            <w:sz w:val="26"/>
            <w:szCs w:val="26"/>
            <w:u w:val="none"/>
          </w:rPr>
          <w:t xml:space="preserve">статье </w:t>
        </w:r>
        <w:r w:rsidR="00C625A5" w:rsidRPr="007F1133">
          <w:rPr>
            <w:rStyle w:val="af4"/>
            <w:rFonts w:ascii="Times New Roman" w:eastAsia="HiddenHorzOCR" w:hAnsi="Times New Roman"/>
            <w:color w:val="000000" w:themeColor="text1"/>
            <w:sz w:val="26"/>
            <w:szCs w:val="26"/>
            <w:u w:val="none"/>
          </w:rPr>
          <w:t>50</w:t>
        </w:r>
      </w:hyperlink>
      <w:r w:rsidR="00DD0038" w:rsidRPr="007F1133">
        <w:rPr>
          <w:rFonts w:ascii="Times New Roman" w:eastAsia="HiddenHorzOCR" w:hAnsi="Times New Roman"/>
          <w:color w:val="000000" w:themeColor="text1"/>
          <w:sz w:val="26"/>
          <w:szCs w:val="26"/>
        </w:rPr>
        <w:t xml:space="preserve"> настоящего Положения.</w:t>
      </w:r>
    </w:p>
    <w:p w:rsidR="00DD0038" w:rsidRPr="00F74DD7" w:rsidRDefault="005840DA" w:rsidP="00F74DD7">
      <w:pPr>
        <w:pStyle w:val="a7"/>
        <w:numPr>
          <w:ilvl w:val="1"/>
          <w:numId w:val="90"/>
        </w:numPr>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xml:space="preserve">Для участия в </w:t>
      </w:r>
      <w:r w:rsidR="00E4553B" w:rsidRPr="007F1133">
        <w:rPr>
          <w:rFonts w:ascii="Times New Roman" w:eastAsia="HiddenHorzOCR" w:hAnsi="Times New Roman"/>
          <w:color w:val="000000" w:themeColor="text1"/>
          <w:sz w:val="26"/>
          <w:szCs w:val="26"/>
        </w:rPr>
        <w:t>КЭФ</w:t>
      </w:r>
      <w:r w:rsidRPr="007F1133">
        <w:rPr>
          <w:rFonts w:ascii="Times New Roman" w:eastAsia="HiddenHorzOCR" w:hAnsi="Times New Roman"/>
          <w:color w:val="000000" w:themeColor="text1"/>
          <w:sz w:val="26"/>
          <w:szCs w:val="26"/>
        </w:rPr>
        <w:t xml:space="preserve"> участник закупки должен быть аккредитован</w:t>
      </w:r>
      <w:r w:rsidRPr="00F74DD7">
        <w:rPr>
          <w:rFonts w:ascii="Times New Roman" w:eastAsia="HiddenHorzOCR" w:hAnsi="Times New Roman"/>
          <w:color w:val="000000" w:themeColor="text1"/>
          <w:sz w:val="26"/>
          <w:szCs w:val="26"/>
        </w:rPr>
        <w:t xml:space="preserve"> на ЭП, на которой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проводит указанную закупку. </w:t>
      </w:r>
    </w:p>
    <w:p w:rsidR="00DD0038" w:rsidRPr="00F74DD7" w:rsidRDefault="005840DA" w:rsidP="00F74DD7">
      <w:pPr>
        <w:pStyle w:val="a7"/>
        <w:numPr>
          <w:ilvl w:val="1"/>
          <w:numId w:val="90"/>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Участник закупки должен подготовить заявку на участие в </w:t>
      </w:r>
      <w:r w:rsidR="006E35A1" w:rsidRPr="00F74DD7">
        <w:rPr>
          <w:rFonts w:ascii="Times New Roman" w:eastAsia="HiddenHorzOCR" w:hAnsi="Times New Roman"/>
          <w:color w:val="000000" w:themeColor="text1"/>
          <w:sz w:val="26"/>
          <w:szCs w:val="26"/>
        </w:rPr>
        <w:t>КЭФ</w:t>
      </w:r>
      <w:r w:rsidRPr="00F74DD7">
        <w:rPr>
          <w:rFonts w:ascii="Times New Roman" w:eastAsia="HiddenHorzOCR" w:hAnsi="Times New Roman"/>
          <w:color w:val="000000" w:themeColor="text1"/>
          <w:sz w:val="26"/>
          <w:szCs w:val="26"/>
        </w:rPr>
        <w:t xml:space="preserve"> в соответствии с требованиями </w:t>
      </w:r>
      <w:hyperlink w:anchor="St12" w:history="1">
        <w:r w:rsidRPr="00F74DD7">
          <w:rPr>
            <w:rStyle w:val="af4"/>
            <w:rFonts w:ascii="Times New Roman" w:eastAsia="HiddenHorzOCR" w:hAnsi="Times New Roman"/>
            <w:color w:val="000000" w:themeColor="text1"/>
            <w:sz w:val="26"/>
            <w:szCs w:val="26"/>
          </w:rPr>
          <w:t>статьи 12</w:t>
        </w:r>
      </w:hyperlink>
      <w:r w:rsidRPr="00F74DD7">
        <w:rPr>
          <w:rFonts w:ascii="Times New Roman" w:eastAsia="HiddenHorzOCR" w:hAnsi="Times New Roman"/>
          <w:color w:val="000000" w:themeColor="text1"/>
          <w:sz w:val="26"/>
          <w:szCs w:val="26"/>
        </w:rPr>
        <w:t xml:space="preserve"> настоящего Положения. Требования к форме, составу, оформлению и порядку подачи заявок на участие в конкурсе устанавливаются в конкурсной документации. </w:t>
      </w:r>
    </w:p>
    <w:p w:rsidR="00DD0038" w:rsidRPr="00F74DD7" w:rsidRDefault="005840DA" w:rsidP="00F74DD7">
      <w:pPr>
        <w:pStyle w:val="a7"/>
        <w:numPr>
          <w:ilvl w:val="1"/>
          <w:numId w:val="90"/>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Участник подаёт заявку на участие в </w:t>
      </w:r>
      <w:r w:rsidR="00E4553B" w:rsidRPr="00F74DD7">
        <w:rPr>
          <w:rFonts w:ascii="Times New Roman" w:eastAsia="HiddenHorzOCR" w:hAnsi="Times New Roman"/>
          <w:color w:val="000000" w:themeColor="text1"/>
          <w:sz w:val="26"/>
          <w:szCs w:val="26"/>
        </w:rPr>
        <w:t>КЭФ</w:t>
      </w:r>
      <w:r w:rsidRPr="00F74DD7">
        <w:rPr>
          <w:rFonts w:ascii="Times New Roman" w:eastAsia="HiddenHorzOCR" w:hAnsi="Times New Roman"/>
          <w:color w:val="000000" w:themeColor="text1"/>
          <w:sz w:val="26"/>
          <w:szCs w:val="26"/>
        </w:rPr>
        <w:t xml:space="preserve"> на ЭП с учётом особенностей, установленных в </w:t>
      </w:r>
      <w:hyperlink w:anchor="St50" w:history="1">
        <w:r w:rsidRPr="00F74DD7">
          <w:rPr>
            <w:rStyle w:val="af4"/>
            <w:rFonts w:ascii="Times New Roman" w:eastAsia="HiddenHorzOCR" w:hAnsi="Times New Roman"/>
            <w:color w:val="000000" w:themeColor="text1"/>
            <w:sz w:val="26"/>
            <w:szCs w:val="26"/>
          </w:rPr>
          <w:t xml:space="preserve">статье </w:t>
        </w:r>
        <w:r w:rsidR="00C625A5" w:rsidRPr="00F74DD7">
          <w:rPr>
            <w:rStyle w:val="af4"/>
            <w:rFonts w:ascii="Times New Roman" w:eastAsia="HiddenHorzOCR" w:hAnsi="Times New Roman"/>
            <w:color w:val="000000" w:themeColor="text1"/>
            <w:sz w:val="26"/>
            <w:szCs w:val="26"/>
          </w:rPr>
          <w:t>50</w:t>
        </w:r>
      </w:hyperlink>
      <w:r w:rsidRPr="00F74DD7">
        <w:rPr>
          <w:rFonts w:ascii="Times New Roman" w:eastAsia="HiddenHorzOCR" w:hAnsi="Times New Roman"/>
          <w:color w:val="000000" w:themeColor="text1"/>
          <w:sz w:val="26"/>
          <w:szCs w:val="26"/>
        </w:rPr>
        <w:t xml:space="preserve"> настоящего Положения.</w:t>
      </w:r>
    </w:p>
    <w:p w:rsidR="00DD0038" w:rsidRPr="007F1133" w:rsidRDefault="005840DA" w:rsidP="00F74DD7">
      <w:pPr>
        <w:pStyle w:val="a7"/>
        <w:numPr>
          <w:ilvl w:val="1"/>
          <w:numId w:val="90"/>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Вместо процедуры вскрытия заявок, установленной в </w:t>
      </w:r>
      <w:hyperlink w:anchor="St21" w:history="1">
        <w:r w:rsidRPr="00F74DD7">
          <w:rPr>
            <w:rStyle w:val="af4"/>
            <w:rFonts w:ascii="Times New Roman" w:eastAsia="HiddenHorzOCR" w:hAnsi="Times New Roman"/>
            <w:color w:val="000000" w:themeColor="text1"/>
            <w:sz w:val="26"/>
            <w:szCs w:val="26"/>
          </w:rPr>
          <w:t>статье 21</w:t>
        </w:r>
      </w:hyperlink>
      <w:r w:rsidRPr="00F74DD7">
        <w:rPr>
          <w:rFonts w:ascii="Times New Roman" w:eastAsia="HiddenHorzOCR" w:hAnsi="Times New Roman"/>
          <w:color w:val="000000" w:themeColor="text1"/>
          <w:sz w:val="26"/>
          <w:szCs w:val="26"/>
        </w:rPr>
        <w:t xml:space="preserve"> настоящего Положения, применяется процедура открытия доступа к заявкам. Открытие доступа к заявкам на участие в </w:t>
      </w:r>
      <w:r w:rsidR="00E4553B" w:rsidRPr="00F74DD7">
        <w:rPr>
          <w:rFonts w:ascii="Times New Roman" w:eastAsia="HiddenHorzOCR" w:hAnsi="Times New Roman"/>
          <w:color w:val="000000" w:themeColor="text1"/>
          <w:sz w:val="26"/>
          <w:szCs w:val="26"/>
        </w:rPr>
        <w:t>КЭФ</w:t>
      </w:r>
      <w:r w:rsidRPr="00F74DD7">
        <w:rPr>
          <w:rFonts w:ascii="Times New Roman" w:eastAsia="HiddenHorzOCR" w:hAnsi="Times New Roman"/>
          <w:color w:val="000000" w:themeColor="text1"/>
          <w:sz w:val="26"/>
          <w:szCs w:val="26"/>
        </w:rPr>
        <w:t xml:space="preserve"> обеспечивает оператор ЭП в установленный в </w:t>
      </w:r>
      <w:r w:rsidRPr="00F74DD7">
        <w:rPr>
          <w:rFonts w:ascii="Times New Roman" w:eastAsia="HiddenHorzOCR" w:hAnsi="Times New Roman"/>
          <w:color w:val="000000" w:themeColor="text1"/>
          <w:sz w:val="26"/>
          <w:szCs w:val="26"/>
        </w:rPr>
        <w:lastRenderedPageBreak/>
        <w:t xml:space="preserve">извещении о проведении закупки срок окончания подачи заявок. Протокол открытия доступа к </w:t>
      </w:r>
      <w:r w:rsidRPr="007F1133">
        <w:rPr>
          <w:rFonts w:ascii="Times New Roman" w:eastAsia="HiddenHorzOCR" w:hAnsi="Times New Roman"/>
          <w:color w:val="000000" w:themeColor="text1"/>
          <w:sz w:val="26"/>
          <w:szCs w:val="26"/>
        </w:rPr>
        <w:t xml:space="preserve">заявкам на участие в </w:t>
      </w:r>
      <w:r w:rsidR="00F21469" w:rsidRPr="007F1133">
        <w:rPr>
          <w:rFonts w:ascii="Times New Roman" w:eastAsia="HiddenHorzOCR" w:hAnsi="Times New Roman"/>
          <w:color w:val="000000" w:themeColor="text1"/>
          <w:sz w:val="26"/>
          <w:szCs w:val="26"/>
        </w:rPr>
        <w:t>КЭФ</w:t>
      </w:r>
      <w:r w:rsidRPr="007F1133">
        <w:rPr>
          <w:rFonts w:ascii="Times New Roman" w:eastAsia="HiddenHorzOCR" w:hAnsi="Times New Roman"/>
          <w:color w:val="000000" w:themeColor="text1"/>
          <w:sz w:val="26"/>
          <w:szCs w:val="26"/>
        </w:rPr>
        <w:t xml:space="preserve"> </w:t>
      </w:r>
      <w:r w:rsidR="00F21469" w:rsidRPr="007F1133">
        <w:rPr>
          <w:rFonts w:ascii="Times New Roman" w:eastAsia="HiddenHorzOCR" w:hAnsi="Times New Roman"/>
          <w:color w:val="000000" w:themeColor="text1"/>
          <w:sz w:val="26"/>
          <w:szCs w:val="26"/>
        </w:rPr>
        <w:t xml:space="preserve">формируется </w:t>
      </w:r>
      <w:r w:rsidR="00CA6548" w:rsidRPr="007F1133">
        <w:rPr>
          <w:rFonts w:ascii="Times New Roman" w:eastAsia="HiddenHorzOCR" w:hAnsi="Times New Roman"/>
          <w:color w:val="000000" w:themeColor="text1"/>
          <w:sz w:val="26"/>
          <w:szCs w:val="26"/>
        </w:rPr>
        <w:t xml:space="preserve">и размещается в ЕИС и на ЭП </w:t>
      </w:r>
      <w:r w:rsidR="00AF0A9E" w:rsidRPr="007F1133">
        <w:rPr>
          <w:rFonts w:ascii="Times New Roman" w:eastAsia="HiddenHorzOCR" w:hAnsi="Times New Roman"/>
          <w:color w:val="000000" w:themeColor="text1"/>
          <w:sz w:val="26"/>
          <w:szCs w:val="26"/>
        </w:rPr>
        <w:t>Заказчик</w:t>
      </w:r>
      <w:r w:rsidR="003F2B35" w:rsidRPr="007F1133">
        <w:rPr>
          <w:rFonts w:ascii="Times New Roman" w:eastAsia="HiddenHorzOCR" w:hAnsi="Times New Roman"/>
          <w:color w:val="000000" w:themeColor="text1"/>
          <w:sz w:val="26"/>
          <w:szCs w:val="26"/>
        </w:rPr>
        <w:t>ом</w:t>
      </w:r>
      <w:r w:rsidR="00F21469" w:rsidRPr="007F1133">
        <w:rPr>
          <w:rFonts w:ascii="Times New Roman" w:eastAsia="HiddenHorzOCR" w:hAnsi="Times New Roman"/>
          <w:color w:val="000000" w:themeColor="text1"/>
          <w:sz w:val="26"/>
          <w:szCs w:val="26"/>
        </w:rPr>
        <w:t xml:space="preserve"> в соответствии с требованиями, установленными в </w:t>
      </w:r>
      <w:hyperlink w:anchor="St21" w:history="1">
        <w:r w:rsidR="00F21469" w:rsidRPr="007F1133">
          <w:rPr>
            <w:rStyle w:val="af4"/>
            <w:rFonts w:ascii="Times New Roman" w:eastAsia="HiddenHorzOCR" w:hAnsi="Times New Roman"/>
            <w:color w:val="000000" w:themeColor="text1"/>
            <w:sz w:val="26"/>
            <w:szCs w:val="26"/>
            <w:u w:val="none"/>
          </w:rPr>
          <w:t xml:space="preserve">статье </w:t>
        </w:r>
        <w:r w:rsidR="00CA6548" w:rsidRPr="007F1133">
          <w:rPr>
            <w:rStyle w:val="af4"/>
            <w:rFonts w:ascii="Times New Roman" w:eastAsia="HiddenHorzOCR" w:hAnsi="Times New Roman"/>
            <w:color w:val="000000" w:themeColor="text1"/>
            <w:sz w:val="26"/>
            <w:szCs w:val="26"/>
            <w:u w:val="none"/>
          </w:rPr>
          <w:t>21</w:t>
        </w:r>
      </w:hyperlink>
      <w:r w:rsidR="00CA6548" w:rsidRPr="007F1133">
        <w:rPr>
          <w:rFonts w:ascii="Times New Roman" w:eastAsia="HiddenHorzOCR" w:hAnsi="Times New Roman"/>
          <w:color w:val="000000" w:themeColor="text1"/>
          <w:sz w:val="26"/>
          <w:szCs w:val="26"/>
        </w:rPr>
        <w:t xml:space="preserve"> настоящего Положения.</w:t>
      </w:r>
    </w:p>
    <w:p w:rsidR="00DD0038" w:rsidRPr="007F1133" w:rsidRDefault="005840DA" w:rsidP="00F74DD7">
      <w:pPr>
        <w:pStyle w:val="a7"/>
        <w:numPr>
          <w:ilvl w:val="1"/>
          <w:numId w:val="90"/>
        </w:numPr>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xml:space="preserve">Закупочная комиссия рассматривает заявки на участие в </w:t>
      </w:r>
      <w:r w:rsidR="00E4553B" w:rsidRPr="007F1133">
        <w:rPr>
          <w:rFonts w:ascii="Times New Roman" w:eastAsia="HiddenHorzOCR" w:hAnsi="Times New Roman"/>
          <w:color w:val="000000" w:themeColor="text1"/>
          <w:sz w:val="26"/>
          <w:szCs w:val="26"/>
        </w:rPr>
        <w:t>КЭФ</w:t>
      </w:r>
      <w:r w:rsidRPr="007F1133">
        <w:rPr>
          <w:rFonts w:ascii="Times New Roman" w:eastAsia="HiddenHorzOCR" w:hAnsi="Times New Roman"/>
          <w:color w:val="000000" w:themeColor="text1"/>
          <w:sz w:val="26"/>
          <w:szCs w:val="26"/>
        </w:rPr>
        <w:t xml:space="preserve"> на соответствие требованиям, установленным документацией</w:t>
      </w:r>
      <w:r w:rsidR="00CA6548" w:rsidRPr="007F1133">
        <w:rPr>
          <w:rFonts w:ascii="Times New Roman" w:eastAsia="HiddenHorzOCR" w:hAnsi="Times New Roman"/>
          <w:color w:val="000000" w:themeColor="text1"/>
          <w:sz w:val="26"/>
          <w:szCs w:val="26"/>
        </w:rPr>
        <w:t xml:space="preserve"> о закупке</w:t>
      </w:r>
      <w:r w:rsidRPr="007F1133">
        <w:rPr>
          <w:rFonts w:ascii="Times New Roman" w:eastAsia="HiddenHorzOCR" w:hAnsi="Times New Roman"/>
          <w:color w:val="000000" w:themeColor="text1"/>
          <w:sz w:val="26"/>
          <w:szCs w:val="26"/>
        </w:rPr>
        <w:t xml:space="preserve">, в соответствии с требованиями </w:t>
      </w:r>
      <w:hyperlink w:anchor="st22" w:history="1">
        <w:r w:rsidRPr="007F1133">
          <w:rPr>
            <w:rStyle w:val="af4"/>
            <w:rFonts w:ascii="Times New Roman" w:eastAsia="HiddenHorzOCR" w:hAnsi="Times New Roman"/>
            <w:color w:val="000000" w:themeColor="text1"/>
            <w:sz w:val="26"/>
            <w:szCs w:val="26"/>
            <w:u w:val="none"/>
          </w:rPr>
          <w:t>статьи 22</w:t>
        </w:r>
      </w:hyperlink>
      <w:r w:rsidRPr="007F1133">
        <w:rPr>
          <w:rFonts w:ascii="Times New Roman" w:eastAsia="HiddenHorzOCR" w:hAnsi="Times New Roman"/>
          <w:color w:val="000000" w:themeColor="text1"/>
          <w:sz w:val="26"/>
          <w:szCs w:val="26"/>
        </w:rPr>
        <w:t xml:space="preserve"> </w:t>
      </w:r>
      <w:r w:rsidR="002C222C" w:rsidRPr="007F1133">
        <w:rPr>
          <w:rFonts w:ascii="Times New Roman" w:eastAsia="HiddenHorzOCR" w:hAnsi="Times New Roman"/>
          <w:color w:val="000000" w:themeColor="text1"/>
          <w:sz w:val="26"/>
          <w:szCs w:val="26"/>
        </w:rPr>
        <w:t xml:space="preserve">настоящего Положения </w:t>
      </w:r>
      <w:r w:rsidRPr="007F1133">
        <w:rPr>
          <w:rFonts w:ascii="Times New Roman" w:eastAsia="HiddenHorzOCR" w:hAnsi="Times New Roman"/>
          <w:color w:val="000000" w:themeColor="text1"/>
          <w:sz w:val="26"/>
          <w:szCs w:val="26"/>
        </w:rPr>
        <w:t xml:space="preserve">с учётом особенностей, установленных в </w:t>
      </w:r>
      <w:hyperlink w:anchor="St50" w:history="1">
        <w:r w:rsidRPr="007F1133">
          <w:rPr>
            <w:rStyle w:val="af4"/>
            <w:rFonts w:ascii="Times New Roman" w:eastAsia="HiddenHorzOCR" w:hAnsi="Times New Roman"/>
            <w:color w:val="000000" w:themeColor="text1"/>
            <w:sz w:val="26"/>
            <w:szCs w:val="26"/>
            <w:u w:val="none"/>
          </w:rPr>
          <w:t xml:space="preserve">статье </w:t>
        </w:r>
        <w:r w:rsidR="00C625A5" w:rsidRPr="007F1133">
          <w:rPr>
            <w:rStyle w:val="af4"/>
            <w:rFonts w:ascii="Times New Roman" w:eastAsia="HiddenHorzOCR" w:hAnsi="Times New Roman"/>
            <w:color w:val="000000" w:themeColor="text1"/>
            <w:sz w:val="26"/>
            <w:szCs w:val="26"/>
            <w:u w:val="none"/>
          </w:rPr>
          <w:t>50</w:t>
        </w:r>
      </w:hyperlink>
      <w:r w:rsidRPr="007F1133">
        <w:rPr>
          <w:rFonts w:ascii="Times New Roman" w:eastAsia="HiddenHorzOCR" w:hAnsi="Times New Roman"/>
          <w:color w:val="000000" w:themeColor="text1"/>
          <w:sz w:val="26"/>
          <w:szCs w:val="26"/>
        </w:rPr>
        <w:t xml:space="preserve"> настоящего Положения.</w:t>
      </w:r>
    </w:p>
    <w:p w:rsidR="00DD0038" w:rsidRPr="007F1133" w:rsidRDefault="005840DA" w:rsidP="00F74DD7">
      <w:pPr>
        <w:pStyle w:val="a7"/>
        <w:numPr>
          <w:ilvl w:val="1"/>
          <w:numId w:val="90"/>
        </w:numPr>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xml:space="preserve">В случае если на основании результатов рассмотрения заявок на участие в </w:t>
      </w:r>
      <w:r w:rsidR="00E4553B" w:rsidRPr="007F1133">
        <w:rPr>
          <w:rFonts w:ascii="Times New Roman" w:eastAsia="HiddenHorzOCR" w:hAnsi="Times New Roman"/>
          <w:color w:val="000000" w:themeColor="text1"/>
          <w:sz w:val="26"/>
          <w:szCs w:val="26"/>
        </w:rPr>
        <w:t>КЭФ</w:t>
      </w:r>
      <w:r w:rsidRPr="007F1133">
        <w:rPr>
          <w:rFonts w:ascii="Times New Roman" w:eastAsia="HiddenHorzOCR" w:hAnsi="Times New Roman"/>
          <w:color w:val="000000" w:themeColor="text1"/>
          <w:sz w:val="26"/>
          <w:szCs w:val="26"/>
        </w:rPr>
        <w:t xml:space="preserve"> принято решение о несоответствии всех поданных заявок, или о соответствии только одной заявки, </w:t>
      </w:r>
      <w:r w:rsidR="00E4553B" w:rsidRPr="007F1133">
        <w:rPr>
          <w:rFonts w:ascii="Times New Roman" w:eastAsia="HiddenHorzOCR" w:hAnsi="Times New Roman"/>
          <w:color w:val="000000" w:themeColor="text1"/>
          <w:sz w:val="26"/>
          <w:szCs w:val="26"/>
        </w:rPr>
        <w:t>КЭФ</w:t>
      </w:r>
      <w:r w:rsidRPr="007F1133">
        <w:rPr>
          <w:rFonts w:ascii="Times New Roman" w:eastAsia="HiddenHorzOCR" w:hAnsi="Times New Roman"/>
          <w:color w:val="000000" w:themeColor="text1"/>
          <w:sz w:val="26"/>
          <w:szCs w:val="26"/>
        </w:rPr>
        <w:t xml:space="preserve"> признается несостоявшимся. Информация об этом вносится в Протокол рассмотрения заявок на участие в </w:t>
      </w:r>
      <w:r w:rsidR="00E4553B" w:rsidRPr="007F1133">
        <w:rPr>
          <w:rFonts w:ascii="Times New Roman" w:eastAsia="HiddenHorzOCR" w:hAnsi="Times New Roman"/>
          <w:color w:val="000000" w:themeColor="text1"/>
          <w:sz w:val="26"/>
          <w:szCs w:val="26"/>
        </w:rPr>
        <w:t>КЭФ</w:t>
      </w:r>
      <w:r w:rsidRPr="007F1133">
        <w:rPr>
          <w:rFonts w:ascii="Times New Roman" w:eastAsia="HiddenHorzOCR" w:hAnsi="Times New Roman"/>
          <w:color w:val="000000" w:themeColor="text1"/>
          <w:sz w:val="26"/>
          <w:szCs w:val="26"/>
        </w:rPr>
        <w:t>.</w:t>
      </w:r>
    </w:p>
    <w:p w:rsidR="00DD0038" w:rsidRPr="007F1133" w:rsidRDefault="005840DA" w:rsidP="00F74DD7">
      <w:pPr>
        <w:pStyle w:val="a7"/>
        <w:numPr>
          <w:ilvl w:val="1"/>
          <w:numId w:val="90"/>
        </w:numPr>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xml:space="preserve">Закупочная комиссия оценивает и сопоставляет заявки на участие в </w:t>
      </w:r>
      <w:r w:rsidR="00E4553B" w:rsidRPr="007F1133">
        <w:rPr>
          <w:rFonts w:ascii="Times New Roman" w:eastAsia="HiddenHorzOCR" w:hAnsi="Times New Roman"/>
          <w:color w:val="000000" w:themeColor="text1"/>
          <w:sz w:val="26"/>
          <w:szCs w:val="26"/>
        </w:rPr>
        <w:t>КЭФ</w:t>
      </w:r>
      <w:r w:rsidRPr="007F1133">
        <w:rPr>
          <w:rFonts w:ascii="Times New Roman" w:eastAsia="HiddenHorzOCR" w:hAnsi="Times New Roman"/>
          <w:color w:val="000000" w:themeColor="text1"/>
          <w:sz w:val="26"/>
          <w:szCs w:val="26"/>
        </w:rPr>
        <w:t xml:space="preserve"> и проводит их ранжирование по степени предпочтительности в соответствии с критериями и порядком оценки, установленными в конкурсной документации в соответствии с порядком, установленном в </w:t>
      </w:r>
      <w:hyperlink w:anchor="St23" w:history="1">
        <w:r w:rsidRPr="007F1133">
          <w:rPr>
            <w:rStyle w:val="af4"/>
            <w:rFonts w:ascii="Times New Roman" w:eastAsia="HiddenHorzOCR" w:hAnsi="Times New Roman"/>
            <w:color w:val="000000" w:themeColor="text1"/>
            <w:sz w:val="26"/>
            <w:szCs w:val="26"/>
            <w:u w:val="none"/>
          </w:rPr>
          <w:t>статьи 23</w:t>
        </w:r>
      </w:hyperlink>
      <w:r w:rsidR="002C222C" w:rsidRPr="007F1133">
        <w:rPr>
          <w:rFonts w:ascii="Times New Roman" w:eastAsia="HiddenHorzOCR" w:hAnsi="Times New Roman"/>
          <w:color w:val="000000" w:themeColor="text1"/>
          <w:sz w:val="26"/>
          <w:szCs w:val="26"/>
        </w:rPr>
        <w:t xml:space="preserve"> настоящего Положения</w:t>
      </w:r>
      <w:r w:rsidR="0019773C" w:rsidRPr="007F1133">
        <w:rPr>
          <w:rFonts w:ascii="Times New Roman" w:eastAsia="HiddenHorzOCR" w:hAnsi="Times New Roman"/>
          <w:color w:val="000000" w:themeColor="text1"/>
          <w:sz w:val="26"/>
          <w:szCs w:val="26"/>
        </w:rPr>
        <w:t>,</w:t>
      </w:r>
      <w:r w:rsidRPr="007F1133">
        <w:rPr>
          <w:rFonts w:ascii="Times New Roman" w:eastAsia="HiddenHorzOCR" w:hAnsi="Times New Roman"/>
          <w:color w:val="000000" w:themeColor="text1"/>
          <w:sz w:val="26"/>
          <w:szCs w:val="26"/>
        </w:rPr>
        <w:t xml:space="preserve"> с учётом особенностей, установленных в </w:t>
      </w:r>
      <w:hyperlink w:anchor="St50" w:history="1">
        <w:r w:rsidRPr="007F1133">
          <w:rPr>
            <w:rStyle w:val="af4"/>
            <w:rFonts w:ascii="Times New Roman" w:eastAsia="HiddenHorzOCR" w:hAnsi="Times New Roman"/>
            <w:color w:val="000000" w:themeColor="text1"/>
            <w:sz w:val="26"/>
            <w:szCs w:val="26"/>
            <w:u w:val="none"/>
          </w:rPr>
          <w:t xml:space="preserve">статье </w:t>
        </w:r>
        <w:r w:rsidR="00C625A5" w:rsidRPr="007F1133">
          <w:rPr>
            <w:rStyle w:val="af4"/>
            <w:rFonts w:ascii="Times New Roman" w:eastAsia="HiddenHorzOCR" w:hAnsi="Times New Roman"/>
            <w:color w:val="000000" w:themeColor="text1"/>
            <w:sz w:val="26"/>
            <w:szCs w:val="26"/>
            <w:u w:val="none"/>
          </w:rPr>
          <w:t>50</w:t>
        </w:r>
      </w:hyperlink>
      <w:r w:rsidRPr="007F1133">
        <w:rPr>
          <w:rFonts w:ascii="Times New Roman" w:eastAsia="HiddenHorzOCR" w:hAnsi="Times New Roman"/>
          <w:color w:val="000000" w:themeColor="text1"/>
          <w:sz w:val="26"/>
          <w:szCs w:val="26"/>
        </w:rPr>
        <w:t xml:space="preserve"> настоящего Положения. </w:t>
      </w:r>
    </w:p>
    <w:p w:rsidR="005840DA" w:rsidRPr="007F1133" w:rsidRDefault="00AF0A9E" w:rsidP="00F74DD7">
      <w:pPr>
        <w:pStyle w:val="a7"/>
        <w:numPr>
          <w:ilvl w:val="1"/>
          <w:numId w:val="90"/>
        </w:numPr>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Заказчик</w:t>
      </w:r>
      <w:r w:rsidR="005840DA" w:rsidRPr="007F1133">
        <w:rPr>
          <w:rFonts w:ascii="Times New Roman" w:eastAsia="HiddenHorzOCR" w:hAnsi="Times New Roman"/>
          <w:color w:val="000000" w:themeColor="text1"/>
          <w:sz w:val="26"/>
          <w:szCs w:val="26"/>
        </w:rPr>
        <w:t xml:space="preserve"> заключает договор с победителем </w:t>
      </w:r>
      <w:r w:rsidR="00E4553B" w:rsidRPr="007F1133">
        <w:rPr>
          <w:rFonts w:ascii="Times New Roman" w:eastAsia="HiddenHorzOCR" w:hAnsi="Times New Roman"/>
          <w:color w:val="000000" w:themeColor="text1"/>
          <w:sz w:val="26"/>
          <w:szCs w:val="26"/>
        </w:rPr>
        <w:t>КЭФ</w:t>
      </w:r>
      <w:r w:rsidR="005840DA" w:rsidRPr="007F1133">
        <w:rPr>
          <w:rFonts w:ascii="Times New Roman" w:eastAsia="HiddenHorzOCR" w:hAnsi="Times New Roman"/>
          <w:color w:val="000000" w:themeColor="text1"/>
          <w:sz w:val="26"/>
          <w:szCs w:val="26"/>
        </w:rPr>
        <w:t xml:space="preserve"> в соответствии с порядком, установленном в </w:t>
      </w:r>
      <w:hyperlink w:anchor="St24" w:history="1">
        <w:r w:rsidR="005840DA" w:rsidRPr="007F1133">
          <w:rPr>
            <w:rStyle w:val="af4"/>
            <w:rFonts w:ascii="Times New Roman" w:eastAsia="HiddenHorzOCR" w:hAnsi="Times New Roman"/>
            <w:color w:val="000000" w:themeColor="text1"/>
            <w:sz w:val="26"/>
            <w:szCs w:val="26"/>
            <w:u w:val="none"/>
          </w:rPr>
          <w:t>статье 24</w:t>
        </w:r>
      </w:hyperlink>
      <w:r w:rsidR="009E7965" w:rsidRPr="007F1133">
        <w:rPr>
          <w:rFonts w:ascii="Times New Roman" w:eastAsia="HiddenHorzOCR" w:hAnsi="Times New Roman"/>
          <w:color w:val="000000" w:themeColor="text1"/>
          <w:sz w:val="26"/>
          <w:szCs w:val="26"/>
        </w:rPr>
        <w:t xml:space="preserve"> настоящего Положения</w:t>
      </w:r>
      <w:r w:rsidR="0019773C" w:rsidRPr="007F1133">
        <w:rPr>
          <w:rFonts w:ascii="Times New Roman" w:eastAsia="HiddenHorzOCR" w:hAnsi="Times New Roman"/>
          <w:color w:val="000000" w:themeColor="text1"/>
          <w:sz w:val="26"/>
          <w:szCs w:val="26"/>
        </w:rPr>
        <w:t>,</w:t>
      </w:r>
      <w:r w:rsidR="005840DA" w:rsidRPr="007F1133">
        <w:rPr>
          <w:rFonts w:ascii="Times New Roman" w:eastAsia="HiddenHorzOCR" w:hAnsi="Times New Roman"/>
          <w:color w:val="000000" w:themeColor="text1"/>
          <w:sz w:val="26"/>
          <w:szCs w:val="26"/>
        </w:rPr>
        <w:t xml:space="preserve"> с учётом особенностей, установленных в</w:t>
      </w:r>
      <w:r w:rsidR="00330673" w:rsidRPr="007F1133">
        <w:rPr>
          <w:rFonts w:ascii="Times New Roman" w:eastAsia="HiddenHorzOCR" w:hAnsi="Times New Roman"/>
          <w:color w:val="000000" w:themeColor="text1"/>
          <w:sz w:val="26"/>
          <w:szCs w:val="26"/>
        </w:rPr>
        <w:t xml:space="preserve"> </w:t>
      </w:r>
      <w:hyperlink w:anchor="St50" w:history="1">
        <w:r w:rsidR="005840DA" w:rsidRPr="007F1133">
          <w:rPr>
            <w:rStyle w:val="af4"/>
            <w:rFonts w:ascii="Times New Roman" w:eastAsia="HiddenHorzOCR" w:hAnsi="Times New Roman"/>
            <w:color w:val="000000" w:themeColor="text1"/>
            <w:sz w:val="26"/>
            <w:szCs w:val="26"/>
            <w:u w:val="none"/>
          </w:rPr>
          <w:t xml:space="preserve">статье </w:t>
        </w:r>
        <w:r w:rsidR="00C625A5" w:rsidRPr="007F1133">
          <w:rPr>
            <w:rStyle w:val="af4"/>
            <w:rFonts w:ascii="Times New Roman" w:eastAsia="HiddenHorzOCR" w:hAnsi="Times New Roman"/>
            <w:color w:val="000000" w:themeColor="text1"/>
            <w:sz w:val="26"/>
            <w:szCs w:val="26"/>
            <w:u w:val="none"/>
          </w:rPr>
          <w:t>50</w:t>
        </w:r>
      </w:hyperlink>
      <w:r w:rsidR="005840DA" w:rsidRPr="007F1133">
        <w:rPr>
          <w:rFonts w:ascii="Times New Roman" w:eastAsia="HiddenHorzOCR" w:hAnsi="Times New Roman"/>
          <w:color w:val="000000" w:themeColor="text1"/>
          <w:sz w:val="26"/>
          <w:szCs w:val="26"/>
        </w:rPr>
        <w:t xml:space="preserve"> настоящего Положения.</w:t>
      </w:r>
    </w:p>
    <w:p w:rsidR="009119CB" w:rsidRPr="00F74DD7" w:rsidRDefault="005840DA"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 </w:t>
      </w:r>
    </w:p>
    <w:p w:rsidR="000E0997" w:rsidRPr="00F74DD7" w:rsidRDefault="0007794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81" w:name="St52"/>
      <w:bookmarkStart w:id="282" w:name="_Toc106350205"/>
      <w:r w:rsidRPr="00F74DD7">
        <w:rPr>
          <w:rFonts w:ascii="Times New Roman" w:hAnsi="Times New Roman"/>
          <w:b/>
          <w:color w:val="000000" w:themeColor="text1"/>
          <w:sz w:val="26"/>
          <w:szCs w:val="26"/>
        </w:rPr>
        <w:t>Статья 52</w:t>
      </w:r>
      <w:bookmarkEnd w:id="281"/>
      <w:r w:rsidR="000E0997" w:rsidRPr="00F74DD7">
        <w:rPr>
          <w:rFonts w:ascii="Times New Roman" w:hAnsi="Times New Roman"/>
          <w:b/>
          <w:color w:val="000000" w:themeColor="text1"/>
          <w:sz w:val="26"/>
          <w:szCs w:val="26"/>
        </w:rPr>
        <w:t>. Проведение аукциона в электронной форме</w:t>
      </w:r>
      <w:bookmarkEnd w:id="282"/>
      <w:r w:rsidR="000E0997" w:rsidRPr="00F74DD7">
        <w:rPr>
          <w:rFonts w:ascii="Times New Roman" w:hAnsi="Times New Roman"/>
          <w:b/>
          <w:color w:val="000000" w:themeColor="text1"/>
          <w:sz w:val="26"/>
          <w:szCs w:val="26"/>
        </w:rPr>
        <w:t xml:space="preserve"> </w:t>
      </w:r>
    </w:p>
    <w:p w:rsidR="00077945" w:rsidRPr="007F1133" w:rsidRDefault="00E4553B" w:rsidP="00F74DD7">
      <w:pPr>
        <w:pStyle w:val="a7"/>
        <w:numPr>
          <w:ilvl w:val="1"/>
          <w:numId w:val="91"/>
        </w:numPr>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А</w:t>
      </w:r>
      <w:r w:rsidR="002A5739" w:rsidRPr="007F1133">
        <w:rPr>
          <w:rFonts w:ascii="Times New Roman" w:eastAsia="HiddenHorzOCR" w:hAnsi="Times New Roman"/>
          <w:color w:val="000000" w:themeColor="text1"/>
          <w:sz w:val="26"/>
          <w:szCs w:val="26"/>
        </w:rPr>
        <w:t xml:space="preserve">укцион в электронной форме (далее – АЭФ) проводится с учетом требований </w:t>
      </w:r>
      <w:hyperlink w:anchor="_Глава_IV._Порядок" w:history="1">
        <w:r w:rsidR="002A5739" w:rsidRPr="007F1133">
          <w:rPr>
            <w:rStyle w:val="af4"/>
            <w:rFonts w:ascii="Times New Roman" w:eastAsia="HiddenHorzOCR" w:hAnsi="Times New Roman"/>
            <w:color w:val="000000" w:themeColor="text1"/>
            <w:sz w:val="26"/>
            <w:szCs w:val="26"/>
            <w:u w:val="none"/>
          </w:rPr>
          <w:t>ГЛАВЫ IV</w:t>
        </w:r>
      </w:hyperlink>
      <w:r w:rsidR="002A5739" w:rsidRPr="007F1133">
        <w:rPr>
          <w:rFonts w:ascii="Times New Roman" w:eastAsia="HiddenHorzOCR" w:hAnsi="Times New Roman"/>
          <w:color w:val="000000" w:themeColor="text1"/>
          <w:sz w:val="26"/>
          <w:szCs w:val="26"/>
        </w:rPr>
        <w:t xml:space="preserve"> </w:t>
      </w:r>
      <w:r w:rsidR="009E7965" w:rsidRPr="007F1133">
        <w:rPr>
          <w:rFonts w:ascii="Times New Roman" w:eastAsia="HiddenHorzOCR" w:hAnsi="Times New Roman"/>
          <w:color w:val="000000" w:themeColor="text1"/>
          <w:sz w:val="26"/>
          <w:szCs w:val="26"/>
        </w:rPr>
        <w:t xml:space="preserve">настоящего Положения </w:t>
      </w:r>
      <w:r w:rsidR="002A5739" w:rsidRPr="007F1133">
        <w:rPr>
          <w:rFonts w:ascii="Times New Roman" w:eastAsia="HiddenHorzOCR" w:hAnsi="Times New Roman"/>
          <w:color w:val="000000" w:themeColor="text1"/>
          <w:sz w:val="26"/>
          <w:szCs w:val="26"/>
        </w:rPr>
        <w:t xml:space="preserve">и  особенностей, установленных </w:t>
      </w:r>
      <w:r w:rsidR="009E7965" w:rsidRPr="007F1133">
        <w:rPr>
          <w:rFonts w:ascii="Times New Roman" w:eastAsia="HiddenHorzOCR" w:hAnsi="Times New Roman"/>
          <w:color w:val="000000" w:themeColor="text1"/>
          <w:sz w:val="26"/>
          <w:szCs w:val="26"/>
        </w:rPr>
        <w:br/>
      </w:r>
      <w:r w:rsidR="002A5739" w:rsidRPr="007F1133">
        <w:rPr>
          <w:rFonts w:ascii="Times New Roman" w:eastAsia="HiddenHorzOCR" w:hAnsi="Times New Roman"/>
          <w:color w:val="000000" w:themeColor="text1"/>
          <w:sz w:val="26"/>
          <w:szCs w:val="26"/>
        </w:rPr>
        <w:t xml:space="preserve">в </w:t>
      </w:r>
      <w:hyperlink w:anchor="St50" w:history="1">
        <w:r w:rsidR="002A5739" w:rsidRPr="007F1133">
          <w:rPr>
            <w:rStyle w:val="af4"/>
            <w:rFonts w:ascii="Times New Roman" w:eastAsia="HiddenHorzOCR" w:hAnsi="Times New Roman"/>
            <w:color w:val="000000" w:themeColor="text1"/>
            <w:sz w:val="26"/>
            <w:szCs w:val="26"/>
            <w:u w:val="none"/>
          </w:rPr>
          <w:t xml:space="preserve">статье </w:t>
        </w:r>
        <w:r w:rsidR="00C625A5" w:rsidRPr="007F1133">
          <w:rPr>
            <w:rStyle w:val="af4"/>
            <w:rFonts w:ascii="Times New Roman" w:eastAsia="HiddenHorzOCR" w:hAnsi="Times New Roman"/>
            <w:color w:val="000000" w:themeColor="text1"/>
            <w:sz w:val="26"/>
            <w:szCs w:val="26"/>
            <w:u w:val="none"/>
          </w:rPr>
          <w:t>50</w:t>
        </w:r>
      </w:hyperlink>
      <w:r w:rsidR="002A5739" w:rsidRPr="007F1133">
        <w:rPr>
          <w:rFonts w:ascii="Times New Roman" w:eastAsia="HiddenHorzOCR" w:hAnsi="Times New Roman"/>
          <w:color w:val="000000" w:themeColor="text1"/>
          <w:sz w:val="26"/>
          <w:szCs w:val="26"/>
        </w:rPr>
        <w:t xml:space="preserve"> настоящего Положения. </w:t>
      </w:r>
    </w:p>
    <w:p w:rsidR="00077945" w:rsidRPr="00F74DD7" w:rsidRDefault="00AF0A9E" w:rsidP="00F74DD7">
      <w:pPr>
        <w:pStyle w:val="a7"/>
        <w:numPr>
          <w:ilvl w:val="1"/>
          <w:numId w:val="91"/>
        </w:numPr>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Заказчик</w:t>
      </w:r>
      <w:r w:rsidR="002A5739" w:rsidRPr="007F1133">
        <w:rPr>
          <w:rFonts w:ascii="Times New Roman" w:eastAsia="HiddenHorzOCR" w:hAnsi="Times New Roman"/>
          <w:color w:val="000000" w:themeColor="text1"/>
          <w:sz w:val="26"/>
          <w:szCs w:val="26"/>
        </w:rPr>
        <w:t xml:space="preserve"> размещает в ЕИС извещение и аукционную </w:t>
      </w:r>
      <w:r w:rsidR="003043FD" w:rsidRPr="007F1133">
        <w:rPr>
          <w:rFonts w:ascii="Times New Roman" w:eastAsia="HiddenHorzOCR" w:hAnsi="Times New Roman"/>
          <w:color w:val="000000" w:themeColor="text1"/>
          <w:sz w:val="26"/>
          <w:szCs w:val="26"/>
        </w:rPr>
        <w:t>документацию не менее чем за 15</w:t>
      </w:r>
      <w:r w:rsidR="002A5739" w:rsidRPr="007F1133">
        <w:rPr>
          <w:rFonts w:ascii="Times New Roman" w:eastAsia="HiddenHorzOCR" w:hAnsi="Times New Roman"/>
          <w:color w:val="000000" w:themeColor="text1"/>
          <w:sz w:val="26"/>
          <w:szCs w:val="26"/>
        </w:rPr>
        <w:t xml:space="preserve"> дней до даты окончания срока подачи заявок на участие в  закупке. </w:t>
      </w:r>
      <w:r w:rsidRPr="007F1133">
        <w:rPr>
          <w:rFonts w:ascii="Times New Roman" w:eastAsia="HiddenHorzOCR" w:hAnsi="Times New Roman"/>
          <w:color w:val="000000" w:themeColor="text1"/>
          <w:sz w:val="26"/>
          <w:szCs w:val="26"/>
        </w:rPr>
        <w:t>Заказчик</w:t>
      </w:r>
      <w:r w:rsidR="002A5739" w:rsidRPr="007F1133">
        <w:rPr>
          <w:rFonts w:ascii="Times New Roman" w:eastAsia="HiddenHorzOCR" w:hAnsi="Times New Roman"/>
          <w:color w:val="000000" w:themeColor="text1"/>
          <w:sz w:val="26"/>
          <w:szCs w:val="26"/>
        </w:rPr>
        <w:t xml:space="preserve"> также вправе опубликовать извещение в любых средствах массовой информации или разместить это извещение на сайтах в информационно-телекоммуникационной сети</w:t>
      </w:r>
      <w:r w:rsidR="002A5739" w:rsidRPr="00F74DD7">
        <w:rPr>
          <w:rFonts w:ascii="Times New Roman" w:eastAsia="HiddenHorzOCR" w:hAnsi="Times New Roman"/>
          <w:color w:val="000000" w:themeColor="text1"/>
          <w:sz w:val="26"/>
          <w:szCs w:val="26"/>
        </w:rPr>
        <w:t xml:space="preserve"> </w:t>
      </w:r>
      <w:r w:rsidR="00797E7D" w:rsidRPr="00F74DD7">
        <w:rPr>
          <w:rFonts w:ascii="Times New Roman" w:eastAsia="HiddenHorzOCR" w:hAnsi="Times New Roman"/>
          <w:color w:val="000000" w:themeColor="text1"/>
          <w:sz w:val="26"/>
          <w:szCs w:val="26"/>
        </w:rPr>
        <w:t>«</w:t>
      </w:r>
      <w:r w:rsidR="002A5739" w:rsidRPr="00F74DD7">
        <w:rPr>
          <w:rFonts w:ascii="Times New Roman" w:eastAsia="HiddenHorzOCR" w:hAnsi="Times New Roman"/>
          <w:color w:val="000000" w:themeColor="text1"/>
          <w:sz w:val="26"/>
          <w:szCs w:val="26"/>
        </w:rPr>
        <w:t>Интернет</w:t>
      </w:r>
      <w:r w:rsidR="00797E7D" w:rsidRPr="00F74DD7">
        <w:rPr>
          <w:rFonts w:ascii="Times New Roman" w:eastAsia="HiddenHorzOCR" w:hAnsi="Times New Roman"/>
          <w:color w:val="000000" w:themeColor="text1"/>
          <w:sz w:val="26"/>
          <w:szCs w:val="26"/>
        </w:rPr>
        <w:t>»</w:t>
      </w:r>
      <w:r w:rsidR="002A5739" w:rsidRPr="00F74DD7">
        <w:rPr>
          <w:rFonts w:ascii="Times New Roman" w:eastAsia="HiddenHorzOCR" w:hAnsi="Times New Roman"/>
          <w:color w:val="000000" w:themeColor="text1"/>
          <w:sz w:val="26"/>
          <w:szCs w:val="26"/>
        </w:rPr>
        <w:t xml:space="preserve"> при условии, что такое опубликование или такое размещение осуществляется наряду с размещением в ЕИС.</w:t>
      </w:r>
    </w:p>
    <w:p w:rsidR="002A5739" w:rsidRPr="00F74DD7" w:rsidRDefault="002A5739" w:rsidP="00F74DD7">
      <w:pPr>
        <w:pStyle w:val="a7"/>
        <w:numPr>
          <w:ilvl w:val="1"/>
          <w:numId w:val="91"/>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документации о проведении </w:t>
      </w:r>
      <w:r w:rsidR="00E4553B" w:rsidRPr="00F74DD7">
        <w:rPr>
          <w:rFonts w:ascii="Times New Roman" w:eastAsia="HiddenHorzOCR" w:hAnsi="Times New Roman"/>
          <w:color w:val="000000" w:themeColor="text1"/>
          <w:sz w:val="26"/>
          <w:szCs w:val="26"/>
        </w:rPr>
        <w:t>АЭФ</w:t>
      </w:r>
      <w:r w:rsidRPr="00F74DD7">
        <w:rPr>
          <w:rFonts w:ascii="Times New Roman" w:eastAsia="HiddenHorzOCR" w:hAnsi="Times New Roman"/>
          <w:color w:val="000000" w:themeColor="text1"/>
          <w:sz w:val="26"/>
          <w:szCs w:val="26"/>
        </w:rPr>
        <w:t xml:space="preserve"> помимо сведений, предусмотренных в </w:t>
      </w:r>
      <w:hyperlink w:anchor="St11" w:history="1">
        <w:r w:rsidRPr="00F74DD7">
          <w:rPr>
            <w:rStyle w:val="af4"/>
            <w:rFonts w:ascii="Times New Roman" w:eastAsia="HiddenHorzOCR" w:hAnsi="Times New Roman"/>
            <w:color w:val="000000" w:themeColor="text1"/>
            <w:sz w:val="26"/>
            <w:szCs w:val="26"/>
          </w:rPr>
          <w:t>статье 1</w:t>
        </w:r>
        <w:r w:rsidR="00797E7D" w:rsidRPr="00F74DD7">
          <w:rPr>
            <w:rStyle w:val="af4"/>
            <w:rFonts w:ascii="Times New Roman" w:eastAsia="HiddenHorzOCR" w:hAnsi="Times New Roman"/>
            <w:color w:val="000000" w:themeColor="text1"/>
            <w:sz w:val="26"/>
            <w:szCs w:val="26"/>
          </w:rPr>
          <w:t>1</w:t>
        </w:r>
      </w:hyperlink>
      <w:r w:rsidRPr="00F74DD7">
        <w:rPr>
          <w:rFonts w:ascii="Times New Roman" w:eastAsia="HiddenHorzOCR" w:hAnsi="Times New Roman"/>
          <w:color w:val="000000" w:themeColor="text1"/>
          <w:sz w:val="26"/>
          <w:szCs w:val="26"/>
        </w:rPr>
        <w:t xml:space="preserve"> настоящего Положения, указываются:</w:t>
      </w:r>
    </w:p>
    <w:p w:rsidR="002A5739" w:rsidRPr="00F74DD7" w:rsidRDefault="002A5739"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 дата окончания срока рассмотрения заявок на участие в </w:t>
      </w:r>
      <w:r w:rsidR="00E4553B" w:rsidRPr="00F74DD7">
        <w:rPr>
          <w:rFonts w:ascii="Times New Roman" w:eastAsia="HiddenHorzOCR" w:hAnsi="Times New Roman"/>
          <w:color w:val="000000" w:themeColor="text1"/>
          <w:sz w:val="26"/>
          <w:szCs w:val="26"/>
        </w:rPr>
        <w:t>АЭФ</w:t>
      </w:r>
      <w:r w:rsidRPr="00F74DD7">
        <w:rPr>
          <w:rFonts w:ascii="Times New Roman" w:eastAsia="HiddenHorzOCR" w:hAnsi="Times New Roman"/>
          <w:color w:val="000000" w:themeColor="text1"/>
          <w:sz w:val="26"/>
          <w:szCs w:val="26"/>
        </w:rPr>
        <w:t>;</w:t>
      </w:r>
    </w:p>
    <w:p w:rsidR="002A5739" w:rsidRPr="00F74DD7" w:rsidRDefault="002A5739"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lastRenderedPageBreak/>
        <w:t xml:space="preserve">- дата и время проведения </w:t>
      </w:r>
      <w:r w:rsidR="00E4553B" w:rsidRPr="00F74DD7">
        <w:rPr>
          <w:rFonts w:ascii="Times New Roman" w:eastAsia="HiddenHorzOCR" w:hAnsi="Times New Roman"/>
          <w:color w:val="000000" w:themeColor="text1"/>
          <w:sz w:val="26"/>
          <w:szCs w:val="26"/>
        </w:rPr>
        <w:t>АЭФ</w:t>
      </w:r>
      <w:r w:rsidRPr="00F74DD7">
        <w:rPr>
          <w:rFonts w:ascii="Times New Roman" w:eastAsia="HiddenHorzOCR" w:hAnsi="Times New Roman"/>
          <w:color w:val="000000" w:themeColor="text1"/>
          <w:sz w:val="26"/>
          <w:szCs w:val="26"/>
        </w:rPr>
        <w:t>;</w:t>
      </w:r>
    </w:p>
    <w:p w:rsidR="00077945" w:rsidRPr="007F1133" w:rsidRDefault="002A5739"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 </w:t>
      </w:r>
      <w:r w:rsidRPr="007F1133">
        <w:rPr>
          <w:rFonts w:ascii="Times New Roman" w:eastAsia="HiddenHorzOCR" w:hAnsi="Times New Roman"/>
          <w:color w:val="000000" w:themeColor="text1"/>
          <w:sz w:val="26"/>
          <w:szCs w:val="26"/>
        </w:rPr>
        <w:t>величина понижения начальной цены договора (</w:t>
      </w:r>
      <w:r w:rsidR="003043FD" w:rsidRPr="007F1133">
        <w:rPr>
          <w:rFonts w:ascii="Times New Roman" w:eastAsia="HiddenHorzOCR" w:hAnsi="Times New Roman"/>
          <w:color w:val="000000" w:themeColor="text1"/>
          <w:sz w:val="26"/>
          <w:szCs w:val="26"/>
        </w:rPr>
        <w:t>«</w:t>
      </w:r>
      <w:r w:rsidRPr="007F1133">
        <w:rPr>
          <w:rFonts w:ascii="Times New Roman" w:eastAsia="HiddenHorzOCR" w:hAnsi="Times New Roman"/>
          <w:color w:val="000000" w:themeColor="text1"/>
          <w:sz w:val="26"/>
          <w:szCs w:val="26"/>
        </w:rPr>
        <w:t>шаг аукциона</w:t>
      </w:r>
      <w:r w:rsidR="003043FD" w:rsidRPr="007F1133">
        <w:rPr>
          <w:rFonts w:ascii="Times New Roman" w:eastAsia="HiddenHorzOCR" w:hAnsi="Times New Roman"/>
          <w:color w:val="000000" w:themeColor="text1"/>
          <w:sz w:val="26"/>
          <w:szCs w:val="26"/>
        </w:rPr>
        <w:t>»</w:t>
      </w:r>
      <w:r w:rsidRPr="007F1133">
        <w:rPr>
          <w:rFonts w:ascii="Times New Roman" w:eastAsia="HiddenHorzOCR" w:hAnsi="Times New Roman"/>
          <w:color w:val="000000" w:themeColor="text1"/>
          <w:sz w:val="26"/>
          <w:szCs w:val="26"/>
        </w:rPr>
        <w:t xml:space="preserve">), который устанавливается в соответствии с </w:t>
      </w:r>
      <w:hyperlink w:anchor="St33_9" w:history="1">
        <w:r w:rsidR="004623FD" w:rsidRPr="007F1133">
          <w:rPr>
            <w:rStyle w:val="af4"/>
            <w:rFonts w:ascii="Times New Roman" w:eastAsia="HiddenHorzOCR" w:hAnsi="Times New Roman"/>
            <w:color w:val="000000" w:themeColor="text1"/>
            <w:sz w:val="26"/>
            <w:szCs w:val="26"/>
            <w:u w:val="none"/>
          </w:rPr>
          <w:t>пунктом</w:t>
        </w:r>
        <w:r w:rsidRPr="007F1133">
          <w:rPr>
            <w:rStyle w:val="af4"/>
            <w:rFonts w:ascii="Times New Roman" w:eastAsia="HiddenHorzOCR" w:hAnsi="Times New Roman"/>
            <w:color w:val="000000" w:themeColor="text1"/>
            <w:sz w:val="26"/>
            <w:szCs w:val="26"/>
            <w:u w:val="none"/>
          </w:rPr>
          <w:t xml:space="preserve"> 33</w:t>
        </w:r>
        <w:r w:rsidR="00863FC1" w:rsidRPr="007F1133">
          <w:rPr>
            <w:rStyle w:val="af4"/>
            <w:rFonts w:ascii="Times New Roman" w:eastAsia="HiddenHorzOCR" w:hAnsi="Times New Roman"/>
            <w:color w:val="000000" w:themeColor="text1"/>
            <w:sz w:val="26"/>
            <w:szCs w:val="26"/>
            <w:u w:val="none"/>
          </w:rPr>
          <w:t>.9</w:t>
        </w:r>
      </w:hyperlink>
      <w:r w:rsidR="009E7965" w:rsidRPr="007F1133">
        <w:rPr>
          <w:rFonts w:ascii="Times New Roman" w:eastAsia="HiddenHorzOCR" w:hAnsi="Times New Roman"/>
          <w:color w:val="000000" w:themeColor="text1"/>
          <w:sz w:val="26"/>
          <w:szCs w:val="26"/>
        </w:rPr>
        <w:t xml:space="preserve"> статьи 33</w:t>
      </w:r>
      <w:r w:rsidRPr="007F1133">
        <w:rPr>
          <w:rFonts w:ascii="Times New Roman" w:eastAsia="HiddenHorzOCR" w:hAnsi="Times New Roman"/>
          <w:color w:val="000000" w:themeColor="text1"/>
          <w:sz w:val="26"/>
          <w:szCs w:val="26"/>
        </w:rPr>
        <w:t xml:space="preserve"> настоящего Положения.</w:t>
      </w:r>
    </w:p>
    <w:p w:rsidR="009C7005" w:rsidRPr="007F1133" w:rsidRDefault="00AF0A9E" w:rsidP="00F74DD7">
      <w:pPr>
        <w:pStyle w:val="a7"/>
        <w:widowControl w:val="0"/>
        <w:numPr>
          <w:ilvl w:val="1"/>
          <w:numId w:val="91"/>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Заказчик</w:t>
      </w:r>
      <w:r w:rsidR="002A5739" w:rsidRPr="007F1133">
        <w:rPr>
          <w:rFonts w:ascii="Times New Roman" w:eastAsia="HiddenHorzOCR" w:hAnsi="Times New Roman"/>
          <w:color w:val="000000" w:themeColor="text1"/>
          <w:sz w:val="26"/>
          <w:szCs w:val="26"/>
        </w:rPr>
        <w:t xml:space="preserve"> вправе отказаться от проведения </w:t>
      </w:r>
      <w:r w:rsidR="00E4553B" w:rsidRPr="007F1133">
        <w:rPr>
          <w:rFonts w:ascii="Times New Roman" w:eastAsia="HiddenHorzOCR" w:hAnsi="Times New Roman"/>
          <w:color w:val="000000" w:themeColor="text1"/>
          <w:sz w:val="26"/>
          <w:szCs w:val="26"/>
        </w:rPr>
        <w:t>АЭФ</w:t>
      </w:r>
      <w:r w:rsidR="002A5739" w:rsidRPr="007F1133">
        <w:rPr>
          <w:rFonts w:ascii="Times New Roman" w:eastAsia="HiddenHorzOCR" w:hAnsi="Times New Roman"/>
          <w:color w:val="000000" w:themeColor="text1"/>
          <w:sz w:val="26"/>
          <w:szCs w:val="26"/>
        </w:rPr>
        <w:t xml:space="preserve">. Процедура отмены </w:t>
      </w:r>
      <w:r w:rsidR="00E4553B" w:rsidRPr="007F1133">
        <w:rPr>
          <w:rFonts w:ascii="Times New Roman" w:eastAsia="HiddenHorzOCR" w:hAnsi="Times New Roman"/>
          <w:color w:val="000000" w:themeColor="text1"/>
          <w:sz w:val="26"/>
          <w:szCs w:val="26"/>
        </w:rPr>
        <w:t>АЭФ</w:t>
      </w:r>
      <w:r w:rsidR="002A5739" w:rsidRPr="007F1133">
        <w:rPr>
          <w:rFonts w:ascii="Times New Roman" w:eastAsia="HiddenHorzOCR" w:hAnsi="Times New Roman"/>
          <w:color w:val="000000" w:themeColor="text1"/>
          <w:sz w:val="26"/>
          <w:szCs w:val="26"/>
        </w:rPr>
        <w:t xml:space="preserve"> осуществляется в соответствии с требованиями </w:t>
      </w:r>
      <w:hyperlink w:anchor="St28" w:history="1">
        <w:r w:rsidR="002A5739" w:rsidRPr="007F1133">
          <w:rPr>
            <w:rStyle w:val="af4"/>
            <w:rFonts w:ascii="Times New Roman" w:eastAsia="HiddenHorzOCR" w:hAnsi="Times New Roman"/>
            <w:color w:val="000000" w:themeColor="text1"/>
            <w:sz w:val="26"/>
            <w:szCs w:val="26"/>
            <w:u w:val="none"/>
          </w:rPr>
          <w:t>статьи 28</w:t>
        </w:r>
      </w:hyperlink>
      <w:r w:rsidR="009E7965" w:rsidRPr="007F1133">
        <w:rPr>
          <w:rFonts w:ascii="Times New Roman" w:eastAsia="HiddenHorzOCR" w:hAnsi="Times New Roman"/>
          <w:color w:val="000000" w:themeColor="text1"/>
          <w:sz w:val="26"/>
          <w:szCs w:val="26"/>
        </w:rPr>
        <w:t xml:space="preserve"> настоящего Положения</w:t>
      </w:r>
      <w:r w:rsidR="002A5739" w:rsidRPr="007F1133">
        <w:rPr>
          <w:rFonts w:ascii="Times New Roman" w:eastAsia="HiddenHorzOCR" w:hAnsi="Times New Roman"/>
          <w:color w:val="000000" w:themeColor="text1"/>
          <w:sz w:val="26"/>
          <w:szCs w:val="26"/>
        </w:rPr>
        <w:t xml:space="preserve">, </w:t>
      </w:r>
      <w:r w:rsidR="0019773C" w:rsidRPr="007F1133">
        <w:rPr>
          <w:rFonts w:ascii="Times New Roman" w:eastAsia="HiddenHorzOCR" w:hAnsi="Times New Roman"/>
          <w:color w:val="000000" w:themeColor="text1"/>
          <w:sz w:val="26"/>
          <w:szCs w:val="26"/>
        </w:rPr>
        <w:t xml:space="preserve">с учетом </w:t>
      </w:r>
      <w:r w:rsidR="002A5739" w:rsidRPr="007F1133">
        <w:rPr>
          <w:rFonts w:ascii="Times New Roman" w:eastAsia="HiddenHorzOCR" w:hAnsi="Times New Roman"/>
          <w:color w:val="000000" w:themeColor="text1"/>
          <w:sz w:val="26"/>
          <w:szCs w:val="26"/>
        </w:rPr>
        <w:t xml:space="preserve">особенностей, установленных в </w:t>
      </w:r>
      <w:hyperlink w:anchor="St50" w:history="1">
        <w:r w:rsidR="002A5739" w:rsidRPr="007F1133">
          <w:rPr>
            <w:rStyle w:val="af4"/>
            <w:rFonts w:ascii="Times New Roman" w:eastAsia="HiddenHorzOCR" w:hAnsi="Times New Roman"/>
            <w:color w:val="000000" w:themeColor="text1"/>
            <w:sz w:val="26"/>
            <w:szCs w:val="26"/>
            <w:u w:val="none"/>
          </w:rPr>
          <w:t xml:space="preserve">статье </w:t>
        </w:r>
        <w:r w:rsidR="00D92275" w:rsidRPr="007F1133">
          <w:rPr>
            <w:rStyle w:val="af4"/>
            <w:rFonts w:ascii="Times New Roman" w:eastAsia="HiddenHorzOCR" w:hAnsi="Times New Roman"/>
            <w:color w:val="000000" w:themeColor="text1"/>
            <w:sz w:val="26"/>
            <w:szCs w:val="26"/>
            <w:u w:val="none"/>
          </w:rPr>
          <w:t>50</w:t>
        </w:r>
      </w:hyperlink>
      <w:r w:rsidR="002A5739" w:rsidRPr="007F1133">
        <w:rPr>
          <w:rFonts w:ascii="Times New Roman" w:eastAsia="HiddenHorzOCR" w:hAnsi="Times New Roman"/>
          <w:color w:val="000000" w:themeColor="text1"/>
          <w:sz w:val="26"/>
          <w:szCs w:val="26"/>
        </w:rPr>
        <w:t xml:space="preserve"> настоящего Положения. </w:t>
      </w:r>
    </w:p>
    <w:p w:rsidR="009C7005" w:rsidRPr="007F1133" w:rsidRDefault="002A5739" w:rsidP="00F74DD7">
      <w:pPr>
        <w:pStyle w:val="a7"/>
        <w:widowControl w:val="0"/>
        <w:numPr>
          <w:ilvl w:val="1"/>
          <w:numId w:val="91"/>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xml:space="preserve">Любой участник вправе направить </w:t>
      </w:r>
      <w:r w:rsidR="00AF0A9E" w:rsidRPr="007F1133">
        <w:rPr>
          <w:rFonts w:ascii="Times New Roman" w:eastAsia="HiddenHorzOCR" w:hAnsi="Times New Roman"/>
          <w:color w:val="000000" w:themeColor="text1"/>
          <w:sz w:val="26"/>
          <w:szCs w:val="26"/>
        </w:rPr>
        <w:t>Заказчик</w:t>
      </w:r>
      <w:r w:rsidR="003F2B35" w:rsidRPr="007F1133">
        <w:rPr>
          <w:rFonts w:ascii="Times New Roman" w:eastAsia="HiddenHorzOCR" w:hAnsi="Times New Roman"/>
          <w:color w:val="000000" w:themeColor="text1"/>
          <w:sz w:val="26"/>
          <w:szCs w:val="26"/>
        </w:rPr>
        <w:t>у</w:t>
      </w:r>
      <w:r w:rsidRPr="007F1133">
        <w:rPr>
          <w:rFonts w:ascii="Times New Roman" w:eastAsia="HiddenHorzOCR" w:hAnsi="Times New Roman"/>
          <w:color w:val="000000" w:themeColor="text1"/>
          <w:sz w:val="26"/>
          <w:szCs w:val="26"/>
        </w:rPr>
        <w:t xml:space="preserve"> запрос о разъяснении положений аукционной документации. Направление запроса на разъяснение документации, предоставление разъяснений положений аукционной документации осуществляется в соответствии с требованиями </w:t>
      </w:r>
      <w:hyperlink w:anchor="St30" w:history="1">
        <w:r w:rsidRPr="007F1133">
          <w:rPr>
            <w:rStyle w:val="af4"/>
            <w:rFonts w:ascii="Times New Roman" w:eastAsia="HiddenHorzOCR" w:hAnsi="Times New Roman"/>
            <w:color w:val="000000" w:themeColor="text1"/>
            <w:sz w:val="26"/>
            <w:szCs w:val="26"/>
            <w:u w:val="none"/>
          </w:rPr>
          <w:t>статьи 30</w:t>
        </w:r>
      </w:hyperlink>
      <w:r w:rsidR="009E7965" w:rsidRPr="007F1133">
        <w:rPr>
          <w:rFonts w:ascii="Times New Roman" w:eastAsia="HiddenHorzOCR" w:hAnsi="Times New Roman"/>
          <w:color w:val="000000" w:themeColor="text1"/>
          <w:sz w:val="26"/>
          <w:szCs w:val="26"/>
        </w:rPr>
        <w:t xml:space="preserve"> настоящего Положения</w:t>
      </w:r>
      <w:r w:rsidRPr="007F1133">
        <w:rPr>
          <w:rFonts w:ascii="Times New Roman" w:eastAsia="HiddenHorzOCR" w:hAnsi="Times New Roman"/>
          <w:color w:val="000000" w:themeColor="text1"/>
          <w:sz w:val="26"/>
          <w:szCs w:val="26"/>
        </w:rPr>
        <w:t xml:space="preserve">, </w:t>
      </w:r>
      <w:r w:rsidR="0019773C" w:rsidRPr="007F1133">
        <w:rPr>
          <w:rFonts w:ascii="Times New Roman" w:eastAsia="HiddenHorzOCR" w:hAnsi="Times New Roman"/>
          <w:color w:val="000000" w:themeColor="text1"/>
          <w:sz w:val="26"/>
          <w:szCs w:val="26"/>
        </w:rPr>
        <w:t xml:space="preserve">с учетом </w:t>
      </w:r>
      <w:r w:rsidRPr="007F1133">
        <w:rPr>
          <w:rFonts w:ascii="Times New Roman" w:eastAsia="HiddenHorzOCR" w:hAnsi="Times New Roman"/>
          <w:color w:val="000000" w:themeColor="text1"/>
          <w:sz w:val="26"/>
          <w:szCs w:val="26"/>
        </w:rPr>
        <w:t xml:space="preserve">особенностей, установленных в </w:t>
      </w:r>
      <w:hyperlink w:anchor="St50" w:history="1">
        <w:r w:rsidRPr="007F1133">
          <w:rPr>
            <w:rStyle w:val="af4"/>
            <w:rFonts w:ascii="Times New Roman" w:eastAsia="HiddenHorzOCR" w:hAnsi="Times New Roman"/>
            <w:color w:val="000000" w:themeColor="text1"/>
            <w:sz w:val="26"/>
            <w:szCs w:val="26"/>
            <w:u w:val="none"/>
          </w:rPr>
          <w:t xml:space="preserve">статье </w:t>
        </w:r>
        <w:r w:rsidR="00D92275" w:rsidRPr="007F1133">
          <w:rPr>
            <w:rStyle w:val="af4"/>
            <w:rFonts w:ascii="Times New Roman" w:eastAsia="HiddenHorzOCR" w:hAnsi="Times New Roman"/>
            <w:color w:val="000000" w:themeColor="text1"/>
            <w:sz w:val="26"/>
            <w:szCs w:val="26"/>
            <w:u w:val="none"/>
          </w:rPr>
          <w:t>50</w:t>
        </w:r>
      </w:hyperlink>
      <w:r w:rsidRPr="007F1133">
        <w:rPr>
          <w:rFonts w:ascii="Times New Roman" w:eastAsia="HiddenHorzOCR" w:hAnsi="Times New Roman"/>
          <w:color w:val="000000" w:themeColor="text1"/>
          <w:sz w:val="26"/>
          <w:szCs w:val="26"/>
        </w:rPr>
        <w:t xml:space="preserve"> настоящего Положения. </w:t>
      </w:r>
    </w:p>
    <w:p w:rsidR="009C7005" w:rsidRPr="007F1133" w:rsidRDefault="00AF0A9E" w:rsidP="00F74DD7">
      <w:pPr>
        <w:pStyle w:val="a7"/>
        <w:widowControl w:val="0"/>
        <w:numPr>
          <w:ilvl w:val="1"/>
          <w:numId w:val="91"/>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Заказчик</w:t>
      </w:r>
      <w:r w:rsidR="002A5739" w:rsidRPr="007F1133">
        <w:rPr>
          <w:rFonts w:ascii="Times New Roman" w:eastAsia="HiddenHorzOCR" w:hAnsi="Times New Roman"/>
          <w:color w:val="000000" w:themeColor="text1"/>
          <w:sz w:val="26"/>
          <w:szCs w:val="26"/>
        </w:rPr>
        <w:t xml:space="preserve"> вправе в любое время по запросу участников либо по собственной инициативе внести изменения в извещение и аукционную документацию. Указанные изменения вносятся </w:t>
      </w:r>
      <w:r w:rsidRPr="007F1133">
        <w:rPr>
          <w:rFonts w:ascii="Times New Roman" w:eastAsia="HiddenHorzOCR" w:hAnsi="Times New Roman"/>
          <w:color w:val="000000" w:themeColor="text1"/>
          <w:sz w:val="26"/>
          <w:szCs w:val="26"/>
        </w:rPr>
        <w:t>Заказчик</w:t>
      </w:r>
      <w:r w:rsidR="003F2B35" w:rsidRPr="007F1133">
        <w:rPr>
          <w:rFonts w:ascii="Times New Roman" w:eastAsia="HiddenHorzOCR" w:hAnsi="Times New Roman"/>
          <w:color w:val="000000" w:themeColor="text1"/>
          <w:sz w:val="26"/>
          <w:szCs w:val="26"/>
        </w:rPr>
        <w:t>ом</w:t>
      </w:r>
      <w:r w:rsidR="002A5739" w:rsidRPr="007F1133">
        <w:rPr>
          <w:rFonts w:ascii="Times New Roman" w:eastAsia="HiddenHorzOCR" w:hAnsi="Times New Roman"/>
          <w:color w:val="000000" w:themeColor="text1"/>
          <w:sz w:val="26"/>
          <w:szCs w:val="26"/>
        </w:rPr>
        <w:t xml:space="preserve"> в соответствии с требованиями </w:t>
      </w:r>
      <w:hyperlink w:anchor="St30" w:history="1">
        <w:r w:rsidR="002A5739" w:rsidRPr="007F1133">
          <w:rPr>
            <w:rStyle w:val="af4"/>
            <w:rFonts w:ascii="Times New Roman" w:eastAsia="HiddenHorzOCR" w:hAnsi="Times New Roman"/>
            <w:color w:val="000000" w:themeColor="text1"/>
            <w:sz w:val="26"/>
            <w:szCs w:val="26"/>
            <w:u w:val="none"/>
          </w:rPr>
          <w:t>статьи 30</w:t>
        </w:r>
      </w:hyperlink>
      <w:r w:rsidR="009E7965" w:rsidRPr="007F1133">
        <w:rPr>
          <w:rFonts w:ascii="Times New Roman" w:eastAsia="HiddenHorzOCR" w:hAnsi="Times New Roman"/>
          <w:color w:val="000000" w:themeColor="text1"/>
          <w:sz w:val="26"/>
          <w:szCs w:val="26"/>
        </w:rPr>
        <w:t xml:space="preserve"> настоящего Положения</w:t>
      </w:r>
      <w:r w:rsidR="002A5739" w:rsidRPr="007F1133">
        <w:rPr>
          <w:rFonts w:ascii="Times New Roman" w:eastAsia="HiddenHorzOCR" w:hAnsi="Times New Roman"/>
          <w:color w:val="000000" w:themeColor="text1"/>
          <w:sz w:val="26"/>
          <w:szCs w:val="26"/>
        </w:rPr>
        <w:t>,</w:t>
      </w:r>
      <w:r w:rsidR="009E7965" w:rsidRPr="007F1133">
        <w:rPr>
          <w:rFonts w:ascii="Times New Roman" w:eastAsia="HiddenHorzOCR" w:hAnsi="Times New Roman"/>
          <w:color w:val="000000" w:themeColor="text1"/>
          <w:sz w:val="26"/>
          <w:szCs w:val="26"/>
        </w:rPr>
        <w:t xml:space="preserve"> </w:t>
      </w:r>
      <w:r w:rsidR="002A5739" w:rsidRPr="007F1133">
        <w:rPr>
          <w:rFonts w:ascii="Times New Roman" w:eastAsia="HiddenHorzOCR" w:hAnsi="Times New Roman"/>
          <w:color w:val="000000" w:themeColor="text1"/>
          <w:sz w:val="26"/>
          <w:szCs w:val="26"/>
        </w:rPr>
        <w:t xml:space="preserve"> </w:t>
      </w:r>
      <w:r w:rsidR="0019773C" w:rsidRPr="007F1133">
        <w:rPr>
          <w:rFonts w:ascii="Times New Roman" w:eastAsia="HiddenHorzOCR" w:hAnsi="Times New Roman"/>
          <w:color w:val="000000" w:themeColor="text1"/>
          <w:sz w:val="26"/>
          <w:szCs w:val="26"/>
        </w:rPr>
        <w:t xml:space="preserve">с учетом </w:t>
      </w:r>
      <w:r w:rsidR="002A5739" w:rsidRPr="007F1133">
        <w:rPr>
          <w:rFonts w:ascii="Times New Roman" w:eastAsia="HiddenHorzOCR" w:hAnsi="Times New Roman"/>
          <w:color w:val="000000" w:themeColor="text1"/>
          <w:sz w:val="26"/>
          <w:szCs w:val="26"/>
        </w:rPr>
        <w:t xml:space="preserve">особенностей, установленных в </w:t>
      </w:r>
      <w:hyperlink w:anchor="St50" w:history="1">
        <w:r w:rsidR="002A5739" w:rsidRPr="007F1133">
          <w:rPr>
            <w:rStyle w:val="af4"/>
            <w:rFonts w:ascii="Times New Roman" w:eastAsia="HiddenHorzOCR" w:hAnsi="Times New Roman"/>
            <w:color w:val="000000" w:themeColor="text1"/>
            <w:sz w:val="26"/>
            <w:szCs w:val="26"/>
            <w:u w:val="none"/>
          </w:rPr>
          <w:t xml:space="preserve">статье </w:t>
        </w:r>
        <w:r w:rsidR="00D92275" w:rsidRPr="007F1133">
          <w:rPr>
            <w:rStyle w:val="af4"/>
            <w:rFonts w:ascii="Times New Roman" w:eastAsia="HiddenHorzOCR" w:hAnsi="Times New Roman"/>
            <w:color w:val="000000" w:themeColor="text1"/>
            <w:sz w:val="26"/>
            <w:szCs w:val="26"/>
            <w:u w:val="none"/>
          </w:rPr>
          <w:t>50</w:t>
        </w:r>
      </w:hyperlink>
      <w:r w:rsidR="002A5739" w:rsidRPr="007F1133">
        <w:rPr>
          <w:rFonts w:ascii="Times New Roman" w:eastAsia="HiddenHorzOCR" w:hAnsi="Times New Roman"/>
          <w:color w:val="000000" w:themeColor="text1"/>
          <w:sz w:val="26"/>
          <w:szCs w:val="26"/>
        </w:rPr>
        <w:t xml:space="preserve"> настоящего Положения.</w:t>
      </w:r>
    </w:p>
    <w:p w:rsidR="009C7005" w:rsidRPr="007F1133" w:rsidRDefault="002A5739" w:rsidP="00F74DD7">
      <w:pPr>
        <w:pStyle w:val="a7"/>
        <w:widowControl w:val="0"/>
        <w:numPr>
          <w:ilvl w:val="1"/>
          <w:numId w:val="91"/>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xml:space="preserve">Для участия в </w:t>
      </w:r>
      <w:r w:rsidR="00E4553B" w:rsidRPr="007F1133">
        <w:rPr>
          <w:rFonts w:ascii="Times New Roman" w:eastAsia="HiddenHorzOCR" w:hAnsi="Times New Roman"/>
          <w:color w:val="000000" w:themeColor="text1"/>
          <w:sz w:val="26"/>
          <w:szCs w:val="26"/>
        </w:rPr>
        <w:t>АЭФ</w:t>
      </w:r>
      <w:r w:rsidRPr="007F1133">
        <w:rPr>
          <w:rFonts w:ascii="Times New Roman" w:eastAsia="HiddenHorzOCR" w:hAnsi="Times New Roman"/>
          <w:color w:val="000000" w:themeColor="text1"/>
          <w:sz w:val="26"/>
          <w:szCs w:val="26"/>
        </w:rPr>
        <w:t xml:space="preserve"> участник закупки должен подготовить и подать заявку на </w:t>
      </w:r>
      <w:r w:rsidR="00CD4556" w:rsidRPr="007F1133">
        <w:rPr>
          <w:rFonts w:ascii="Times New Roman" w:eastAsia="HiddenHorzOCR" w:hAnsi="Times New Roman"/>
          <w:color w:val="000000" w:themeColor="text1"/>
          <w:sz w:val="26"/>
          <w:szCs w:val="26"/>
        </w:rPr>
        <w:t>ЭП</w:t>
      </w:r>
      <w:r w:rsidRPr="007F1133">
        <w:rPr>
          <w:rFonts w:ascii="Times New Roman" w:eastAsia="HiddenHorzOCR" w:hAnsi="Times New Roman"/>
          <w:color w:val="000000" w:themeColor="text1"/>
          <w:sz w:val="26"/>
          <w:szCs w:val="26"/>
        </w:rPr>
        <w:t xml:space="preserve">. Заявка по форме, содержанию, составу, оформлению должна соответствовать требованиям </w:t>
      </w:r>
      <w:hyperlink w:anchor="St12" w:history="1">
        <w:r w:rsidR="0019773C" w:rsidRPr="007F1133">
          <w:rPr>
            <w:rStyle w:val="af4"/>
            <w:rFonts w:ascii="Times New Roman" w:eastAsia="HiddenHorzOCR" w:hAnsi="Times New Roman"/>
            <w:color w:val="000000" w:themeColor="text1"/>
            <w:sz w:val="26"/>
            <w:szCs w:val="26"/>
            <w:u w:val="none"/>
          </w:rPr>
          <w:t>статьи 12</w:t>
        </w:r>
      </w:hyperlink>
      <w:r w:rsidR="007F7C9C" w:rsidRPr="007F1133">
        <w:rPr>
          <w:rFonts w:ascii="Times New Roman" w:eastAsia="HiddenHorzOCR" w:hAnsi="Times New Roman"/>
          <w:color w:val="000000" w:themeColor="text1"/>
          <w:sz w:val="26"/>
          <w:szCs w:val="26"/>
        </w:rPr>
        <w:t xml:space="preserve"> настоящего Положения, </w:t>
      </w:r>
      <w:r w:rsidRPr="007F1133">
        <w:rPr>
          <w:rFonts w:ascii="Times New Roman" w:eastAsia="HiddenHorzOCR" w:hAnsi="Times New Roman"/>
          <w:color w:val="000000" w:themeColor="text1"/>
          <w:sz w:val="26"/>
          <w:szCs w:val="26"/>
        </w:rPr>
        <w:t>аукционной документации</w:t>
      </w:r>
      <w:r w:rsidR="0019773C" w:rsidRPr="007F1133">
        <w:rPr>
          <w:rFonts w:ascii="Times New Roman" w:eastAsia="HiddenHorzOCR" w:hAnsi="Times New Roman"/>
          <w:color w:val="000000" w:themeColor="text1"/>
          <w:sz w:val="26"/>
          <w:szCs w:val="26"/>
        </w:rPr>
        <w:t xml:space="preserve"> с учетом </w:t>
      </w:r>
      <w:r w:rsidRPr="007F1133">
        <w:rPr>
          <w:rFonts w:ascii="Times New Roman" w:eastAsia="HiddenHorzOCR" w:hAnsi="Times New Roman"/>
          <w:color w:val="000000" w:themeColor="text1"/>
          <w:sz w:val="26"/>
          <w:szCs w:val="26"/>
        </w:rPr>
        <w:t xml:space="preserve">особенностей, установленных в </w:t>
      </w:r>
      <w:hyperlink w:anchor="St50" w:history="1">
        <w:r w:rsidRPr="007F1133">
          <w:rPr>
            <w:rStyle w:val="af4"/>
            <w:rFonts w:ascii="Times New Roman" w:eastAsia="HiddenHorzOCR" w:hAnsi="Times New Roman"/>
            <w:color w:val="000000" w:themeColor="text1"/>
            <w:sz w:val="26"/>
            <w:szCs w:val="26"/>
            <w:u w:val="none"/>
          </w:rPr>
          <w:t xml:space="preserve">статье </w:t>
        </w:r>
        <w:r w:rsidR="00D92275" w:rsidRPr="007F1133">
          <w:rPr>
            <w:rStyle w:val="af4"/>
            <w:rFonts w:ascii="Times New Roman" w:eastAsia="HiddenHorzOCR" w:hAnsi="Times New Roman"/>
            <w:color w:val="000000" w:themeColor="text1"/>
            <w:sz w:val="26"/>
            <w:szCs w:val="26"/>
            <w:u w:val="none"/>
          </w:rPr>
          <w:t>50</w:t>
        </w:r>
      </w:hyperlink>
      <w:r w:rsidRPr="007F1133">
        <w:rPr>
          <w:rFonts w:ascii="Times New Roman" w:eastAsia="HiddenHorzOCR" w:hAnsi="Times New Roman"/>
          <w:color w:val="000000" w:themeColor="text1"/>
          <w:sz w:val="26"/>
          <w:szCs w:val="26"/>
        </w:rPr>
        <w:t xml:space="preserve"> настоящего Положения.</w:t>
      </w:r>
    </w:p>
    <w:p w:rsidR="009C7005" w:rsidRPr="007F1133" w:rsidRDefault="002A5739" w:rsidP="00F74DD7">
      <w:pPr>
        <w:pStyle w:val="a7"/>
        <w:widowControl w:val="0"/>
        <w:numPr>
          <w:ilvl w:val="1"/>
          <w:numId w:val="91"/>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xml:space="preserve">Участник закупки, подавший заявку на участие в </w:t>
      </w:r>
      <w:r w:rsidR="00E4553B" w:rsidRPr="007F1133">
        <w:rPr>
          <w:rFonts w:ascii="Times New Roman" w:eastAsia="HiddenHorzOCR" w:hAnsi="Times New Roman"/>
          <w:color w:val="000000" w:themeColor="text1"/>
          <w:sz w:val="26"/>
          <w:szCs w:val="26"/>
        </w:rPr>
        <w:t>АЭФ</w:t>
      </w:r>
      <w:r w:rsidRPr="007F1133">
        <w:rPr>
          <w:rFonts w:ascii="Times New Roman" w:eastAsia="HiddenHorzOCR" w:hAnsi="Times New Roman"/>
          <w:color w:val="000000" w:themeColor="text1"/>
          <w:sz w:val="26"/>
          <w:szCs w:val="26"/>
        </w:rPr>
        <w:t xml:space="preserve">, вправе отозвать заявку на участие не позднее окончания срока подачи заявок, в порядке, установленном регламентом </w:t>
      </w:r>
      <w:r w:rsidR="00CD4556" w:rsidRPr="007F1133">
        <w:rPr>
          <w:rFonts w:ascii="Times New Roman" w:eastAsia="HiddenHorzOCR" w:hAnsi="Times New Roman"/>
          <w:color w:val="000000" w:themeColor="text1"/>
          <w:sz w:val="26"/>
          <w:szCs w:val="26"/>
        </w:rPr>
        <w:t>ЭП</w:t>
      </w:r>
      <w:r w:rsidRPr="007F1133">
        <w:rPr>
          <w:rFonts w:ascii="Times New Roman" w:eastAsia="HiddenHorzOCR" w:hAnsi="Times New Roman"/>
          <w:color w:val="000000" w:themeColor="text1"/>
          <w:sz w:val="26"/>
          <w:szCs w:val="26"/>
        </w:rPr>
        <w:t>.</w:t>
      </w:r>
    </w:p>
    <w:p w:rsidR="0025643E" w:rsidRPr="007F1133" w:rsidRDefault="002A5739" w:rsidP="00F74DD7">
      <w:pPr>
        <w:pStyle w:val="a7"/>
        <w:widowControl w:val="0"/>
        <w:numPr>
          <w:ilvl w:val="1"/>
          <w:numId w:val="91"/>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xml:space="preserve">Открытие доступа к заявкам на участие в </w:t>
      </w:r>
      <w:r w:rsidR="00357432" w:rsidRPr="007F1133">
        <w:rPr>
          <w:rFonts w:ascii="Times New Roman" w:eastAsia="HiddenHorzOCR" w:hAnsi="Times New Roman"/>
          <w:color w:val="000000" w:themeColor="text1"/>
          <w:sz w:val="26"/>
          <w:szCs w:val="26"/>
        </w:rPr>
        <w:t>АЭФ</w:t>
      </w:r>
      <w:r w:rsidRPr="007F1133">
        <w:rPr>
          <w:rFonts w:ascii="Times New Roman" w:eastAsia="HiddenHorzOCR" w:hAnsi="Times New Roman"/>
          <w:color w:val="000000" w:themeColor="text1"/>
          <w:sz w:val="26"/>
          <w:szCs w:val="26"/>
        </w:rPr>
        <w:t xml:space="preserve"> обеспечивает оператор ЭП в установленный в извещении о проведении закупки срок окончания подачи заявок. </w:t>
      </w:r>
      <w:r w:rsidR="0025643E" w:rsidRPr="007F1133">
        <w:rPr>
          <w:rFonts w:ascii="Times New Roman" w:eastAsia="HiddenHorzOCR" w:hAnsi="Times New Roman"/>
          <w:color w:val="000000" w:themeColor="text1"/>
          <w:sz w:val="26"/>
          <w:szCs w:val="26"/>
        </w:rPr>
        <w:t>Сведения о количестве поступивших заявок указываются в Протоколе рассмотрения заявок, указанно</w:t>
      </w:r>
      <w:r w:rsidR="0019773C" w:rsidRPr="007F1133">
        <w:rPr>
          <w:rFonts w:ascii="Times New Roman" w:eastAsia="HiddenHorzOCR" w:hAnsi="Times New Roman"/>
          <w:color w:val="000000" w:themeColor="text1"/>
          <w:sz w:val="26"/>
          <w:szCs w:val="26"/>
        </w:rPr>
        <w:t>м</w:t>
      </w:r>
      <w:r w:rsidR="0025643E" w:rsidRPr="007F1133">
        <w:rPr>
          <w:rFonts w:ascii="Times New Roman" w:eastAsia="HiddenHorzOCR" w:hAnsi="Times New Roman"/>
          <w:color w:val="000000" w:themeColor="text1"/>
          <w:sz w:val="26"/>
          <w:szCs w:val="26"/>
        </w:rPr>
        <w:t xml:space="preserve"> в </w:t>
      </w:r>
      <w:hyperlink w:anchor="St52_11" w:history="1">
        <w:r w:rsidR="009C7005" w:rsidRPr="007F1133">
          <w:rPr>
            <w:rStyle w:val="af4"/>
            <w:rFonts w:ascii="Times New Roman" w:eastAsia="HiddenHorzOCR" w:hAnsi="Times New Roman"/>
            <w:color w:val="000000" w:themeColor="text1"/>
            <w:sz w:val="26"/>
            <w:szCs w:val="26"/>
            <w:u w:val="none"/>
          </w:rPr>
          <w:t xml:space="preserve">пункте </w:t>
        </w:r>
        <w:r w:rsidR="00D92275" w:rsidRPr="007F1133">
          <w:rPr>
            <w:rStyle w:val="af4"/>
            <w:rFonts w:ascii="Times New Roman" w:eastAsia="HiddenHorzOCR" w:hAnsi="Times New Roman"/>
            <w:color w:val="000000" w:themeColor="text1"/>
            <w:sz w:val="26"/>
            <w:szCs w:val="26"/>
            <w:u w:val="none"/>
          </w:rPr>
          <w:t>52</w:t>
        </w:r>
        <w:r w:rsidR="0025643E" w:rsidRPr="007F1133">
          <w:rPr>
            <w:rStyle w:val="af4"/>
            <w:rFonts w:ascii="Times New Roman" w:eastAsia="HiddenHorzOCR" w:hAnsi="Times New Roman"/>
            <w:color w:val="000000" w:themeColor="text1"/>
            <w:sz w:val="26"/>
            <w:szCs w:val="26"/>
            <w:u w:val="none"/>
          </w:rPr>
          <w:t>.11</w:t>
        </w:r>
      </w:hyperlink>
      <w:r w:rsidR="0025643E" w:rsidRPr="007F1133">
        <w:rPr>
          <w:rFonts w:ascii="Times New Roman" w:eastAsia="HiddenHorzOCR" w:hAnsi="Times New Roman"/>
          <w:color w:val="000000" w:themeColor="text1"/>
          <w:sz w:val="26"/>
          <w:szCs w:val="26"/>
        </w:rPr>
        <w:t xml:space="preserve"> настоящей статьи.</w:t>
      </w:r>
    </w:p>
    <w:p w:rsidR="009C7005" w:rsidRPr="007F1133" w:rsidRDefault="002A5739" w:rsidP="00F74DD7">
      <w:pPr>
        <w:pStyle w:val="a7"/>
        <w:tabs>
          <w:tab w:val="left" w:pos="851"/>
        </w:tabs>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xml:space="preserve">Протокол открытия доступа к заявкам на участие в </w:t>
      </w:r>
      <w:r w:rsidR="00357432" w:rsidRPr="007F1133">
        <w:rPr>
          <w:rFonts w:ascii="Times New Roman" w:eastAsia="HiddenHorzOCR" w:hAnsi="Times New Roman"/>
          <w:color w:val="000000" w:themeColor="text1"/>
          <w:sz w:val="26"/>
          <w:szCs w:val="26"/>
        </w:rPr>
        <w:t>АЭФ не формируется и не размещается в ЕИС.</w:t>
      </w:r>
      <w:r w:rsidRPr="007F1133">
        <w:rPr>
          <w:rFonts w:ascii="Times New Roman" w:eastAsia="HiddenHorzOCR" w:hAnsi="Times New Roman"/>
          <w:color w:val="000000" w:themeColor="text1"/>
          <w:sz w:val="26"/>
          <w:szCs w:val="26"/>
        </w:rPr>
        <w:t xml:space="preserve"> </w:t>
      </w:r>
    </w:p>
    <w:p w:rsidR="009C7005" w:rsidRPr="007F1133" w:rsidRDefault="002A5739" w:rsidP="00F74DD7">
      <w:pPr>
        <w:pStyle w:val="a7"/>
        <w:numPr>
          <w:ilvl w:val="1"/>
          <w:numId w:val="91"/>
        </w:numPr>
        <w:tabs>
          <w:tab w:val="left" w:pos="851"/>
        </w:tabs>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xml:space="preserve">Закупочная комиссия рассматривает заявки на участие в </w:t>
      </w:r>
      <w:r w:rsidR="00E4553B" w:rsidRPr="007F1133">
        <w:rPr>
          <w:rFonts w:ascii="Times New Roman" w:eastAsia="HiddenHorzOCR" w:hAnsi="Times New Roman"/>
          <w:color w:val="000000" w:themeColor="text1"/>
          <w:sz w:val="26"/>
          <w:szCs w:val="26"/>
        </w:rPr>
        <w:t>АЭФ</w:t>
      </w:r>
      <w:r w:rsidRPr="007F1133">
        <w:rPr>
          <w:rFonts w:ascii="Times New Roman" w:eastAsia="HiddenHorzOCR" w:hAnsi="Times New Roman"/>
          <w:color w:val="000000" w:themeColor="text1"/>
          <w:sz w:val="26"/>
          <w:szCs w:val="26"/>
        </w:rPr>
        <w:t xml:space="preserve"> на соответствие требованиям, установленным аукционной документацией, в соответствии с требованиями </w:t>
      </w:r>
      <w:hyperlink w:anchor="St32" w:history="1">
        <w:r w:rsidRPr="007F1133">
          <w:rPr>
            <w:rStyle w:val="af4"/>
            <w:rFonts w:ascii="Times New Roman" w:eastAsia="HiddenHorzOCR" w:hAnsi="Times New Roman"/>
            <w:color w:val="000000" w:themeColor="text1"/>
            <w:sz w:val="26"/>
            <w:szCs w:val="26"/>
            <w:u w:val="none"/>
          </w:rPr>
          <w:t>статьи 32</w:t>
        </w:r>
      </w:hyperlink>
      <w:r w:rsidRPr="007F1133">
        <w:rPr>
          <w:rFonts w:ascii="Times New Roman" w:eastAsia="HiddenHorzOCR" w:hAnsi="Times New Roman"/>
          <w:color w:val="000000" w:themeColor="text1"/>
          <w:sz w:val="26"/>
          <w:szCs w:val="26"/>
        </w:rPr>
        <w:t xml:space="preserve"> </w:t>
      </w:r>
      <w:r w:rsidR="009E7965" w:rsidRPr="007F1133">
        <w:rPr>
          <w:rFonts w:ascii="Times New Roman" w:eastAsia="HiddenHorzOCR" w:hAnsi="Times New Roman"/>
          <w:color w:val="000000" w:themeColor="text1"/>
          <w:sz w:val="26"/>
          <w:szCs w:val="26"/>
        </w:rPr>
        <w:t xml:space="preserve">настоящего Положения </w:t>
      </w:r>
      <w:r w:rsidR="00BD1911" w:rsidRPr="007F1133">
        <w:rPr>
          <w:rFonts w:ascii="Times New Roman" w:eastAsia="HiddenHorzOCR" w:hAnsi="Times New Roman"/>
          <w:color w:val="000000" w:themeColor="text1"/>
          <w:sz w:val="26"/>
          <w:szCs w:val="26"/>
        </w:rPr>
        <w:t xml:space="preserve">с учетом </w:t>
      </w:r>
      <w:r w:rsidRPr="007F1133">
        <w:rPr>
          <w:rFonts w:ascii="Times New Roman" w:eastAsia="HiddenHorzOCR" w:hAnsi="Times New Roman"/>
          <w:color w:val="000000" w:themeColor="text1"/>
          <w:sz w:val="26"/>
          <w:szCs w:val="26"/>
        </w:rPr>
        <w:t xml:space="preserve">особенностей, установленных в </w:t>
      </w:r>
      <w:hyperlink w:anchor="St50" w:history="1">
        <w:r w:rsidRPr="007F1133">
          <w:rPr>
            <w:rStyle w:val="af4"/>
            <w:rFonts w:ascii="Times New Roman" w:eastAsia="HiddenHorzOCR" w:hAnsi="Times New Roman"/>
            <w:color w:val="000000" w:themeColor="text1"/>
            <w:sz w:val="26"/>
            <w:szCs w:val="26"/>
            <w:u w:val="none"/>
          </w:rPr>
          <w:t xml:space="preserve">статье </w:t>
        </w:r>
        <w:r w:rsidR="00D92275" w:rsidRPr="007F1133">
          <w:rPr>
            <w:rStyle w:val="af4"/>
            <w:rFonts w:ascii="Times New Roman" w:eastAsia="HiddenHorzOCR" w:hAnsi="Times New Roman"/>
            <w:color w:val="000000" w:themeColor="text1"/>
            <w:sz w:val="26"/>
            <w:szCs w:val="26"/>
            <w:u w:val="none"/>
          </w:rPr>
          <w:t>50</w:t>
        </w:r>
      </w:hyperlink>
      <w:r w:rsidRPr="007F1133">
        <w:rPr>
          <w:rFonts w:ascii="Times New Roman" w:eastAsia="HiddenHorzOCR" w:hAnsi="Times New Roman"/>
          <w:color w:val="000000" w:themeColor="text1"/>
          <w:sz w:val="26"/>
          <w:szCs w:val="26"/>
        </w:rPr>
        <w:t xml:space="preserve"> настоящего Положения. </w:t>
      </w:r>
    </w:p>
    <w:p w:rsidR="009C7005" w:rsidRPr="007F1133" w:rsidRDefault="002A5739" w:rsidP="00F74DD7">
      <w:pPr>
        <w:pStyle w:val="a7"/>
        <w:numPr>
          <w:ilvl w:val="1"/>
          <w:numId w:val="91"/>
        </w:numPr>
        <w:tabs>
          <w:tab w:val="left" w:pos="851"/>
        </w:tabs>
        <w:spacing w:after="0" w:line="360" w:lineRule="auto"/>
        <w:ind w:left="0" w:firstLine="709"/>
        <w:jc w:val="both"/>
        <w:rPr>
          <w:rFonts w:ascii="Times New Roman" w:eastAsia="HiddenHorzOCR" w:hAnsi="Times New Roman"/>
          <w:color w:val="000000" w:themeColor="text1"/>
          <w:sz w:val="26"/>
          <w:szCs w:val="26"/>
        </w:rPr>
      </w:pPr>
      <w:bookmarkStart w:id="283" w:name="St52_11"/>
      <w:bookmarkEnd w:id="283"/>
      <w:r w:rsidRPr="00F74DD7">
        <w:rPr>
          <w:rFonts w:ascii="Times New Roman" w:eastAsia="HiddenHorzOCR" w:hAnsi="Times New Roman"/>
          <w:color w:val="000000" w:themeColor="text1"/>
          <w:sz w:val="26"/>
          <w:szCs w:val="26"/>
        </w:rPr>
        <w:lastRenderedPageBreak/>
        <w:t xml:space="preserve">По итогам рассмотрения заявок на участие в </w:t>
      </w:r>
      <w:r w:rsidR="00E4553B" w:rsidRPr="00F74DD7">
        <w:rPr>
          <w:rFonts w:ascii="Times New Roman" w:eastAsia="HiddenHorzOCR" w:hAnsi="Times New Roman"/>
          <w:color w:val="000000" w:themeColor="text1"/>
          <w:sz w:val="26"/>
          <w:szCs w:val="26"/>
        </w:rPr>
        <w:t>АЭФ</w:t>
      </w:r>
      <w:r w:rsidRPr="00F74DD7">
        <w:rPr>
          <w:rFonts w:ascii="Times New Roman" w:eastAsia="HiddenHorzOCR" w:hAnsi="Times New Roman"/>
          <w:color w:val="000000" w:themeColor="text1"/>
          <w:sz w:val="26"/>
          <w:szCs w:val="26"/>
        </w:rPr>
        <w:t xml:space="preserve"> закупочная комиссия формирует Протокол рассмотрения заявок на участие в </w:t>
      </w:r>
      <w:r w:rsidR="00E4553B" w:rsidRPr="00F74DD7">
        <w:rPr>
          <w:rFonts w:ascii="Times New Roman" w:eastAsia="HiddenHorzOCR" w:hAnsi="Times New Roman"/>
          <w:color w:val="000000" w:themeColor="text1"/>
          <w:sz w:val="26"/>
          <w:szCs w:val="26"/>
        </w:rPr>
        <w:t>АЭФ</w:t>
      </w:r>
      <w:r w:rsidRPr="00F74DD7">
        <w:rPr>
          <w:rFonts w:ascii="Times New Roman" w:eastAsia="HiddenHorzOCR" w:hAnsi="Times New Roman"/>
          <w:color w:val="000000" w:themeColor="text1"/>
          <w:sz w:val="26"/>
          <w:szCs w:val="26"/>
        </w:rPr>
        <w:t xml:space="preserve"> (далее – Протокол рассмотрения). </w:t>
      </w:r>
      <w:r w:rsidRPr="007F1133">
        <w:rPr>
          <w:rFonts w:ascii="Times New Roman" w:eastAsia="HiddenHorzOCR" w:hAnsi="Times New Roman"/>
          <w:color w:val="000000" w:themeColor="text1"/>
          <w:sz w:val="26"/>
          <w:szCs w:val="26"/>
        </w:rPr>
        <w:t xml:space="preserve">К Протоколу рассмотрения заявок на участие в </w:t>
      </w:r>
      <w:r w:rsidR="00E4553B" w:rsidRPr="007F1133">
        <w:rPr>
          <w:rFonts w:ascii="Times New Roman" w:eastAsia="HiddenHorzOCR" w:hAnsi="Times New Roman"/>
          <w:color w:val="000000" w:themeColor="text1"/>
          <w:sz w:val="26"/>
          <w:szCs w:val="26"/>
        </w:rPr>
        <w:t>АЭФ</w:t>
      </w:r>
      <w:r w:rsidRPr="007F1133">
        <w:rPr>
          <w:rFonts w:ascii="Times New Roman" w:eastAsia="HiddenHorzOCR" w:hAnsi="Times New Roman"/>
          <w:color w:val="000000" w:themeColor="text1"/>
          <w:sz w:val="26"/>
          <w:szCs w:val="26"/>
        </w:rPr>
        <w:t xml:space="preserve"> применяются требования, установленные в </w:t>
      </w:r>
      <w:hyperlink w:anchor="St32" w:history="1">
        <w:r w:rsidRPr="007F1133">
          <w:rPr>
            <w:rStyle w:val="af4"/>
            <w:rFonts w:ascii="Times New Roman" w:eastAsia="HiddenHorzOCR" w:hAnsi="Times New Roman"/>
            <w:color w:val="000000" w:themeColor="text1"/>
            <w:sz w:val="26"/>
            <w:szCs w:val="26"/>
            <w:u w:val="none"/>
          </w:rPr>
          <w:t>статье 32</w:t>
        </w:r>
      </w:hyperlink>
      <w:r w:rsidR="00BD1911" w:rsidRPr="007F1133">
        <w:rPr>
          <w:rFonts w:ascii="Times New Roman" w:eastAsia="HiddenHorzOCR" w:hAnsi="Times New Roman"/>
          <w:color w:val="000000" w:themeColor="text1"/>
          <w:sz w:val="26"/>
          <w:szCs w:val="26"/>
        </w:rPr>
        <w:t xml:space="preserve"> </w:t>
      </w:r>
      <w:r w:rsidR="009E7965" w:rsidRPr="007F1133">
        <w:rPr>
          <w:rFonts w:ascii="Times New Roman" w:eastAsia="HiddenHorzOCR" w:hAnsi="Times New Roman"/>
          <w:color w:val="000000" w:themeColor="text1"/>
          <w:sz w:val="26"/>
          <w:szCs w:val="26"/>
        </w:rPr>
        <w:t xml:space="preserve">настоящего Положения </w:t>
      </w:r>
      <w:r w:rsidR="00BD1911" w:rsidRPr="007F1133">
        <w:rPr>
          <w:rFonts w:ascii="Times New Roman" w:eastAsia="HiddenHorzOCR" w:hAnsi="Times New Roman"/>
          <w:color w:val="000000" w:themeColor="text1"/>
          <w:sz w:val="26"/>
          <w:szCs w:val="26"/>
        </w:rPr>
        <w:t xml:space="preserve">с учетом </w:t>
      </w:r>
      <w:r w:rsidRPr="007F1133">
        <w:rPr>
          <w:rFonts w:ascii="Times New Roman" w:eastAsia="HiddenHorzOCR" w:hAnsi="Times New Roman"/>
          <w:color w:val="000000" w:themeColor="text1"/>
          <w:sz w:val="26"/>
          <w:szCs w:val="26"/>
        </w:rPr>
        <w:t xml:space="preserve">особенностей, установленных в </w:t>
      </w:r>
      <w:hyperlink w:anchor="St50" w:history="1">
        <w:r w:rsidRPr="007F1133">
          <w:rPr>
            <w:rStyle w:val="af4"/>
            <w:rFonts w:ascii="Times New Roman" w:eastAsia="HiddenHorzOCR" w:hAnsi="Times New Roman"/>
            <w:color w:val="000000" w:themeColor="text1"/>
            <w:sz w:val="26"/>
            <w:szCs w:val="26"/>
            <w:u w:val="none"/>
          </w:rPr>
          <w:t xml:space="preserve">статье </w:t>
        </w:r>
        <w:r w:rsidR="00D92275" w:rsidRPr="007F1133">
          <w:rPr>
            <w:rStyle w:val="af4"/>
            <w:rFonts w:ascii="Times New Roman" w:eastAsia="HiddenHorzOCR" w:hAnsi="Times New Roman"/>
            <w:color w:val="000000" w:themeColor="text1"/>
            <w:sz w:val="26"/>
            <w:szCs w:val="26"/>
            <w:u w:val="none"/>
          </w:rPr>
          <w:t>50</w:t>
        </w:r>
      </w:hyperlink>
      <w:r w:rsidRPr="007F1133">
        <w:rPr>
          <w:rFonts w:ascii="Times New Roman" w:eastAsia="HiddenHorzOCR" w:hAnsi="Times New Roman"/>
          <w:color w:val="000000" w:themeColor="text1"/>
          <w:sz w:val="26"/>
          <w:szCs w:val="26"/>
        </w:rPr>
        <w:t xml:space="preserve"> настоящего Положения. </w:t>
      </w:r>
    </w:p>
    <w:p w:rsidR="002A5739" w:rsidRPr="007F1133" w:rsidRDefault="002A5739" w:rsidP="00F74DD7">
      <w:pPr>
        <w:pStyle w:val="a7"/>
        <w:numPr>
          <w:ilvl w:val="1"/>
          <w:numId w:val="91"/>
        </w:numPr>
        <w:tabs>
          <w:tab w:val="left" w:pos="851"/>
        </w:tabs>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xml:space="preserve">В случае если на основании результатов рассмотрения заявок на участие в </w:t>
      </w:r>
      <w:r w:rsidR="00E4553B" w:rsidRPr="007F1133">
        <w:rPr>
          <w:rFonts w:ascii="Times New Roman" w:eastAsia="HiddenHorzOCR" w:hAnsi="Times New Roman"/>
          <w:color w:val="000000" w:themeColor="text1"/>
          <w:sz w:val="26"/>
          <w:szCs w:val="26"/>
        </w:rPr>
        <w:t>АЭФ</w:t>
      </w:r>
      <w:r w:rsidRPr="007F1133">
        <w:rPr>
          <w:rFonts w:ascii="Times New Roman" w:eastAsia="HiddenHorzOCR" w:hAnsi="Times New Roman"/>
          <w:color w:val="000000" w:themeColor="text1"/>
          <w:sz w:val="26"/>
          <w:szCs w:val="26"/>
        </w:rPr>
        <w:t xml:space="preserve"> принято решение об отказе в допуске к участию в </w:t>
      </w:r>
      <w:r w:rsidR="00E4553B" w:rsidRPr="007F1133">
        <w:rPr>
          <w:rFonts w:ascii="Times New Roman" w:eastAsia="HiddenHorzOCR" w:hAnsi="Times New Roman"/>
          <w:color w:val="000000" w:themeColor="text1"/>
          <w:sz w:val="26"/>
          <w:szCs w:val="26"/>
        </w:rPr>
        <w:t>АЭФ</w:t>
      </w:r>
      <w:r w:rsidRPr="007F1133">
        <w:rPr>
          <w:rFonts w:ascii="Times New Roman" w:eastAsia="HiddenHorzOCR" w:hAnsi="Times New Roman"/>
          <w:color w:val="000000" w:themeColor="text1"/>
          <w:sz w:val="26"/>
          <w:szCs w:val="26"/>
        </w:rPr>
        <w:t xml:space="preserve"> всех участников закупки, подавших заявки, или о допуске к участию в </w:t>
      </w:r>
      <w:r w:rsidR="00E4553B" w:rsidRPr="007F1133">
        <w:rPr>
          <w:rFonts w:ascii="Times New Roman" w:eastAsia="HiddenHorzOCR" w:hAnsi="Times New Roman"/>
          <w:color w:val="000000" w:themeColor="text1"/>
          <w:sz w:val="26"/>
          <w:szCs w:val="26"/>
        </w:rPr>
        <w:t>АЭФ</w:t>
      </w:r>
      <w:r w:rsidRPr="007F1133">
        <w:rPr>
          <w:rFonts w:ascii="Times New Roman" w:eastAsia="HiddenHorzOCR" w:hAnsi="Times New Roman"/>
          <w:color w:val="000000" w:themeColor="text1"/>
          <w:sz w:val="26"/>
          <w:szCs w:val="26"/>
        </w:rPr>
        <w:t xml:space="preserve"> только одного участника закупки, подавшего заявку, </w:t>
      </w:r>
      <w:r w:rsidR="00E4553B" w:rsidRPr="007F1133">
        <w:rPr>
          <w:rFonts w:ascii="Times New Roman" w:eastAsia="HiddenHorzOCR" w:hAnsi="Times New Roman"/>
          <w:color w:val="000000" w:themeColor="text1"/>
          <w:sz w:val="26"/>
          <w:szCs w:val="26"/>
        </w:rPr>
        <w:t>АЭФ</w:t>
      </w:r>
      <w:r w:rsidRPr="007F1133">
        <w:rPr>
          <w:rFonts w:ascii="Times New Roman" w:eastAsia="HiddenHorzOCR" w:hAnsi="Times New Roman"/>
          <w:color w:val="000000" w:themeColor="text1"/>
          <w:sz w:val="26"/>
          <w:szCs w:val="26"/>
        </w:rPr>
        <w:t xml:space="preserve"> признается несостоявшимся. Информация об этом вносится в Протокол рассмотрения. </w:t>
      </w:r>
    </w:p>
    <w:p w:rsidR="002A5739" w:rsidRPr="007F1133" w:rsidRDefault="00E4553B" w:rsidP="00F74DD7">
      <w:pPr>
        <w:pStyle w:val="a7"/>
        <w:widowControl w:val="0"/>
        <w:numPr>
          <w:ilvl w:val="1"/>
          <w:numId w:val="91"/>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АЭФ</w:t>
      </w:r>
      <w:r w:rsidR="002A5739" w:rsidRPr="007F1133">
        <w:rPr>
          <w:rFonts w:ascii="Times New Roman" w:eastAsia="HiddenHorzOCR" w:hAnsi="Times New Roman"/>
          <w:color w:val="000000" w:themeColor="text1"/>
          <w:sz w:val="26"/>
          <w:szCs w:val="26"/>
        </w:rPr>
        <w:t xml:space="preserve"> проводится на </w:t>
      </w:r>
      <w:r w:rsidR="00CD4556" w:rsidRPr="007F1133">
        <w:rPr>
          <w:rFonts w:ascii="Times New Roman" w:eastAsia="HiddenHorzOCR" w:hAnsi="Times New Roman"/>
          <w:color w:val="000000" w:themeColor="text1"/>
          <w:sz w:val="26"/>
          <w:szCs w:val="26"/>
        </w:rPr>
        <w:t>ЭП</w:t>
      </w:r>
      <w:r w:rsidR="002A5739" w:rsidRPr="007F1133">
        <w:rPr>
          <w:rFonts w:ascii="Times New Roman" w:eastAsia="HiddenHorzOCR" w:hAnsi="Times New Roman"/>
          <w:color w:val="000000" w:themeColor="text1"/>
          <w:sz w:val="26"/>
          <w:szCs w:val="26"/>
        </w:rPr>
        <w:t xml:space="preserve"> в день и время, указанные в извещении и в аукционной документации. </w:t>
      </w:r>
      <w:r w:rsidRPr="007F1133">
        <w:rPr>
          <w:rFonts w:ascii="Times New Roman" w:eastAsia="HiddenHorzOCR" w:hAnsi="Times New Roman"/>
          <w:color w:val="000000" w:themeColor="text1"/>
          <w:sz w:val="26"/>
          <w:szCs w:val="26"/>
        </w:rPr>
        <w:t>АЭФ</w:t>
      </w:r>
      <w:r w:rsidR="002A5739" w:rsidRPr="007F1133">
        <w:rPr>
          <w:rFonts w:ascii="Times New Roman" w:eastAsia="HiddenHorzOCR" w:hAnsi="Times New Roman"/>
          <w:color w:val="000000" w:themeColor="text1"/>
          <w:sz w:val="26"/>
          <w:szCs w:val="26"/>
        </w:rPr>
        <w:t xml:space="preserve"> проводится на ЭП по правилам, установленным регламентом указанной </w:t>
      </w:r>
      <w:r w:rsidR="00CD4556" w:rsidRPr="007F1133">
        <w:rPr>
          <w:rFonts w:ascii="Times New Roman" w:eastAsia="HiddenHorzOCR" w:hAnsi="Times New Roman"/>
          <w:color w:val="000000" w:themeColor="text1"/>
          <w:sz w:val="26"/>
          <w:szCs w:val="26"/>
        </w:rPr>
        <w:t>ЭП</w:t>
      </w:r>
      <w:r w:rsidR="002A5739" w:rsidRPr="007F1133">
        <w:rPr>
          <w:rFonts w:ascii="Times New Roman" w:eastAsia="HiddenHorzOCR" w:hAnsi="Times New Roman"/>
          <w:color w:val="000000" w:themeColor="text1"/>
          <w:sz w:val="26"/>
          <w:szCs w:val="26"/>
        </w:rPr>
        <w:t>. Оператор ЭП обязан обеспечить непрерывность проведения электронного аукциона, надежность функционирования программных и технических средств, используемых для проведения электронного аукциона, равный доступ участников электронного аукциона к участию в нем.</w:t>
      </w:r>
    </w:p>
    <w:p w:rsidR="002A5739" w:rsidRPr="007F1133" w:rsidRDefault="002A5739" w:rsidP="00F74DD7">
      <w:pPr>
        <w:pStyle w:val="a7"/>
        <w:widowControl w:val="0"/>
        <w:numPr>
          <w:ilvl w:val="1"/>
          <w:numId w:val="91"/>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xml:space="preserve">В случае если на процедуре аукциона не было заявлено предложений по снижению начальной (максимальной) цены договора, </w:t>
      </w:r>
      <w:r w:rsidR="00E4553B" w:rsidRPr="007F1133">
        <w:rPr>
          <w:rFonts w:ascii="Times New Roman" w:eastAsia="HiddenHorzOCR" w:hAnsi="Times New Roman"/>
          <w:color w:val="000000" w:themeColor="text1"/>
          <w:sz w:val="26"/>
          <w:szCs w:val="26"/>
        </w:rPr>
        <w:t>АЭФ</w:t>
      </w:r>
      <w:r w:rsidRPr="007F1133">
        <w:rPr>
          <w:rFonts w:ascii="Times New Roman" w:eastAsia="HiddenHorzOCR" w:hAnsi="Times New Roman"/>
          <w:color w:val="000000" w:themeColor="text1"/>
          <w:sz w:val="26"/>
          <w:szCs w:val="26"/>
        </w:rPr>
        <w:t xml:space="preserve"> признается несостоявшимся.</w:t>
      </w:r>
    </w:p>
    <w:p w:rsidR="002A5739" w:rsidRPr="007F1133" w:rsidRDefault="002A5739" w:rsidP="00F74DD7">
      <w:pPr>
        <w:pStyle w:val="a7"/>
        <w:numPr>
          <w:ilvl w:val="1"/>
          <w:numId w:val="91"/>
        </w:numPr>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xml:space="preserve">По итогам </w:t>
      </w:r>
      <w:r w:rsidR="00E4553B" w:rsidRPr="007F1133">
        <w:rPr>
          <w:rFonts w:ascii="Times New Roman" w:eastAsia="HiddenHorzOCR" w:hAnsi="Times New Roman"/>
          <w:color w:val="000000" w:themeColor="text1"/>
          <w:sz w:val="26"/>
          <w:szCs w:val="26"/>
        </w:rPr>
        <w:t>АЭФ</w:t>
      </w:r>
      <w:r w:rsidRPr="007F1133">
        <w:rPr>
          <w:rFonts w:ascii="Times New Roman" w:eastAsia="HiddenHorzOCR" w:hAnsi="Times New Roman"/>
          <w:color w:val="000000" w:themeColor="text1"/>
          <w:sz w:val="26"/>
          <w:szCs w:val="26"/>
        </w:rPr>
        <w:t xml:space="preserve"> закупочная комиссия формирует Протокол </w:t>
      </w:r>
      <w:r w:rsidR="00154DE7" w:rsidRPr="007F1133">
        <w:rPr>
          <w:rFonts w:ascii="Times New Roman" w:eastAsia="HiddenHorzOCR" w:hAnsi="Times New Roman"/>
          <w:color w:val="000000" w:themeColor="text1"/>
          <w:sz w:val="26"/>
          <w:szCs w:val="26"/>
        </w:rPr>
        <w:t>подведения итого</w:t>
      </w:r>
      <w:r w:rsidR="008A1E22" w:rsidRPr="007F1133">
        <w:rPr>
          <w:rFonts w:ascii="Times New Roman" w:eastAsia="HiddenHorzOCR" w:hAnsi="Times New Roman"/>
          <w:color w:val="000000" w:themeColor="text1"/>
          <w:sz w:val="26"/>
          <w:szCs w:val="26"/>
        </w:rPr>
        <w:t>в АЭФ</w:t>
      </w:r>
      <w:r w:rsidRPr="007F1133">
        <w:rPr>
          <w:rFonts w:ascii="Times New Roman" w:eastAsia="HiddenHorzOCR" w:hAnsi="Times New Roman"/>
          <w:color w:val="000000" w:themeColor="text1"/>
          <w:sz w:val="26"/>
          <w:szCs w:val="26"/>
        </w:rPr>
        <w:t xml:space="preserve">. К Протоколу </w:t>
      </w:r>
      <w:r w:rsidR="0019773C" w:rsidRPr="007F1133">
        <w:rPr>
          <w:rFonts w:ascii="Times New Roman" w:eastAsia="HiddenHorzOCR" w:hAnsi="Times New Roman"/>
          <w:color w:val="000000" w:themeColor="text1"/>
          <w:sz w:val="26"/>
          <w:szCs w:val="26"/>
        </w:rPr>
        <w:t xml:space="preserve">подведения итогов АЭФ </w:t>
      </w:r>
      <w:r w:rsidRPr="007F1133">
        <w:rPr>
          <w:rFonts w:ascii="Times New Roman" w:eastAsia="HiddenHorzOCR" w:hAnsi="Times New Roman"/>
          <w:color w:val="000000" w:themeColor="text1"/>
          <w:sz w:val="26"/>
          <w:szCs w:val="26"/>
        </w:rPr>
        <w:t xml:space="preserve">применяются требования, установленные в </w:t>
      </w:r>
      <w:hyperlink w:anchor="St33" w:history="1">
        <w:r w:rsidRPr="007F1133">
          <w:rPr>
            <w:rStyle w:val="af4"/>
            <w:rFonts w:ascii="Times New Roman" w:eastAsia="HiddenHorzOCR" w:hAnsi="Times New Roman"/>
            <w:color w:val="000000" w:themeColor="text1"/>
            <w:sz w:val="26"/>
            <w:szCs w:val="26"/>
            <w:u w:val="none"/>
          </w:rPr>
          <w:t>статье 33</w:t>
        </w:r>
      </w:hyperlink>
      <w:r w:rsidRPr="007F1133">
        <w:rPr>
          <w:rFonts w:ascii="Times New Roman" w:eastAsia="HiddenHorzOCR" w:hAnsi="Times New Roman"/>
          <w:color w:val="000000" w:themeColor="text1"/>
          <w:sz w:val="26"/>
          <w:szCs w:val="26"/>
        </w:rPr>
        <w:t xml:space="preserve"> </w:t>
      </w:r>
      <w:r w:rsidR="006F239E" w:rsidRPr="007F1133">
        <w:rPr>
          <w:rFonts w:ascii="Times New Roman" w:eastAsia="HiddenHorzOCR" w:hAnsi="Times New Roman"/>
          <w:color w:val="000000" w:themeColor="text1"/>
          <w:sz w:val="26"/>
          <w:szCs w:val="26"/>
        </w:rPr>
        <w:t xml:space="preserve">настоящего Положения </w:t>
      </w:r>
      <w:r w:rsidR="00BD1911" w:rsidRPr="007F1133">
        <w:rPr>
          <w:rFonts w:ascii="Times New Roman" w:eastAsia="HiddenHorzOCR" w:hAnsi="Times New Roman"/>
          <w:color w:val="000000" w:themeColor="text1"/>
          <w:sz w:val="26"/>
          <w:szCs w:val="26"/>
        </w:rPr>
        <w:t>с учетом</w:t>
      </w:r>
      <w:r w:rsidRPr="007F1133">
        <w:rPr>
          <w:rFonts w:ascii="Times New Roman" w:eastAsia="HiddenHorzOCR" w:hAnsi="Times New Roman"/>
          <w:color w:val="000000" w:themeColor="text1"/>
          <w:sz w:val="26"/>
          <w:szCs w:val="26"/>
        </w:rPr>
        <w:t xml:space="preserve"> особенностей, установленных в </w:t>
      </w:r>
      <w:hyperlink w:anchor="St50" w:history="1">
        <w:r w:rsidRPr="007F1133">
          <w:rPr>
            <w:rStyle w:val="af4"/>
            <w:rFonts w:ascii="Times New Roman" w:eastAsia="HiddenHorzOCR" w:hAnsi="Times New Roman"/>
            <w:color w:val="000000" w:themeColor="text1"/>
            <w:sz w:val="26"/>
            <w:szCs w:val="26"/>
            <w:u w:val="none"/>
          </w:rPr>
          <w:t>статье 5</w:t>
        </w:r>
        <w:r w:rsidR="00D92275" w:rsidRPr="007F1133">
          <w:rPr>
            <w:rStyle w:val="af4"/>
            <w:rFonts w:ascii="Times New Roman" w:eastAsia="HiddenHorzOCR" w:hAnsi="Times New Roman"/>
            <w:color w:val="000000" w:themeColor="text1"/>
            <w:sz w:val="26"/>
            <w:szCs w:val="26"/>
            <w:u w:val="none"/>
          </w:rPr>
          <w:t>0</w:t>
        </w:r>
      </w:hyperlink>
      <w:r w:rsidRPr="007F1133">
        <w:rPr>
          <w:rFonts w:ascii="Times New Roman" w:eastAsia="HiddenHorzOCR" w:hAnsi="Times New Roman"/>
          <w:color w:val="000000" w:themeColor="text1"/>
          <w:sz w:val="26"/>
          <w:szCs w:val="26"/>
        </w:rPr>
        <w:t xml:space="preserve"> настоящего Положения. </w:t>
      </w:r>
    </w:p>
    <w:p w:rsidR="002A5739" w:rsidRPr="007F1133" w:rsidRDefault="00AF0A9E" w:rsidP="00F74DD7">
      <w:pPr>
        <w:pStyle w:val="a7"/>
        <w:numPr>
          <w:ilvl w:val="1"/>
          <w:numId w:val="91"/>
        </w:numPr>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Заказчик</w:t>
      </w:r>
      <w:r w:rsidR="002A5739" w:rsidRPr="007F1133">
        <w:rPr>
          <w:rFonts w:ascii="Times New Roman" w:eastAsia="HiddenHorzOCR" w:hAnsi="Times New Roman"/>
          <w:color w:val="000000" w:themeColor="text1"/>
          <w:sz w:val="26"/>
          <w:szCs w:val="26"/>
        </w:rPr>
        <w:t xml:space="preserve"> заключает договор с победителем </w:t>
      </w:r>
      <w:r w:rsidR="00E4553B" w:rsidRPr="007F1133">
        <w:rPr>
          <w:rFonts w:ascii="Times New Roman" w:eastAsia="HiddenHorzOCR" w:hAnsi="Times New Roman"/>
          <w:color w:val="000000" w:themeColor="text1"/>
          <w:sz w:val="26"/>
          <w:szCs w:val="26"/>
        </w:rPr>
        <w:t>АЭФ</w:t>
      </w:r>
      <w:r w:rsidR="002A5739" w:rsidRPr="007F1133">
        <w:rPr>
          <w:rFonts w:ascii="Times New Roman" w:eastAsia="HiddenHorzOCR" w:hAnsi="Times New Roman"/>
          <w:color w:val="000000" w:themeColor="text1"/>
          <w:sz w:val="26"/>
          <w:szCs w:val="26"/>
        </w:rPr>
        <w:t xml:space="preserve"> на условиях, содержащихся в аукционной документации, по цене предложенной победителем на аукционе с учётом требований </w:t>
      </w:r>
      <w:hyperlink w:anchor="St34" w:history="1">
        <w:r w:rsidR="002A5739" w:rsidRPr="007F1133">
          <w:rPr>
            <w:rStyle w:val="af4"/>
            <w:rFonts w:ascii="Times New Roman" w:eastAsia="HiddenHorzOCR" w:hAnsi="Times New Roman"/>
            <w:color w:val="000000" w:themeColor="text1"/>
            <w:sz w:val="26"/>
            <w:szCs w:val="26"/>
            <w:u w:val="none"/>
          </w:rPr>
          <w:t>статьи 34</w:t>
        </w:r>
      </w:hyperlink>
      <w:r w:rsidR="002A5739" w:rsidRPr="007F1133">
        <w:rPr>
          <w:rFonts w:ascii="Times New Roman" w:eastAsia="HiddenHorzOCR" w:hAnsi="Times New Roman"/>
          <w:color w:val="000000" w:themeColor="text1"/>
          <w:sz w:val="26"/>
          <w:szCs w:val="26"/>
        </w:rPr>
        <w:t xml:space="preserve"> </w:t>
      </w:r>
      <w:r w:rsidR="006F239E" w:rsidRPr="007F1133">
        <w:rPr>
          <w:rFonts w:ascii="Times New Roman" w:eastAsia="HiddenHorzOCR" w:hAnsi="Times New Roman"/>
          <w:color w:val="000000" w:themeColor="text1"/>
          <w:sz w:val="26"/>
          <w:szCs w:val="26"/>
        </w:rPr>
        <w:t xml:space="preserve">настоящего Положения </w:t>
      </w:r>
      <w:r w:rsidR="002A5739" w:rsidRPr="007F1133">
        <w:rPr>
          <w:rFonts w:ascii="Times New Roman" w:eastAsia="HiddenHorzOCR" w:hAnsi="Times New Roman"/>
          <w:color w:val="000000" w:themeColor="text1"/>
          <w:sz w:val="26"/>
          <w:szCs w:val="26"/>
        </w:rPr>
        <w:t xml:space="preserve">и особенностей, установленных в </w:t>
      </w:r>
      <w:hyperlink w:anchor="St50" w:history="1">
        <w:r w:rsidR="002A5739" w:rsidRPr="007F1133">
          <w:rPr>
            <w:rStyle w:val="af4"/>
            <w:rFonts w:ascii="Times New Roman" w:eastAsia="HiddenHorzOCR" w:hAnsi="Times New Roman"/>
            <w:color w:val="000000" w:themeColor="text1"/>
            <w:sz w:val="26"/>
            <w:szCs w:val="26"/>
            <w:u w:val="none"/>
          </w:rPr>
          <w:t xml:space="preserve">статье </w:t>
        </w:r>
        <w:r w:rsidR="00D92275" w:rsidRPr="007F1133">
          <w:rPr>
            <w:rStyle w:val="af4"/>
            <w:rFonts w:ascii="Times New Roman" w:eastAsia="HiddenHorzOCR" w:hAnsi="Times New Roman"/>
            <w:color w:val="000000" w:themeColor="text1"/>
            <w:sz w:val="26"/>
            <w:szCs w:val="26"/>
            <w:u w:val="none"/>
          </w:rPr>
          <w:t>50</w:t>
        </w:r>
      </w:hyperlink>
      <w:r w:rsidR="0006503A" w:rsidRPr="007F1133">
        <w:rPr>
          <w:rFonts w:ascii="Times New Roman" w:eastAsia="HiddenHorzOCR" w:hAnsi="Times New Roman"/>
          <w:color w:val="000000" w:themeColor="text1"/>
          <w:sz w:val="26"/>
          <w:szCs w:val="26"/>
        </w:rPr>
        <w:t xml:space="preserve"> н</w:t>
      </w:r>
      <w:r w:rsidR="002A5739" w:rsidRPr="007F1133">
        <w:rPr>
          <w:rFonts w:ascii="Times New Roman" w:eastAsia="HiddenHorzOCR" w:hAnsi="Times New Roman"/>
          <w:color w:val="000000" w:themeColor="text1"/>
          <w:sz w:val="26"/>
          <w:szCs w:val="26"/>
        </w:rPr>
        <w:t xml:space="preserve">астоящего Положения. </w:t>
      </w:r>
    </w:p>
    <w:p w:rsidR="00420B4D" w:rsidRPr="00F74DD7" w:rsidRDefault="00420B4D"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84" w:name="St53"/>
    </w:p>
    <w:p w:rsidR="00843AEE" w:rsidRPr="00F74DD7" w:rsidRDefault="00843AEE"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85" w:name="_Toc106350206"/>
      <w:r w:rsidRPr="00F74DD7">
        <w:rPr>
          <w:rFonts w:ascii="Times New Roman" w:hAnsi="Times New Roman"/>
          <w:b/>
          <w:color w:val="000000" w:themeColor="text1"/>
          <w:sz w:val="26"/>
          <w:szCs w:val="26"/>
        </w:rPr>
        <w:t xml:space="preserve">Статья </w:t>
      </w:r>
      <w:r w:rsidR="00077945" w:rsidRPr="00F74DD7">
        <w:rPr>
          <w:rFonts w:ascii="Times New Roman" w:hAnsi="Times New Roman"/>
          <w:b/>
          <w:color w:val="000000" w:themeColor="text1"/>
          <w:sz w:val="26"/>
          <w:szCs w:val="26"/>
        </w:rPr>
        <w:t>53</w:t>
      </w:r>
      <w:bookmarkEnd w:id="284"/>
      <w:r w:rsidRPr="00F74DD7">
        <w:rPr>
          <w:rFonts w:ascii="Times New Roman" w:hAnsi="Times New Roman"/>
          <w:b/>
          <w:color w:val="000000" w:themeColor="text1"/>
          <w:sz w:val="26"/>
          <w:szCs w:val="26"/>
        </w:rPr>
        <w:t>. Проведение запроса предложений в электронной форме</w:t>
      </w:r>
      <w:bookmarkEnd w:id="285"/>
    </w:p>
    <w:p w:rsidR="00077945" w:rsidRPr="00F74DD7" w:rsidRDefault="00843AE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Извещение о проведении запроса предложений в электронной форме (далее – ЗПЭФ) размещается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Pr="00F74DD7">
        <w:rPr>
          <w:rFonts w:ascii="Times New Roman" w:eastAsia="HiddenHorzOCR" w:hAnsi="Times New Roman"/>
          <w:color w:val="000000" w:themeColor="text1"/>
          <w:sz w:val="26"/>
          <w:szCs w:val="26"/>
        </w:rPr>
        <w:t xml:space="preserve"> в ЕИС не менее чем за 7 рабочих дней до дня проведения ЗПЭФ.</w:t>
      </w:r>
    </w:p>
    <w:p w:rsidR="00077945" w:rsidRPr="00F74DD7" w:rsidRDefault="00AF0A9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843AEE" w:rsidRPr="00F74DD7">
        <w:rPr>
          <w:rFonts w:ascii="Times New Roman" w:eastAsia="HiddenHorzOCR" w:hAnsi="Times New Roman"/>
          <w:color w:val="000000" w:themeColor="text1"/>
          <w:sz w:val="26"/>
          <w:szCs w:val="26"/>
        </w:rPr>
        <w:t xml:space="preserve"> обеспечивает размещение документации ЗПЭФ в ЕИС одновременно с размещением извещения о ЗПЭФ. Документация о ЗПЭФ должна быть доступна для ознакомления в ЕИС. </w:t>
      </w:r>
    </w:p>
    <w:p w:rsidR="00843AEE" w:rsidRPr="00F74DD7" w:rsidRDefault="00843AE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lastRenderedPageBreak/>
        <w:t xml:space="preserve">В документации ЗПЭФ наряду с информацией, предусмотренной </w:t>
      </w:r>
      <w:hyperlink w:anchor="заявка" w:history="1">
        <w:r w:rsidR="00834F0A" w:rsidRPr="00F74DD7">
          <w:rPr>
            <w:rFonts w:ascii="Times New Roman" w:eastAsia="HiddenHorzOCR" w:hAnsi="Times New Roman"/>
            <w:color w:val="000000" w:themeColor="text1"/>
            <w:sz w:val="26"/>
            <w:szCs w:val="26"/>
          </w:rPr>
          <w:t>статьей</w:t>
        </w:r>
        <w:r w:rsidRPr="00F74DD7">
          <w:rPr>
            <w:rFonts w:ascii="Times New Roman" w:eastAsia="HiddenHorzOCR" w:hAnsi="Times New Roman"/>
            <w:color w:val="000000" w:themeColor="text1"/>
            <w:sz w:val="26"/>
            <w:szCs w:val="26"/>
          </w:rPr>
          <w:t xml:space="preserve"> </w:t>
        </w:r>
        <w:r w:rsidR="00834F0A" w:rsidRPr="00F74DD7">
          <w:rPr>
            <w:rFonts w:ascii="Times New Roman" w:eastAsia="HiddenHorzOCR" w:hAnsi="Times New Roman"/>
            <w:color w:val="000000" w:themeColor="text1"/>
            <w:sz w:val="26"/>
            <w:szCs w:val="26"/>
          </w:rPr>
          <w:t>11</w:t>
        </w:r>
      </w:hyperlink>
      <w:r w:rsidRPr="00F74DD7">
        <w:rPr>
          <w:rFonts w:ascii="Times New Roman" w:eastAsia="HiddenHorzOCR" w:hAnsi="Times New Roman"/>
          <w:color w:val="000000" w:themeColor="text1"/>
          <w:sz w:val="26"/>
          <w:szCs w:val="26"/>
        </w:rPr>
        <w:t xml:space="preserve"> настоящего Положения, указывается:</w:t>
      </w:r>
    </w:p>
    <w:p w:rsidR="00077945" w:rsidRPr="00F74DD7" w:rsidRDefault="00843AEE" w:rsidP="00F74DD7">
      <w:pPr>
        <w:pStyle w:val="a7"/>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дата окончания рассмотрения заявок на участие в ЗПЭФ.</w:t>
      </w:r>
    </w:p>
    <w:p w:rsidR="00077945" w:rsidRPr="00F74DD7" w:rsidRDefault="00843AE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Предоставление документации ЗПЭФ в форме электронного документа осуществляется без взимания платы.</w:t>
      </w:r>
    </w:p>
    <w:p w:rsidR="00077945" w:rsidRPr="00F74DD7" w:rsidRDefault="00843AE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Любой участник ЗПЭФ вправе направить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у</w:t>
      </w:r>
      <w:r w:rsidRPr="00F74DD7">
        <w:rPr>
          <w:rFonts w:ascii="Times New Roman" w:eastAsia="HiddenHorzOCR" w:hAnsi="Times New Roman"/>
          <w:color w:val="000000" w:themeColor="text1"/>
          <w:sz w:val="26"/>
          <w:szCs w:val="26"/>
        </w:rPr>
        <w:t xml:space="preserve"> запрос о даче разъяснений положений извещения ЗПЭФ и (или) документации </w:t>
      </w:r>
      <w:r w:rsidR="005E7499" w:rsidRPr="00F74DD7">
        <w:rPr>
          <w:rFonts w:ascii="Times New Roman" w:eastAsia="HiddenHorzOCR" w:hAnsi="Times New Roman"/>
          <w:color w:val="000000" w:themeColor="text1"/>
          <w:sz w:val="26"/>
          <w:szCs w:val="26"/>
        </w:rPr>
        <w:t>ЗПЭФ</w:t>
      </w:r>
      <w:r w:rsidRPr="00F74DD7">
        <w:rPr>
          <w:rFonts w:ascii="Times New Roman" w:eastAsia="HiddenHorzOCR" w:hAnsi="Times New Roman"/>
          <w:color w:val="000000" w:themeColor="text1"/>
          <w:sz w:val="26"/>
          <w:szCs w:val="26"/>
        </w:rPr>
        <w:t xml:space="preserve">.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в течение </w:t>
      </w:r>
      <w:r w:rsidR="00154DE7" w:rsidRPr="00F74DD7">
        <w:rPr>
          <w:rFonts w:ascii="Times New Roman" w:eastAsia="HiddenHorzOCR" w:hAnsi="Times New Roman"/>
          <w:color w:val="000000" w:themeColor="text1"/>
          <w:sz w:val="26"/>
          <w:szCs w:val="26"/>
        </w:rPr>
        <w:t>3</w:t>
      </w:r>
      <w:r w:rsidRPr="00F74DD7">
        <w:rPr>
          <w:rFonts w:ascii="Times New Roman" w:eastAsia="HiddenHorzOCR" w:hAnsi="Times New Roman"/>
          <w:color w:val="000000" w:themeColor="text1"/>
          <w:sz w:val="26"/>
          <w:szCs w:val="26"/>
        </w:rPr>
        <w:t xml:space="preserve">-х рабочих дней с даты поступления такого запроса осуществляет разъяснение положений документации о ЗПЭФ и размещает их в ЕИС и на ЭП с указанием предмета запроса, но без указания участника такой закупки, от которого поступил указанный запрос. При этом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rsidR="00843AEE" w:rsidRPr="00F74DD7" w:rsidRDefault="00AF0A9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843AEE" w:rsidRPr="00F74DD7">
        <w:rPr>
          <w:rFonts w:ascii="Times New Roman" w:eastAsia="HiddenHorzOCR" w:hAnsi="Times New Roman"/>
          <w:color w:val="000000" w:themeColor="text1"/>
          <w:sz w:val="26"/>
          <w:szCs w:val="26"/>
        </w:rPr>
        <w:t xml:space="preserve"> вправе принять решение о внесении изменений в извещение о ЗПЭФ и (или) документацию ЗПЭФ не позднее даты и времени окончания срока подачи заявок на участие в ЗПЭФ. При этом</w:t>
      </w:r>
    </w:p>
    <w:p w:rsidR="00843AEE" w:rsidRPr="00F74DD7" w:rsidRDefault="00843AEE" w:rsidP="00F74DD7">
      <w:pPr>
        <w:pStyle w:val="a7"/>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изменение предмета закупки, увеличение размера обеспечения заявок на участие в ЗПЭФ не допускаются;</w:t>
      </w:r>
    </w:p>
    <w:p w:rsidR="00077945" w:rsidRPr="00F74DD7" w:rsidRDefault="00843AEE" w:rsidP="00F74DD7">
      <w:pPr>
        <w:pStyle w:val="a7"/>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w:t>
      </w:r>
      <w:r w:rsidRPr="00F74DD7">
        <w:rPr>
          <w:rFonts w:ascii="Times New Roman" w:hAnsi="Times New Roman"/>
          <w:color w:val="000000" w:themeColor="text1"/>
          <w:sz w:val="26"/>
          <w:szCs w:val="26"/>
        </w:rPr>
        <w:t xml:space="preserve"> </w:t>
      </w:r>
      <w:r w:rsidRPr="00F74DD7">
        <w:rPr>
          <w:rFonts w:ascii="Times New Roman" w:eastAsia="HiddenHorzOCR" w:hAnsi="Times New Roman"/>
          <w:color w:val="000000" w:themeColor="text1"/>
          <w:sz w:val="26"/>
          <w:szCs w:val="26"/>
        </w:rPr>
        <w:t>срок подачи заявок на участие в ЗПЭФ должен быть продлен таким образом, чтобы с даты размещения в ЕИС указанных изменений до даты окончания срока подачи заявок на участие в ЗПЭФ оставалось не менее половины установленного срока подачи заявок на участие в ЗПЭФ.</w:t>
      </w:r>
    </w:p>
    <w:p w:rsidR="00077945" w:rsidRPr="00F74DD7" w:rsidRDefault="00AF0A9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843AEE" w:rsidRPr="00F74DD7">
        <w:rPr>
          <w:rFonts w:ascii="Times New Roman" w:eastAsia="HiddenHorzOCR" w:hAnsi="Times New Roman"/>
          <w:color w:val="000000" w:themeColor="text1"/>
          <w:sz w:val="26"/>
          <w:szCs w:val="26"/>
        </w:rPr>
        <w:t xml:space="preserve"> вправе отменить проведение ЗПЭФ до наступления даты и времени окончания срока подачи заявок на участие в ЗПЭФ. Решение об отмене проведения ЗПЭФ размещается в ЕИС в форме извещения об отмене ЗПЭФ в день принятия такого решения.</w:t>
      </w:r>
    </w:p>
    <w:p w:rsidR="00077945" w:rsidRPr="00F74DD7" w:rsidRDefault="00843AE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hAnsi="Times New Roman"/>
          <w:color w:val="000000" w:themeColor="text1"/>
          <w:sz w:val="26"/>
          <w:szCs w:val="26"/>
        </w:rPr>
        <w:t xml:space="preserve">Для участия в ЗПЭФ участник закупки должен быть аккредитован на ЭП, на которой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 проводит указанную закупку. </w:t>
      </w:r>
    </w:p>
    <w:p w:rsidR="00077945" w:rsidRPr="00F74DD7" w:rsidRDefault="00843AE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hAnsi="Times New Roman"/>
          <w:color w:val="000000" w:themeColor="text1"/>
          <w:sz w:val="26"/>
          <w:szCs w:val="26"/>
        </w:rPr>
        <w:t xml:space="preserve">Участник закупки должен подготовить заявку на участие в ЗПЭФ в соответствии с требованиями к форме, составу, оформлению заявок на участие в ЗПЭФ, установленными в документации ЗПЭФ. </w:t>
      </w:r>
    </w:p>
    <w:p w:rsidR="00077945" w:rsidRPr="00F74DD7" w:rsidRDefault="00843AE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hAnsi="Times New Roman"/>
          <w:color w:val="000000" w:themeColor="text1"/>
          <w:sz w:val="26"/>
          <w:szCs w:val="26"/>
        </w:rPr>
        <w:t xml:space="preserve">Участник подаёт заявку на участие в ЗПЭФ до срока окончания подачи заявок, установленный в документации ЗПЭФ, на ЭП с учётом особенностей, установленных в </w:t>
      </w:r>
      <w:hyperlink w:anchor="St50" w:history="1">
        <w:r w:rsidRPr="00F74DD7">
          <w:rPr>
            <w:rStyle w:val="af4"/>
            <w:rFonts w:ascii="Times New Roman" w:hAnsi="Times New Roman"/>
            <w:color w:val="000000" w:themeColor="text1"/>
            <w:sz w:val="26"/>
            <w:szCs w:val="26"/>
          </w:rPr>
          <w:t xml:space="preserve">статье </w:t>
        </w:r>
        <w:r w:rsidR="00D92275" w:rsidRPr="00F74DD7">
          <w:rPr>
            <w:rStyle w:val="af4"/>
            <w:rFonts w:ascii="Times New Roman" w:hAnsi="Times New Roman"/>
            <w:color w:val="000000" w:themeColor="text1"/>
            <w:sz w:val="26"/>
            <w:szCs w:val="26"/>
          </w:rPr>
          <w:t>50</w:t>
        </w:r>
      </w:hyperlink>
      <w:r w:rsidR="00D92275" w:rsidRPr="00F74DD7">
        <w:rPr>
          <w:rFonts w:ascii="Times New Roman" w:hAnsi="Times New Roman"/>
          <w:color w:val="000000" w:themeColor="text1"/>
          <w:sz w:val="26"/>
          <w:szCs w:val="26"/>
        </w:rPr>
        <w:t xml:space="preserve"> </w:t>
      </w:r>
      <w:r w:rsidRPr="00F74DD7">
        <w:rPr>
          <w:rFonts w:ascii="Times New Roman" w:hAnsi="Times New Roman"/>
          <w:color w:val="000000" w:themeColor="text1"/>
          <w:sz w:val="26"/>
          <w:szCs w:val="26"/>
        </w:rPr>
        <w:t>настоящего Положения.</w:t>
      </w:r>
    </w:p>
    <w:p w:rsidR="00077945" w:rsidRPr="007F1133" w:rsidRDefault="00843AE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lastRenderedPageBreak/>
        <w:t>Участник ЗПЭФ вправе подать только одну заявку на участие в таком ЗПЭФ.</w:t>
      </w:r>
    </w:p>
    <w:p w:rsidR="00DD2F58" w:rsidRPr="007F1133" w:rsidRDefault="00843AE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Участник закупки, подавший заявку на участие в ЗПЭФ, вправе изменить или отозвать заявку на участие в ЗПЭФ в любое время до окончания срока подачи заявок направив об этом уведомление оператору ЭП.</w:t>
      </w:r>
    </w:p>
    <w:p w:rsidR="00DD2F58" w:rsidRPr="007F1133" w:rsidRDefault="00843AE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xml:space="preserve">Открытие доступа к заявкам на участие в ЗПЭФ обеспечивает оператор ЭП в установленный в извещении о проведении закупки срок окончания подачи заявок. </w:t>
      </w:r>
      <w:r w:rsidR="00F95C3A" w:rsidRPr="007F1133">
        <w:rPr>
          <w:rFonts w:ascii="Times New Roman" w:eastAsia="HiddenHorzOCR" w:hAnsi="Times New Roman"/>
          <w:color w:val="000000" w:themeColor="text1"/>
          <w:sz w:val="26"/>
          <w:szCs w:val="26"/>
        </w:rPr>
        <w:t xml:space="preserve">Сведения о количестве поступивших заявок, об участниках, подавших такие заявки указываются в Протоколе </w:t>
      </w:r>
      <w:r w:rsidR="0025643E" w:rsidRPr="007F1133">
        <w:rPr>
          <w:rFonts w:ascii="Times New Roman" w:eastAsia="HiddenHorzOCR" w:hAnsi="Times New Roman"/>
          <w:color w:val="000000" w:themeColor="text1"/>
          <w:sz w:val="26"/>
          <w:szCs w:val="26"/>
        </w:rPr>
        <w:t xml:space="preserve">рассмотрения заявок, указанного </w:t>
      </w:r>
      <w:r w:rsidR="00F95C3A" w:rsidRPr="007F1133">
        <w:rPr>
          <w:rFonts w:ascii="Times New Roman" w:eastAsia="HiddenHorzOCR" w:hAnsi="Times New Roman"/>
          <w:color w:val="000000" w:themeColor="text1"/>
          <w:sz w:val="26"/>
          <w:szCs w:val="26"/>
        </w:rPr>
        <w:t xml:space="preserve">в </w:t>
      </w:r>
      <w:hyperlink w:anchor="St53_17" w:history="1">
        <w:r w:rsidR="00D92275" w:rsidRPr="007F1133">
          <w:rPr>
            <w:rStyle w:val="af4"/>
            <w:rFonts w:ascii="Times New Roman" w:eastAsia="HiddenHorzOCR" w:hAnsi="Times New Roman"/>
            <w:color w:val="000000" w:themeColor="text1"/>
            <w:sz w:val="26"/>
            <w:szCs w:val="26"/>
            <w:u w:val="none"/>
          </w:rPr>
          <w:t>пункте 53</w:t>
        </w:r>
        <w:r w:rsidR="00F95C3A" w:rsidRPr="007F1133">
          <w:rPr>
            <w:rStyle w:val="af4"/>
            <w:rFonts w:ascii="Times New Roman" w:eastAsia="HiddenHorzOCR" w:hAnsi="Times New Roman"/>
            <w:color w:val="000000" w:themeColor="text1"/>
            <w:sz w:val="26"/>
            <w:szCs w:val="26"/>
            <w:u w:val="none"/>
          </w:rPr>
          <w:t>.1</w:t>
        </w:r>
        <w:r w:rsidR="0025643E" w:rsidRPr="007F1133">
          <w:rPr>
            <w:rStyle w:val="af4"/>
            <w:rFonts w:ascii="Times New Roman" w:eastAsia="HiddenHorzOCR" w:hAnsi="Times New Roman"/>
            <w:color w:val="000000" w:themeColor="text1"/>
            <w:sz w:val="26"/>
            <w:szCs w:val="26"/>
            <w:u w:val="none"/>
          </w:rPr>
          <w:t>7</w:t>
        </w:r>
      </w:hyperlink>
      <w:r w:rsidR="00F95C3A" w:rsidRPr="007F1133">
        <w:rPr>
          <w:rFonts w:ascii="Times New Roman" w:eastAsia="HiddenHorzOCR" w:hAnsi="Times New Roman"/>
          <w:color w:val="000000" w:themeColor="text1"/>
          <w:sz w:val="26"/>
          <w:szCs w:val="26"/>
        </w:rPr>
        <w:t xml:space="preserve"> настоящей статьи.</w:t>
      </w:r>
    </w:p>
    <w:p w:rsidR="00DD2F58" w:rsidRPr="007F1133" w:rsidRDefault="00843AE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bookmarkStart w:id="286" w:name="St53_14"/>
      <w:bookmarkEnd w:id="286"/>
      <w:r w:rsidRPr="007F1133">
        <w:rPr>
          <w:rFonts w:ascii="Times New Roman" w:eastAsia="HiddenHorzOCR" w:hAnsi="Times New Roman"/>
          <w:color w:val="000000" w:themeColor="text1"/>
          <w:sz w:val="26"/>
          <w:szCs w:val="26"/>
        </w:rPr>
        <w:t xml:space="preserve">Протокол открытия доступа к заявкам на участие в ЗПЭФ </w:t>
      </w:r>
      <w:r w:rsidR="003E3C4A" w:rsidRPr="007F1133">
        <w:rPr>
          <w:rFonts w:ascii="Times New Roman" w:eastAsia="HiddenHorzOCR" w:hAnsi="Times New Roman"/>
          <w:color w:val="000000" w:themeColor="text1"/>
          <w:sz w:val="26"/>
          <w:szCs w:val="26"/>
        </w:rPr>
        <w:t>не формируется и не размещается в ЕИС</w:t>
      </w:r>
      <w:r w:rsidR="00FF35D0" w:rsidRPr="007F1133">
        <w:rPr>
          <w:rFonts w:ascii="Times New Roman" w:eastAsia="HiddenHorzOCR" w:hAnsi="Times New Roman"/>
          <w:color w:val="000000" w:themeColor="text1"/>
          <w:sz w:val="26"/>
          <w:szCs w:val="26"/>
        </w:rPr>
        <w:t>.</w:t>
      </w:r>
    </w:p>
    <w:p w:rsidR="00843AEE" w:rsidRPr="007F1133" w:rsidRDefault="00843AE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В случае если по окончании срока подачи заявок на участие в ЗПЭФ подана только одна заявка или не подано ни одной заявки, ЗПЭФ признаётся несостоявшимся и такая информаци</w:t>
      </w:r>
      <w:r w:rsidR="008B5BBD" w:rsidRPr="007F1133">
        <w:rPr>
          <w:rFonts w:ascii="Times New Roman" w:eastAsia="HiddenHorzOCR" w:hAnsi="Times New Roman"/>
          <w:color w:val="000000" w:themeColor="text1"/>
          <w:sz w:val="26"/>
          <w:szCs w:val="26"/>
        </w:rPr>
        <w:t xml:space="preserve">я вносится в указанный Протокол </w:t>
      </w:r>
      <w:r w:rsidR="007C5F21" w:rsidRPr="007F1133">
        <w:rPr>
          <w:rFonts w:ascii="Times New Roman" w:eastAsia="HiddenHorzOCR" w:hAnsi="Times New Roman"/>
          <w:color w:val="000000" w:themeColor="text1"/>
          <w:sz w:val="26"/>
          <w:szCs w:val="26"/>
        </w:rPr>
        <w:t>рас</w:t>
      </w:r>
      <w:r w:rsidR="008B5BBD" w:rsidRPr="007F1133">
        <w:rPr>
          <w:rFonts w:ascii="Times New Roman" w:eastAsia="HiddenHorzOCR" w:hAnsi="Times New Roman"/>
          <w:color w:val="000000" w:themeColor="text1"/>
          <w:sz w:val="26"/>
          <w:szCs w:val="26"/>
        </w:rPr>
        <w:t>смотрения</w:t>
      </w:r>
      <w:r w:rsidR="007C5F21" w:rsidRPr="007F1133">
        <w:rPr>
          <w:rFonts w:ascii="Times New Roman" w:eastAsia="HiddenHorzOCR" w:hAnsi="Times New Roman"/>
          <w:color w:val="000000" w:themeColor="text1"/>
          <w:sz w:val="26"/>
          <w:szCs w:val="26"/>
        </w:rPr>
        <w:t xml:space="preserve"> заявок</w:t>
      </w:r>
      <w:r w:rsidRPr="007F1133">
        <w:rPr>
          <w:rFonts w:ascii="Times New Roman" w:eastAsia="HiddenHorzOCR" w:hAnsi="Times New Roman"/>
          <w:color w:val="000000" w:themeColor="text1"/>
          <w:sz w:val="26"/>
          <w:szCs w:val="26"/>
        </w:rPr>
        <w:t xml:space="preserve">. В этом случае единственная заявка на участие в ЗПЭФ рассматривается в соответствии с требованиями </w:t>
      </w:r>
      <w:hyperlink w:anchor="St53_15" w:history="1">
        <w:r w:rsidR="00366E6E" w:rsidRPr="007F1133">
          <w:rPr>
            <w:rStyle w:val="af4"/>
            <w:rFonts w:ascii="Times New Roman" w:eastAsia="HiddenHorzOCR" w:hAnsi="Times New Roman"/>
            <w:color w:val="000000" w:themeColor="text1"/>
            <w:sz w:val="26"/>
            <w:szCs w:val="26"/>
            <w:u w:val="none"/>
          </w:rPr>
          <w:t>пунктов 53.15 – 53.18</w:t>
        </w:r>
      </w:hyperlink>
      <w:r w:rsidR="00366E6E" w:rsidRPr="007F1133">
        <w:rPr>
          <w:rFonts w:ascii="Times New Roman" w:eastAsia="HiddenHorzOCR" w:hAnsi="Times New Roman"/>
          <w:color w:val="000000" w:themeColor="text1"/>
          <w:sz w:val="26"/>
          <w:szCs w:val="26"/>
        </w:rPr>
        <w:t xml:space="preserve"> </w:t>
      </w:r>
      <w:r w:rsidRPr="007F1133">
        <w:rPr>
          <w:rFonts w:ascii="Times New Roman" w:eastAsia="HiddenHorzOCR" w:hAnsi="Times New Roman"/>
          <w:color w:val="000000" w:themeColor="text1"/>
          <w:sz w:val="26"/>
          <w:szCs w:val="26"/>
        </w:rPr>
        <w:t>настояще</w:t>
      </w:r>
      <w:r w:rsidR="00BF048C" w:rsidRPr="007F1133">
        <w:rPr>
          <w:rFonts w:ascii="Times New Roman" w:eastAsia="HiddenHorzOCR" w:hAnsi="Times New Roman"/>
          <w:color w:val="000000" w:themeColor="text1"/>
          <w:sz w:val="26"/>
          <w:szCs w:val="26"/>
        </w:rPr>
        <w:t>й статьи</w:t>
      </w:r>
      <w:r w:rsidRPr="007F1133">
        <w:rPr>
          <w:rFonts w:ascii="Times New Roman" w:eastAsia="HiddenHorzOCR" w:hAnsi="Times New Roman"/>
          <w:color w:val="000000" w:themeColor="text1"/>
          <w:sz w:val="26"/>
          <w:szCs w:val="26"/>
        </w:rPr>
        <w:t>.</w:t>
      </w:r>
    </w:p>
    <w:p w:rsidR="00DD2F58" w:rsidRPr="007F1133" w:rsidRDefault="00843AEE" w:rsidP="00F74DD7">
      <w:pPr>
        <w:pStyle w:val="a7"/>
        <w:spacing w:after="0" w:line="360" w:lineRule="auto"/>
        <w:ind w:left="0" w:firstLine="709"/>
        <w:jc w:val="both"/>
        <w:rPr>
          <w:rFonts w:ascii="Times New Roman" w:eastAsia="HiddenHorzOCR" w:hAnsi="Times New Roman"/>
          <w:color w:val="000000" w:themeColor="text1"/>
          <w:sz w:val="26"/>
          <w:szCs w:val="26"/>
        </w:rPr>
      </w:pPr>
      <w:bookmarkStart w:id="287" w:name="несост0или1ЗП"/>
      <w:bookmarkEnd w:id="287"/>
      <w:r w:rsidRPr="007F1133">
        <w:rPr>
          <w:rFonts w:ascii="Times New Roman" w:eastAsia="HiddenHorzOCR" w:hAnsi="Times New Roman"/>
          <w:color w:val="000000" w:themeColor="text1"/>
          <w:sz w:val="26"/>
          <w:szCs w:val="26"/>
        </w:rPr>
        <w:t xml:space="preserve">Рассмотрение заявок осуществляется в течение не более 5 рабочих дней со дня окончания срока подачи заявок на участие в ЗПЭФ. </w:t>
      </w:r>
    </w:p>
    <w:p w:rsidR="00843AEE" w:rsidRPr="007F1133" w:rsidRDefault="00843AE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Закупочная комиссия принимает решение о несоответствии заявки требованиям документации ЗПЭФ в случаях, если выявлено:</w:t>
      </w:r>
    </w:p>
    <w:p w:rsidR="00843AEE" w:rsidRPr="007F1133" w:rsidRDefault="007C5F21" w:rsidP="00F74DD7">
      <w:pPr>
        <w:pStyle w:val="a7"/>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не</w:t>
      </w:r>
      <w:r w:rsidR="00843AEE" w:rsidRPr="007F1133">
        <w:rPr>
          <w:rFonts w:ascii="Times New Roman" w:eastAsia="HiddenHorzOCR" w:hAnsi="Times New Roman"/>
          <w:color w:val="000000" w:themeColor="text1"/>
          <w:sz w:val="26"/>
          <w:szCs w:val="26"/>
        </w:rPr>
        <w:t>предоставление в составе заявки сведений и документов, определённых в документации ЗПЭФ либо наличия в таких документах недостоверных сведений,</w:t>
      </w:r>
    </w:p>
    <w:p w:rsidR="00843AEE" w:rsidRPr="007F1133" w:rsidRDefault="00843AEE" w:rsidP="00F74DD7">
      <w:pPr>
        <w:pStyle w:val="a7"/>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несоответствие участника закупки требованиям, установленным в документации ЗПЭФ;</w:t>
      </w:r>
    </w:p>
    <w:p w:rsidR="0042417C" w:rsidRPr="007F1133" w:rsidRDefault="00843AEE" w:rsidP="00F74DD7">
      <w:pPr>
        <w:pStyle w:val="a7"/>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несоответствие заявки требованиям документации ЗПЭФ</w:t>
      </w:r>
      <w:r w:rsidR="0042417C" w:rsidRPr="007F1133">
        <w:rPr>
          <w:rFonts w:ascii="Times New Roman" w:eastAsia="HiddenHorzOCR" w:hAnsi="Times New Roman"/>
          <w:color w:val="000000" w:themeColor="text1"/>
          <w:sz w:val="26"/>
          <w:szCs w:val="26"/>
        </w:rPr>
        <w:t>;</w:t>
      </w:r>
    </w:p>
    <w:p w:rsidR="00843AEE" w:rsidRPr="007F1133" w:rsidRDefault="00843AEE" w:rsidP="00F74DD7">
      <w:pPr>
        <w:pStyle w:val="a7"/>
        <w:spacing w:after="0" w:line="360" w:lineRule="auto"/>
        <w:ind w:left="0" w:firstLine="709"/>
        <w:jc w:val="both"/>
        <w:rPr>
          <w:rFonts w:ascii="Times New Roman" w:eastAsia="HiddenHorzOCR" w:hAnsi="Times New Roman"/>
          <w:color w:val="000000" w:themeColor="text1"/>
          <w:sz w:val="26"/>
          <w:szCs w:val="26"/>
        </w:rPr>
      </w:pPr>
      <w:r w:rsidRPr="007F1133">
        <w:rPr>
          <w:rFonts w:ascii="Times New Roman" w:eastAsia="HiddenHorzOCR" w:hAnsi="Times New Roman"/>
          <w:color w:val="000000" w:themeColor="text1"/>
          <w:sz w:val="26"/>
          <w:szCs w:val="26"/>
        </w:rPr>
        <w:t>- невнесение денежных средств в качестве обеспечения заявки на участие в ЗПЭФ, если требование обеспечения таких заявок установлено в документации ЗПЭФ.</w:t>
      </w:r>
    </w:p>
    <w:p w:rsidR="00843AEE" w:rsidRPr="00F74DD7" w:rsidRDefault="00843AEE" w:rsidP="00F74DD7">
      <w:pPr>
        <w:pStyle w:val="a7"/>
        <w:numPr>
          <w:ilvl w:val="1"/>
          <w:numId w:val="92"/>
        </w:numPr>
        <w:spacing w:after="0" w:line="360" w:lineRule="auto"/>
        <w:ind w:left="0" w:firstLine="709"/>
        <w:jc w:val="both"/>
        <w:rPr>
          <w:rFonts w:ascii="Times New Roman" w:eastAsia="HiddenHorzOCR" w:hAnsi="Times New Roman"/>
          <w:color w:val="000000" w:themeColor="text1"/>
          <w:sz w:val="26"/>
          <w:szCs w:val="26"/>
        </w:rPr>
      </w:pPr>
      <w:bookmarkStart w:id="288" w:name="St53_17"/>
      <w:bookmarkEnd w:id="288"/>
      <w:r w:rsidRPr="007F1133">
        <w:rPr>
          <w:rFonts w:ascii="Times New Roman" w:hAnsi="Times New Roman"/>
          <w:bCs/>
          <w:color w:val="000000" w:themeColor="text1"/>
          <w:sz w:val="26"/>
          <w:szCs w:val="26"/>
        </w:rPr>
        <w:t>По итогам рассмотрения заявок закупочная</w:t>
      </w:r>
      <w:r w:rsidRPr="00F74DD7">
        <w:rPr>
          <w:rFonts w:ascii="Times New Roman" w:hAnsi="Times New Roman"/>
          <w:bCs/>
          <w:color w:val="000000" w:themeColor="text1"/>
          <w:sz w:val="26"/>
          <w:szCs w:val="26"/>
        </w:rPr>
        <w:t xml:space="preserve"> комиссия формирует Протокол рассмотрения заявок на участие в ЗПЭФ (далее – Протокол рассмотрения), в который вносятся следующие сведения:</w:t>
      </w:r>
    </w:p>
    <w:p w:rsidR="00843AEE" w:rsidRPr="00F74DD7" w:rsidRDefault="00843AEE"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информация о членах закупочной комиссии, присутствующих на процедуре рассмотрения заявок;</w:t>
      </w:r>
    </w:p>
    <w:p w:rsidR="00843AEE" w:rsidRPr="00F74DD7" w:rsidRDefault="00843AEE"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общее количество поступивших заявок с указанием: регистрационного номера и </w:t>
      </w:r>
      <w:r w:rsidRPr="00F74DD7">
        <w:rPr>
          <w:rFonts w:ascii="Times New Roman" w:hAnsi="Times New Roman"/>
          <w:bCs/>
          <w:color w:val="000000" w:themeColor="text1"/>
          <w:sz w:val="26"/>
          <w:szCs w:val="26"/>
        </w:rPr>
        <w:lastRenderedPageBreak/>
        <w:t>даты поступления заявок, сведений об участниках закупки, подавших заявки;</w:t>
      </w:r>
    </w:p>
    <w:p w:rsidR="00843AEE" w:rsidRPr="00F74DD7" w:rsidRDefault="00843AEE"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решение каждого члена закупочной комиссии по результатам рассмотрения заявок на участие в ЗПЭФ, в том числе: количества заявок на участие в ЗПЭФ, которые отклонены; основания отклонения каждой заявки на участие в ЗПЭФ с указанием положений документации ЗПЭФ, которым не соответствует такая заявка; </w:t>
      </w:r>
    </w:p>
    <w:p w:rsidR="00843AEE" w:rsidRPr="00F74DD7" w:rsidRDefault="00843AEE"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причины, по которым ЗПЭФ признан несостоявшимся, в случае если ЗПЭФ признан несостоявшимся по результатам рассмотрения заявок;</w:t>
      </w:r>
    </w:p>
    <w:p w:rsidR="00843AEE" w:rsidRPr="00F74DD7" w:rsidRDefault="00843AEE" w:rsidP="00F74DD7">
      <w:pPr>
        <w:pStyle w:val="a7"/>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hAnsi="Times New Roman"/>
          <w:bCs/>
          <w:color w:val="000000" w:themeColor="text1"/>
          <w:sz w:val="26"/>
          <w:szCs w:val="26"/>
        </w:rPr>
        <w:t>- дата подписания Протокола рассмотрения.</w:t>
      </w:r>
    </w:p>
    <w:p w:rsidR="00843AEE" w:rsidRPr="00F74DD7" w:rsidRDefault="00843AEE" w:rsidP="00F74DD7">
      <w:pPr>
        <w:widowControl w:val="0"/>
        <w:numPr>
          <w:ilvl w:val="1"/>
          <w:numId w:val="92"/>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Протокол рассмотрения заявок на участие в ЗПЭФ ведется закупочной комиссией и подписывается в одном экземпляре всеми присутствующими членами закупочной комиссии и </w:t>
      </w:r>
      <w:r w:rsidR="00AF0A9E" w:rsidRPr="00F74DD7">
        <w:rPr>
          <w:rFonts w:ascii="Times New Roman" w:hAnsi="Times New Roman"/>
          <w:bCs/>
          <w:color w:val="000000" w:themeColor="text1"/>
          <w:sz w:val="26"/>
          <w:szCs w:val="26"/>
        </w:rPr>
        <w:t>Заказчик</w:t>
      </w:r>
      <w:r w:rsidR="003F2B35" w:rsidRPr="00F74DD7">
        <w:rPr>
          <w:rFonts w:ascii="Times New Roman" w:hAnsi="Times New Roman"/>
          <w:bCs/>
          <w:color w:val="000000" w:themeColor="text1"/>
          <w:sz w:val="26"/>
          <w:szCs w:val="26"/>
        </w:rPr>
        <w:t>ом</w:t>
      </w:r>
      <w:r w:rsidRPr="00F74DD7">
        <w:rPr>
          <w:rFonts w:ascii="Times New Roman" w:hAnsi="Times New Roman"/>
          <w:bCs/>
          <w:color w:val="000000" w:themeColor="text1"/>
          <w:sz w:val="26"/>
          <w:szCs w:val="26"/>
        </w:rPr>
        <w:t xml:space="preserve"> не позднее 1-го рабочего дня, следующего за днём рассмотрения заявок на участие в ЗПЭФ.</w:t>
      </w:r>
    </w:p>
    <w:p w:rsidR="00843AEE" w:rsidRPr="00F74DD7" w:rsidRDefault="00843AEE" w:rsidP="00F74DD7">
      <w:pPr>
        <w:widowControl w:val="0"/>
        <w:numPr>
          <w:ilvl w:val="1"/>
          <w:numId w:val="92"/>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Протокол рассмотрения заявок на участие в ЗПЭФ размещается в ЕИС в течение 3-х дней со дня его подписания.</w:t>
      </w:r>
    </w:p>
    <w:p w:rsidR="00774E4A" w:rsidRPr="00F74DD7" w:rsidRDefault="00843AEE" w:rsidP="00F74DD7">
      <w:pPr>
        <w:widowControl w:val="0"/>
        <w:numPr>
          <w:ilvl w:val="1"/>
          <w:numId w:val="92"/>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bookmarkStart w:id="289" w:name="St53_20"/>
      <w:bookmarkEnd w:id="289"/>
      <w:r w:rsidRPr="00F74DD7">
        <w:rPr>
          <w:rFonts w:ascii="Times New Roman" w:hAnsi="Times New Roman"/>
          <w:bCs/>
          <w:color w:val="000000" w:themeColor="text1"/>
          <w:sz w:val="26"/>
          <w:szCs w:val="26"/>
        </w:rPr>
        <w:t>В случае если на основании результатов рассмотрения заявок принято решение об отказе в допуске к участию в ЗПЭФ всех участников закупки, подавших заявки, или о допуске к участию в ЗПЭФ только одного участника закупки, ЗПЭФ признается несостоявшимся. Информация об этом вносится в Протокол рассмотрения.</w:t>
      </w:r>
    </w:p>
    <w:p w:rsidR="00774E4A" w:rsidRPr="00F74DD7" w:rsidRDefault="00774E4A" w:rsidP="00F74DD7">
      <w:pPr>
        <w:widowControl w:val="0"/>
        <w:numPr>
          <w:ilvl w:val="1"/>
          <w:numId w:val="92"/>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По окончании рассмотрения заявок закупочная комиссия приступает к процедуре оценки и сопоставления заявок на участие в ЗПЭФ (подведение итогов ЗПЭФ).</w:t>
      </w:r>
    </w:p>
    <w:p w:rsidR="00774E4A" w:rsidRPr="00F74DD7" w:rsidRDefault="00774E4A"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Оценка и сопоставление заявок на участие в ЗПЭФ осуществляется </w:t>
      </w:r>
      <w:r w:rsidRPr="00F74DD7">
        <w:rPr>
          <w:rFonts w:ascii="Times New Roman" w:eastAsia="HiddenHorzOCR" w:hAnsi="Times New Roman"/>
          <w:color w:val="000000" w:themeColor="text1"/>
          <w:sz w:val="26"/>
          <w:szCs w:val="26"/>
        </w:rPr>
        <w:t xml:space="preserve">в течение не более 5 рабочих дней со дня размещения в ЕИС Протокола рассмотрения </w:t>
      </w:r>
      <w:r w:rsidRPr="00F74DD7">
        <w:rPr>
          <w:rFonts w:ascii="Times New Roman" w:hAnsi="Times New Roman"/>
          <w:bCs/>
          <w:color w:val="000000" w:themeColor="text1"/>
          <w:sz w:val="26"/>
          <w:szCs w:val="26"/>
        </w:rPr>
        <w:t>заявок на участие в ЗПЭФ</w:t>
      </w:r>
      <w:r w:rsidRPr="00F74DD7">
        <w:rPr>
          <w:rFonts w:ascii="Times New Roman" w:eastAsia="HiddenHorzOCR" w:hAnsi="Times New Roman"/>
          <w:color w:val="000000" w:themeColor="text1"/>
          <w:sz w:val="26"/>
          <w:szCs w:val="26"/>
        </w:rPr>
        <w:t>.</w:t>
      </w:r>
    </w:p>
    <w:p w:rsidR="00843AEE" w:rsidRPr="00F74DD7" w:rsidRDefault="00843AEE" w:rsidP="00F74DD7">
      <w:pPr>
        <w:numPr>
          <w:ilvl w:val="1"/>
          <w:numId w:val="92"/>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На основании результатов оценки и сопоставления заявок на участие в ЗПЭФ закупочная комиссия присваивает каждой заявке на участие в ЗПЭФ порядковый номер в порядке уменьшения степени выгодности содержащихся в них условий исполнения договора. Заявке на участие в ЗПЭФ, в которой содержатся лучшие условия исполнения договора, присва</w:t>
      </w:r>
      <w:r w:rsidR="00BD4C2B" w:rsidRPr="00F74DD7">
        <w:rPr>
          <w:rFonts w:ascii="Times New Roman" w:hAnsi="Times New Roman"/>
          <w:bCs/>
          <w:color w:val="000000" w:themeColor="text1"/>
          <w:sz w:val="26"/>
          <w:szCs w:val="26"/>
        </w:rPr>
        <w:t xml:space="preserve">ивается первый номер. В случае </w:t>
      </w:r>
      <w:r w:rsidRPr="00F74DD7">
        <w:rPr>
          <w:rFonts w:ascii="Times New Roman" w:hAnsi="Times New Roman"/>
          <w:bCs/>
          <w:color w:val="000000" w:themeColor="text1"/>
          <w:sz w:val="26"/>
          <w:szCs w:val="26"/>
        </w:rPr>
        <w:t>если в нескольких заявках на участие в ЗПЭФ содержатся одинаковые условия исполнения договора, меньший порядковый номер присваивается заявке на участие в ЗПЭФ, которая поступила ранее других заявок на участие в ЗПЭФ, содержащих такие же условия.</w:t>
      </w:r>
    </w:p>
    <w:p w:rsidR="00843AEE" w:rsidRPr="00F74DD7" w:rsidRDefault="00843AEE" w:rsidP="00F74DD7">
      <w:pPr>
        <w:numPr>
          <w:ilvl w:val="1"/>
          <w:numId w:val="92"/>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lastRenderedPageBreak/>
        <w:t>Победителем ЗПЭФ признается участник ЗПЭФ, который предложил лучшие условия исполнения договора на основе критериев, указанных в документации ЗПЭФ, и заявке на участие в ЗПЭФ которого присвоен первый номер.</w:t>
      </w:r>
    </w:p>
    <w:p w:rsidR="00843AEE" w:rsidRPr="00F74DD7" w:rsidRDefault="00AE610B" w:rsidP="00F74DD7">
      <w:pPr>
        <w:numPr>
          <w:ilvl w:val="1"/>
          <w:numId w:val="92"/>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Порядок оценки заявок на участие в ЗПЭФ и виды критериев для оценки заявок на участие в ЗПЭФ указываются в документации ЗПЭФ в соответствии с требованиями, установленными в </w:t>
      </w:r>
      <w:hyperlink w:anchor="St13" w:history="1">
        <w:r w:rsidRPr="00F74DD7">
          <w:rPr>
            <w:rStyle w:val="af4"/>
            <w:rFonts w:ascii="Times New Roman" w:hAnsi="Times New Roman"/>
            <w:bCs/>
            <w:color w:val="000000" w:themeColor="text1"/>
            <w:sz w:val="26"/>
            <w:szCs w:val="26"/>
          </w:rPr>
          <w:t>статье 13</w:t>
        </w:r>
      </w:hyperlink>
      <w:r w:rsidRPr="00F74DD7">
        <w:rPr>
          <w:rFonts w:ascii="Times New Roman" w:hAnsi="Times New Roman"/>
          <w:bCs/>
          <w:color w:val="000000" w:themeColor="text1"/>
          <w:sz w:val="26"/>
          <w:szCs w:val="26"/>
        </w:rPr>
        <w:t xml:space="preserve"> настоящего Положения</w:t>
      </w:r>
      <w:r w:rsidR="00843AEE" w:rsidRPr="00F74DD7">
        <w:rPr>
          <w:rFonts w:ascii="Times New Roman" w:hAnsi="Times New Roman"/>
          <w:bCs/>
          <w:color w:val="000000" w:themeColor="text1"/>
          <w:sz w:val="26"/>
          <w:szCs w:val="26"/>
        </w:rPr>
        <w:t>.</w:t>
      </w:r>
    </w:p>
    <w:p w:rsidR="00843AEE" w:rsidRPr="005F55E5" w:rsidRDefault="00843AEE" w:rsidP="00F74DD7">
      <w:pPr>
        <w:numPr>
          <w:ilvl w:val="1"/>
          <w:numId w:val="92"/>
        </w:numPr>
        <w:spacing w:after="0" w:line="360" w:lineRule="auto"/>
        <w:ind w:left="0" w:firstLine="709"/>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По результатам оценки и сопоставления заявок участников ЗПЭФ закупочная комиссия </w:t>
      </w:r>
      <w:r w:rsidRPr="005F55E5">
        <w:rPr>
          <w:rFonts w:ascii="Times New Roman" w:hAnsi="Times New Roman"/>
          <w:bCs/>
          <w:color w:val="000000" w:themeColor="text1"/>
          <w:sz w:val="26"/>
          <w:szCs w:val="26"/>
        </w:rPr>
        <w:t>формирует Протокол подведения итогов ЗПЭФ (оценки и сопоставления заявок, окончательных предложений), в который вносится следующая информация:</w:t>
      </w:r>
    </w:p>
    <w:p w:rsidR="00843AEE" w:rsidRPr="005F55E5" w:rsidRDefault="00843AEE" w:rsidP="00F74DD7">
      <w:pPr>
        <w:spacing w:after="0" w:line="360" w:lineRule="auto"/>
        <w:ind w:firstLine="709"/>
        <w:jc w:val="both"/>
        <w:rPr>
          <w:rFonts w:ascii="Times New Roman" w:hAnsi="Times New Roman"/>
          <w:bCs/>
          <w:color w:val="000000" w:themeColor="text1"/>
          <w:sz w:val="26"/>
          <w:szCs w:val="26"/>
        </w:rPr>
      </w:pPr>
      <w:r w:rsidRPr="005F55E5">
        <w:rPr>
          <w:rFonts w:ascii="Times New Roman" w:hAnsi="Times New Roman"/>
          <w:bCs/>
          <w:color w:val="000000" w:themeColor="text1"/>
          <w:sz w:val="26"/>
          <w:szCs w:val="26"/>
        </w:rPr>
        <w:t>- о членах закупочной комиссии, присутствующих на процедуре подведения итогов ЗПЭФ;</w:t>
      </w:r>
    </w:p>
    <w:p w:rsidR="00843AEE" w:rsidRPr="005F55E5" w:rsidRDefault="00843AEE" w:rsidP="00F74DD7">
      <w:pPr>
        <w:spacing w:after="0" w:line="360" w:lineRule="auto"/>
        <w:ind w:firstLine="709"/>
        <w:jc w:val="both"/>
        <w:rPr>
          <w:rFonts w:ascii="Times New Roman" w:hAnsi="Times New Roman"/>
          <w:bCs/>
          <w:color w:val="000000" w:themeColor="text1"/>
          <w:sz w:val="26"/>
          <w:szCs w:val="26"/>
        </w:rPr>
      </w:pPr>
      <w:r w:rsidRPr="005F55E5">
        <w:rPr>
          <w:rFonts w:ascii="Times New Roman" w:hAnsi="Times New Roman"/>
          <w:bCs/>
          <w:color w:val="000000" w:themeColor="text1"/>
          <w:sz w:val="26"/>
          <w:szCs w:val="26"/>
        </w:rPr>
        <w:t>- о заявках, которые допущены к процедуре оценки и сопоставления;</w:t>
      </w:r>
    </w:p>
    <w:p w:rsidR="00843AEE" w:rsidRPr="005F55E5" w:rsidRDefault="00843AEE" w:rsidP="00F74DD7">
      <w:pPr>
        <w:spacing w:after="0" w:line="360" w:lineRule="auto"/>
        <w:ind w:firstLine="709"/>
        <w:jc w:val="both"/>
        <w:rPr>
          <w:rFonts w:ascii="Times New Roman" w:hAnsi="Times New Roman"/>
          <w:bCs/>
          <w:color w:val="000000" w:themeColor="text1"/>
          <w:sz w:val="26"/>
          <w:szCs w:val="26"/>
        </w:rPr>
      </w:pPr>
      <w:r w:rsidRPr="005F55E5">
        <w:rPr>
          <w:rFonts w:ascii="Times New Roman" w:hAnsi="Times New Roman"/>
          <w:bCs/>
          <w:color w:val="000000" w:themeColor="text1"/>
          <w:sz w:val="26"/>
          <w:szCs w:val="26"/>
        </w:rPr>
        <w:t>- информация о порядке оценки заявок на участие в ЗПЭФ;</w:t>
      </w:r>
    </w:p>
    <w:p w:rsidR="00843AEE" w:rsidRPr="005F55E5" w:rsidRDefault="00843AEE" w:rsidP="00F74DD7">
      <w:pPr>
        <w:spacing w:after="0" w:line="360" w:lineRule="auto"/>
        <w:ind w:firstLine="709"/>
        <w:jc w:val="both"/>
        <w:rPr>
          <w:rFonts w:ascii="Times New Roman" w:hAnsi="Times New Roman"/>
          <w:bCs/>
          <w:color w:val="000000" w:themeColor="text1"/>
          <w:sz w:val="26"/>
          <w:szCs w:val="26"/>
        </w:rPr>
      </w:pPr>
      <w:r w:rsidRPr="005F55E5">
        <w:rPr>
          <w:rFonts w:ascii="Times New Roman" w:hAnsi="Times New Roman"/>
          <w:bCs/>
          <w:color w:val="000000" w:themeColor="text1"/>
          <w:sz w:val="26"/>
          <w:szCs w:val="26"/>
        </w:rPr>
        <w:t>- о решении каждого члена закупочной комиссии по результатам оценки и сопоставления заявок на участие в ЗПЭФ с указанием итогового решения закупочной комиссии о присвоении таким заявкам значений по каждому из предусмотренных в документации ЗПЭФ критериев оценки таких заявок;</w:t>
      </w:r>
    </w:p>
    <w:p w:rsidR="00843AEE" w:rsidRPr="005F55E5" w:rsidRDefault="00843AEE" w:rsidP="00F74DD7">
      <w:pPr>
        <w:spacing w:after="0" w:line="360" w:lineRule="auto"/>
        <w:ind w:firstLine="709"/>
        <w:jc w:val="both"/>
        <w:rPr>
          <w:rFonts w:ascii="Times New Roman" w:hAnsi="Times New Roman"/>
          <w:bCs/>
          <w:color w:val="000000" w:themeColor="text1"/>
          <w:sz w:val="26"/>
          <w:szCs w:val="26"/>
        </w:rPr>
      </w:pPr>
      <w:r w:rsidRPr="005F55E5">
        <w:rPr>
          <w:rFonts w:ascii="Times New Roman" w:hAnsi="Times New Roman"/>
          <w:bCs/>
          <w:color w:val="000000" w:themeColor="text1"/>
          <w:sz w:val="26"/>
          <w:szCs w:val="26"/>
        </w:rPr>
        <w:t>- о порядковых номерах заявок на участие в ЗПЭФ в порядке уменьшения степени выгодности содержащихся в них условий исполнения договора, включая информацию о ценовых предложениях;</w:t>
      </w:r>
    </w:p>
    <w:p w:rsidR="00843AEE" w:rsidRPr="005F55E5" w:rsidRDefault="00843AEE" w:rsidP="00F74DD7">
      <w:pPr>
        <w:spacing w:after="0" w:line="360" w:lineRule="auto"/>
        <w:ind w:firstLine="709"/>
        <w:jc w:val="both"/>
        <w:rPr>
          <w:rFonts w:ascii="Times New Roman" w:hAnsi="Times New Roman"/>
          <w:bCs/>
          <w:color w:val="000000" w:themeColor="text1"/>
          <w:sz w:val="26"/>
          <w:szCs w:val="26"/>
        </w:rPr>
      </w:pPr>
      <w:r w:rsidRPr="005F55E5">
        <w:rPr>
          <w:rFonts w:ascii="Times New Roman" w:hAnsi="Times New Roman"/>
          <w:bCs/>
          <w:color w:val="000000" w:themeColor="text1"/>
          <w:sz w:val="26"/>
          <w:szCs w:val="26"/>
        </w:rPr>
        <w:t>- сведения о победителе ЗПЭФ;</w:t>
      </w:r>
    </w:p>
    <w:p w:rsidR="00843AEE" w:rsidRPr="005F55E5" w:rsidRDefault="00843AEE" w:rsidP="00F74DD7">
      <w:pPr>
        <w:spacing w:after="0" w:line="360" w:lineRule="auto"/>
        <w:ind w:firstLine="709"/>
        <w:jc w:val="both"/>
        <w:rPr>
          <w:rFonts w:ascii="Times New Roman" w:hAnsi="Times New Roman"/>
          <w:bCs/>
          <w:color w:val="000000" w:themeColor="text1"/>
          <w:sz w:val="26"/>
          <w:szCs w:val="26"/>
        </w:rPr>
      </w:pPr>
      <w:r w:rsidRPr="005F55E5">
        <w:rPr>
          <w:rFonts w:ascii="Times New Roman" w:hAnsi="Times New Roman"/>
          <w:bCs/>
          <w:color w:val="000000" w:themeColor="text1"/>
          <w:sz w:val="26"/>
          <w:szCs w:val="26"/>
        </w:rPr>
        <w:t>- сведения об участнике ЗПЭФ, которому присвоен второй номер;</w:t>
      </w:r>
    </w:p>
    <w:p w:rsidR="00D0366C" w:rsidRPr="005F55E5" w:rsidRDefault="00843AEE" w:rsidP="00F74DD7">
      <w:pPr>
        <w:spacing w:after="0" w:line="360" w:lineRule="auto"/>
        <w:ind w:firstLine="709"/>
        <w:jc w:val="both"/>
        <w:rPr>
          <w:rFonts w:ascii="Times New Roman" w:hAnsi="Times New Roman"/>
          <w:bCs/>
          <w:color w:val="000000" w:themeColor="text1"/>
          <w:sz w:val="26"/>
          <w:szCs w:val="26"/>
        </w:rPr>
      </w:pPr>
      <w:r w:rsidRPr="005F55E5">
        <w:rPr>
          <w:rFonts w:ascii="Times New Roman" w:hAnsi="Times New Roman"/>
          <w:bCs/>
          <w:color w:val="000000" w:themeColor="text1"/>
          <w:sz w:val="26"/>
          <w:szCs w:val="26"/>
        </w:rPr>
        <w:t>- дата подписания П</w:t>
      </w:r>
      <w:r w:rsidR="00D0366C" w:rsidRPr="005F55E5">
        <w:rPr>
          <w:rFonts w:ascii="Times New Roman" w:hAnsi="Times New Roman"/>
          <w:bCs/>
          <w:color w:val="000000" w:themeColor="text1"/>
          <w:sz w:val="26"/>
          <w:szCs w:val="26"/>
        </w:rPr>
        <w:t>ротокола подведения итогов ЗПЭФ</w:t>
      </w:r>
      <w:r w:rsidR="00D0366C" w:rsidRPr="005F55E5">
        <w:rPr>
          <w:rFonts w:ascii="Times New Roman" w:hAnsi="Times New Roman"/>
          <w:color w:val="000000" w:themeColor="text1"/>
          <w:sz w:val="26"/>
          <w:szCs w:val="26"/>
        </w:rPr>
        <w:t>.</w:t>
      </w:r>
    </w:p>
    <w:p w:rsidR="00843AEE" w:rsidRPr="005F55E5" w:rsidRDefault="00843AEE" w:rsidP="00F74DD7">
      <w:pPr>
        <w:numPr>
          <w:ilvl w:val="1"/>
          <w:numId w:val="92"/>
        </w:numPr>
        <w:spacing w:after="0" w:line="360" w:lineRule="auto"/>
        <w:ind w:left="0" w:firstLine="709"/>
        <w:jc w:val="both"/>
        <w:rPr>
          <w:rFonts w:ascii="Times New Roman" w:hAnsi="Times New Roman"/>
          <w:bCs/>
          <w:color w:val="000000" w:themeColor="text1"/>
          <w:sz w:val="26"/>
          <w:szCs w:val="26"/>
        </w:rPr>
      </w:pPr>
      <w:r w:rsidRPr="005F55E5">
        <w:rPr>
          <w:rFonts w:ascii="Times New Roman" w:hAnsi="Times New Roman"/>
          <w:bCs/>
          <w:color w:val="000000" w:themeColor="text1"/>
          <w:sz w:val="26"/>
          <w:szCs w:val="26"/>
        </w:rPr>
        <w:t xml:space="preserve">Протокол </w:t>
      </w:r>
      <w:r w:rsidR="008B5BBD" w:rsidRPr="005F55E5">
        <w:rPr>
          <w:rFonts w:ascii="Times New Roman" w:hAnsi="Times New Roman"/>
          <w:bCs/>
          <w:color w:val="000000" w:themeColor="text1"/>
          <w:sz w:val="26"/>
          <w:szCs w:val="26"/>
        </w:rPr>
        <w:t>подведения итогов ЗП</w:t>
      </w:r>
      <w:r w:rsidRPr="005F55E5">
        <w:rPr>
          <w:rFonts w:ascii="Times New Roman" w:hAnsi="Times New Roman"/>
          <w:bCs/>
          <w:color w:val="000000" w:themeColor="text1"/>
          <w:sz w:val="26"/>
          <w:szCs w:val="26"/>
        </w:rPr>
        <w:t xml:space="preserve">ЭФ подписывается всеми присутствующими членами закупочной комиссии и </w:t>
      </w:r>
      <w:r w:rsidR="00AF0A9E" w:rsidRPr="005F55E5">
        <w:rPr>
          <w:rFonts w:ascii="Times New Roman" w:hAnsi="Times New Roman"/>
          <w:bCs/>
          <w:color w:val="000000" w:themeColor="text1"/>
          <w:sz w:val="26"/>
          <w:szCs w:val="26"/>
        </w:rPr>
        <w:t>Заказчик</w:t>
      </w:r>
      <w:r w:rsidR="003F2B35" w:rsidRPr="005F55E5">
        <w:rPr>
          <w:rFonts w:ascii="Times New Roman" w:hAnsi="Times New Roman"/>
          <w:bCs/>
          <w:color w:val="000000" w:themeColor="text1"/>
          <w:sz w:val="26"/>
          <w:szCs w:val="26"/>
        </w:rPr>
        <w:t>ом</w:t>
      </w:r>
      <w:r w:rsidRPr="005F55E5">
        <w:rPr>
          <w:rFonts w:ascii="Times New Roman" w:hAnsi="Times New Roman"/>
          <w:bCs/>
          <w:color w:val="000000" w:themeColor="text1"/>
          <w:sz w:val="26"/>
          <w:szCs w:val="26"/>
        </w:rPr>
        <w:t xml:space="preserve"> в одном экземпляре не позднее 1 рабочего дня, следующего за днем процедуры оценки и сопоставления заявок. </w:t>
      </w:r>
    </w:p>
    <w:p w:rsidR="00843AEE" w:rsidRPr="005F55E5" w:rsidRDefault="00843AEE" w:rsidP="00F74DD7">
      <w:pPr>
        <w:numPr>
          <w:ilvl w:val="1"/>
          <w:numId w:val="92"/>
        </w:numPr>
        <w:spacing w:after="0" w:line="360" w:lineRule="auto"/>
        <w:ind w:left="0" w:firstLine="709"/>
        <w:jc w:val="both"/>
        <w:rPr>
          <w:rFonts w:ascii="Times New Roman" w:hAnsi="Times New Roman"/>
          <w:bCs/>
          <w:color w:val="000000" w:themeColor="text1"/>
          <w:sz w:val="26"/>
          <w:szCs w:val="26"/>
        </w:rPr>
      </w:pPr>
      <w:r w:rsidRPr="005F55E5">
        <w:rPr>
          <w:rFonts w:ascii="Times New Roman" w:hAnsi="Times New Roman"/>
          <w:bCs/>
          <w:color w:val="000000" w:themeColor="text1"/>
          <w:sz w:val="26"/>
          <w:szCs w:val="26"/>
        </w:rPr>
        <w:t>Протокол подведения итогов ЗПЭФ размещается в ЕИС и на ЭП в течение 3-х дней со дня его подписания.</w:t>
      </w:r>
    </w:p>
    <w:p w:rsidR="00843AEE" w:rsidRPr="005F55E5" w:rsidRDefault="00AF0A9E" w:rsidP="00F74DD7">
      <w:pPr>
        <w:numPr>
          <w:ilvl w:val="1"/>
          <w:numId w:val="92"/>
        </w:numPr>
        <w:spacing w:after="0" w:line="360" w:lineRule="auto"/>
        <w:ind w:left="0" w:firstLine="709"/>
        <w:jc w:val="both"/>
        <w:rPr>
          <w:rFonts w:ascii="Times New Roman" w:hAnsi="Times New Roman"/>
          <w:bCs/>
          <w:color w:val="000000" w:themeColor="text1"/>
          <w:sz w:val="26"/>
          <w:szCs w:val="26"/>
        </w:rPr>
      </w:pPr>
      <w:r w:rsidRPr="005F55E5">
        <w:rPr>
          <w:rFonts w:ascii="Times New Roman" w:hAnsi="Times New Roman"/>
          <w:bCs/>
          <w:color w:val="000000" w:themeColor="text1"/>
          <w:sz w:val="26"/>
          <w:szCs w:val="26"/>
        </w:rPr>
        <w:t>Заказчик</w:t>
      </w:r>
      <w:r w:rsidR="00843AEE" w:rsidRPr="005F55E5">
        <w:rPr>
          <w:rFonts w:ascii="Times New Roman" w:hAnsi="Times New Roman"/>
          <w:bCs/>
          <w:color w:val="000000" w:themeColor="text1"/>
          <w:sz w:val="26"/>
          <w:szCs w:val="26"/>
        </w:rPr>
        <w:t xml:space="preserve"> заключает договор с победителем ЗПЭФ на условиях документации ЗПЭФ и предложений победителя ЗПЭФ, указанных в его заявке, с учётом требований </w:t>
      </w:r>
      <w:hyperlink w:anchor="_Глава_XI._Заключение" w:history="1">
        <w:r w:rsidR="00843AEE" w:rsidRPr="005F55E5">
          <w:rPr>
            <w:rStyle w:val="af4"/>
            <w:rFonts w:ascii="Times New Roman" w:hAnsi="Times New Roman"/>
            <w:bCs/>
            <w:color w:val="000000" w:themeColor="text1"/>
            <w:sz w:val="26"/>
            <w:szCs w:val="26"/>
            <w:u w:val="none"/>
          </w:rPr>
          <w:t xml:space="preserve">ГЛАВЫ </w:t>
        </w:r>
        <w:r w:rsidR="00834F0A" w:rsidRPr="005F55E5">
          <w:rPr>
            <w:rStyle w:val="af4"/>
            <w:rFonts w:ascii="Times New Roman" w:hAnsi="Times New Roman"/>
            <w:bCs/>
            <w:color w:val="000000" w:themeColor="text1"/>
            <w:sz w:val="26"/>
            <w:szCs w:val="26"/>
            <w:u w:val="none"/>
          </w:rPr>
          <w:t>X</w:t>
        </w:r>
        <w:r w:rsidR="00D92275" w:rsidRPr="005F55E5">
          <w:rPr>
            <w:rStyle w:val="af4"/>
            <w:rFonts w:ascii="Times New Roman" w:hAnsi="Times New Roman"/>
            <w:bCs/>
            <w:color w:val="000000" w:themeColor="text1"/>
            <w:sz w:val="26"/>
            <w:szCs w:val="26"/>
            <w:u w:val="none"/>
            <w:lang w:val="en-US"/>
          </w:rPr>
          <w:t>I</w:t>
        </w:r>
      </w:hyperlink>
      <w:r w:rsidR="00834F0A" w:rsidRPr="005F55E5">
        <w:rPr>
          <w:rFonts w:ascii="Times New Roman" w:hAnsi="Times New Roman"/>
          <w:bCs/>
          <w:color w:val="000000" w:themeColor="text1"/>
          <w:sz w:val="26"/>
          <w:szCs w:val="26"/>
        </w:rPr>
        <w:t xml:space="preserve"> </w:t>
      </w:r>
      <w:r w:rsidR="004C1584" w:rsidRPr="005F55E5">
        <w:rPr>
          <w:rFonts w:ascii="Times New Roman" w:hAnsi="Times New Roman"/>
          <w:bCs/>
          <w:color w:val="000000" w:themeColor="text1"/>
          <w:sz w:val="26"/>
          <w:szCs w:val="26"/>
        </w:rPr>
        <w:t xml:space="preserve">настоящего Положения </w:t>
      </w:r>
      <w:r w:rsidR="00843AEE" w:rsidRPr="005F55E5">
        <w:rPr>
          <w:rFonts w:ascii="Times New Roman" w:hAnsi="Times New Roman"/>
          <w:bCs/>
          <w:color w:val="000000" w:themeColor="text1"/>
          <w:sz w:val="26"/>
          <w:szCs w:val="26"/>
        </w:rPr>
        <w:t xml:space="preserve">с учётом особенностей, установленных в </w:t>
      </w:r>
      <w:hyperlink w:anchor="St50" w:history="1">
        <w:r w:rsidR="00843AEE" w:rsidRPr="005F55E5">
          <w:rPr>
            <w:rStyle w:val="af4"/>
            <w:rFonts w:ascii="Times New Roman" w:hAnsi="Times New Roman"/>
            <w:bCs/>
            <w:color w:val="000000" w:themeColor="text1"/>
            <w:sz w:val="26"/>
            <w:szCs w:val="26"/>
            <w:u w:val="none"/>
          </w:rPr>
          <w:t>статье 5</w:t>
        </w:r>
        <w:r w:rsidR="00D92275" w:rsidRPr="005F55E5">
          <w:rPr>
            <w:rStyle w:val="af4"/>
            <w:rFonts w:ascii="Times New Roman" w:hAnsi="Times New Roman"/>
            <w:bCs/>
            <w:color w:val="000000" w:themeColor="text1"/>
            <w:sz w:val="26"/>
            <w:szCs w:val="26"/>
            <w:u w:val="none"/>
          </w:rPr>
          <w:t>0</w:t>
        </w:r>
      </w:hyperlink>
      <w:r w:rsidR="005F55E5" w:rsidRPr="005F55E5">
        <w:rPr>
          <w:rFonts w:ascii="Times New Roman" w:hAnsi="Times New Roman"/>
          <w:bCs/>
          <w:color w:val="000000" w:themeColor="text1"/>
          <w:sz w:val="26"/>
          <w:szCs w:val="26"/>
        </w:rPr>
        <w:t xml:space="preserve"> </w:t>
      </w:r>
      <w:r w:rsidR="00843AEE" w:rsidRPr="005F55E5">
        <w:rPr>
          <w:rFonts w:ascii="Times New Roman" w:hAnsi="Times New Roman"/>
          <w:bCs/>
          <w:color w:val="000000" w:themeColor="text1"/>
          <w:sz w:val="26"/>
          <w:szCs w:val="26"/>
        </w:rPr>
        <w:t>настоящего Положения.</w:t>
      </w:r>
    </w:p>
    <w:p w:rsidR="00843AEE" w:rsidRPr="005F55E5" w:rsidRDefault="00843AEE" w:rsidP="00F74DD7">
      <w:pPr>
        <w:numPr>
          <w:ilvl w:val="1"/>
          <w:numId w:val="92"/>
        </w:numPr>
        <w:spacing w:after="0" w:line="360" w:lineRule="auto"/>
        <w:ind w:left="0" w:firstLine="709"/>
        <w:jc w:val="both"/>
        <w:rPr>
          <w:rFonts w:ascii="Times New Roman" w:hAnsi="Times New Roman"/>
          <w:bCs/>
          <w:color w:val="000000" w:themeColor="text1"/>
          <w:sz w:val="26"/>
          <w:szCs w:val="26"/>
        </w:rPr>
      </w:pPr>
      <w:r w:rsidRPr="005F55E5">
        <w:rPr>
          <w:rFonts w:ascii="Times New Roman" w:hAnsi="Times New Roman"/>
          <w:bCs/>
          <w:color w:val="000000" w:themeColor="text1"/>
          <w:sz w:val="26"/>
          <w:szCs w:val="26"/>
        </w:rPr>
        <w:lastRenderedPageBreak/>
        <w:t xml:space="preserve">Если ЗПЭФ признан несостоявшимся в соответствии с </w:t>
      </w:r>
      <w:hyperlink w:anchor="St53_14" w:history="1">
        <w:r w:rsidR="004623FD" w:rsidRPr="005F55E5">
          <w:rPr>
            <w:rStyle w:val="af4"/>
            <w:rFonts w:ascii="Times New Roman" w:hAnsi="Times New Roman"/>
            <w:bCs/>
            <w:color w:val="000000" w:themeColor="text1"/>
            <w:sz w:val="26"/>
            <w:szCs w:val="26"/>
            <w:u w:val="none"/>
          </w:rPr>
          <w:t>пунктом</w:t>
        </w:r>
        <w:r w:rsidR="00834F0A" w:rsidRPr="005F55E5">
          <w:rPr>
            <w:rStyle w:val="af4"/>
            <w:rFonts w:ascii="Times New Roman" w:hAnsi="Times New Roman"/>
            <w:bCs/>
            <w:color w:val="000000" w:themeColor="text1"/>
            <w:sz w:val="26"/>
            <w:szCs w:val="26"/>
            <w:u w:val="none"/>
          </w:rPr>
          <w:t xml:space="preserve"> </w:t>
        </w:r>
        <w:r w:rsidR="00D92275" w:rsidRPr="005F55E5">
          <w:rPr>
            <w:rStyle w:val="af4"/>
            <w:rFonts w:ascii="Times New Roman" w:hAnsi="Times New Roman"/>
            <w:bCs/>
            <w:color w:val="000000" w:themeColor="text1"/>
            <w:sz w:val="26"/>
            <w:szCs w:val="26"/>
            <w:u w:val="none"/>
          </w:rPr>
          <w:t>53</w:t>
        </w:r>
        <w:r w:rsidRPr="005F55E5">
          <w:rPr>
            <w:rStyle w:val="af4"/>
            <w:rFonts w:ascii="Times New Roman" w:hAnsi="Times New Roman"/>
            <w:bCs/>
            <w:color w:val="000000" w:themeColor="text1"/>
            <w:sz w:val="26"/>
            <w:szCs w:val="26"/>
            <w:u w:val="none"/>
          </w:rPr>
          <w:t>.14</w:t>
        </w:r>
      </w:hyperlink>
      <w:r w:rsidRPr="005F55E5">
        <w:rPr>
          <w:rFonts w:ascii="Times New Roman" w:hAnsi="Times New Roman"/>
          <w:bCs/>
          <w:color w:val="000000" w:themeColor="text1"/>
          <w:sz w:val="26"/>
          <w:szCs w:val="26"/>
        </w:rPr>
        <w:t xml:space="preserve"> и </w:t>
      </w:r>
      <w:hyperlink w:anchor="St53_20" w:history="1">
        <w:r w:rsidR="004623FD" w:rsidRPr="005F55E5">
          <w:rPr>
            <w:rStyle w:val="af4"/>
            <w:rFonts w:ascii="Times New Roman" w:hAnsi="Times New Roman"/>
            <w:bCs/>
            <w:color w:val="000000" w:themeColor="text1"/>
            <w:sz w:val="26"/>
            <w:szCs w:val="26"/>
            <w:u w:val="none"/>
          </w:rPr>
          <w:t>пунктом</w:t>
        </w:r>
        <w:r w:rsidRPr="005F55E5">
          <w:rPr>
            <w:rStyle w:val="af4"/>
            <w:rFonts w:ascii="Times New Roman" w:hAnsi="Times New Roman"/>
            <w:bCs/>
            <w:color w:val="000000" w:themeColor="text1"/>
            <w:sz w:val="26"/>
            <w:szCs w:val="26"/>
            <w:u w:val="none"/>
          </w:rPr>
          <w:t xml:space="preserve"> </w:t>
        </w:r>
        <w:r w:rsidR="00D92275" w:rsidRPr="005F55E5">
          <w:rPr>
            <w:rStyle w:val="af4"/>
            <w:rFonts w:ascii="Times New Roman" w:hAnsi="Times New Roman"/>
            <w:bCs/>
            <w:color w:val="000000" w:themeColor="text1"/>
            <w:sz w:val="26"/>
            <w:szCs w:val="26"/>
            <w:u w:val="none"/>
          </w:rPr>
          <w:t>53</w:t>
        </w:r>
        <w:r w:rsidRPr="005F55E5">
          <w:rPr>
            <w:rStyle w:val="af4"/>
            <w:rFonts w:ascii="Times New Roman" w:hAnsi="Times New Roman"/>
            <w:bCs/>
            <w:color w:val="000000" w:themeColor="text1"/>
            <w:sz w:val="26"/>
            <w:szCs w:val="26"/>
            <w:u w:val="none"/>
          </w:rPr>
          <w:t>.20</w:t>
        </w:r>
      </w:hyperlink>
      <w:r w:rsidRPr="005F55E5">
        <w:rPr>
          <w:rFonts w:ascii="Times New Roman" w:hAnsi="Times New Roman"/>
          <w:bCs/>
          <w:color w:val="000000" w:themeColor="text1"/>
          <w:sz w:val="26"/>
          <w:szCs w:val="26"/>
        </w:rPr>
        <w:t xml:space="preserve"> настояще</w:t>
      </w:r>
      <w:r w:rsidR="00A26976" w:rsidRPr="005F55E5">
        <w:rPr>
          <w:rFonts w:ascii="Times New Roman" w:hAnsi="Times New Roman"/>
          <w:bCs/>
          <w:color w:val="000000" w:themeColor="text1"/>
          <w:sz w:val="26"/>
          <w:szCs w:val="26"/>
        </w:rPr>
        <w:t>й статьи</w:t>
      </w:r>
      <w:r w:rsidRPr="005F55E5">
        <w:rPr>
          <w:rFonts w:ascii="Times New Roman" w:hAnsi="Times New Roman"/>
          <w:bCs/>
          <w:color w:val="000000" w:themeColor="text1"/>
          <w:sz w:val="26"/>
          <w:szCs w:val="26"/>
        </w:rPr>
        <w:t xml:space="preserve"> и имеется только одна заявка, признанная соответствующей документации ЗПЭФ, </w:t>
      </w:r>
      <w:r w:rsidR="00AF0A9E" w:rsidRPr="005F55E5">
        <w:rPr>
          <w:rFonts w:ascii="Times New Roman" w:hAnsi="Times New Roman"/>
          <w:bCs/>
          <w:color w:val="000000" w:themeColor="text1"/>
          <w:sz w:val="26"/>
          <w:szCs w:val="26"/>
        </w:rPr>
        <w:t>Заказчик</w:t>
      </w:r>
      <w:r w:rsidRPr="005F55E5">
        <w:rPr>
          <w:rFonts w:ascii="Times New Roman" w:hAnsi="Times New Roman"/>
          <w:bCs/>
          <w:color w:val="000000" w:themeColor="text1"/>
          <w:sz w:val="26"/>
          <w:szCs w:val="26"/>
        </w:rPr>
        <w:t xml:space="preserve"> вправе заключить договор с таким участником на основании </w:t>
      </w:r>
      <w:hyperlink w:anchor="St65_4_2" w:history="1">
        <w:r w:rsidRPr="005F55E5">
          <w:rPr>
            <w:rStyle w:val="af4"/>
            <w:rFonts w:ascii="Times New Roman" w:hAnsi="Times New Roman"/>
            <w:bCs/>
            <w:color w:val="000000" w:themeColor="text1"/>
            <w:sz w:val="26"/>
            <w:szCs w:val="26"/>
            <w:u w:val="none"/>
          </w:rPr>
          <w:t xml:space="preserve">пункта </w:t>
        </w:r>
        <w:r w:rsidR="00D92275" w:rsidRPr="005F55E5">
          <w:rPr>
            <w:rStyle w:val="af4"/>
            <w:rFonts w:ascii="Times New Roman" w:hAnsi="Times New Roman"/>
            <w:bCs/>
            <w:color w:val="000000" w:themeColor="text1"/>
            <w:sz w:val="26"/>
            <w:szCs w:val="26"/>
            <w:u w:val="none"/>
          </w:rPr>
          <w:t>65</w:t>
        </w:r>
        <w:r w:rsidRPr="005F55E5">
          <w:rPr>
            <w:rStyle w:val="af4"/>
            <w:rFonts w:ascii="Times New Roman" w:hAnsi="Times New Roman"/>
            <w:bCs/>
            <w:color w:val="000000" w:themeColor="text1"/>
            <w:sz w:val="26"/>
            <w:szCs w:val="26"/>
            <w:u w:val="none"/>
          </w:rPr>
          <w:t>.4.2</w:t>
        </w:r>
      </w:hyperlink>
      <w:r w:rsidRPr="005F55E5">
        <w:rPr>
          <w:rFonts w:ascii="Times New Roman" w:hAnsi="Times New Roman"/>
          <w:bCs/>
          <w:color w:val="000000" w:themeColor="text1"/>
          <w:sz w:val="26"/>
          <w:szCs w:val="26"/>
        </w:rPr>
        <w:t xml:space="preserve"> </w:t>
      </w:r>
      <w:r w:rsidR="00AC66BD" w:rsidRPr="005F55E5">
        <w:rPr>
          <w:rFonts w:ascii="Times New Roman" w:hAnsi="Times New Roman"/>
          <w:bCs/>
          <w:color w:val="000000" w:themeColor="text1"/>
          <w:sz w:val="26"/>
          <w:szCs w:val="26"/>
        </w:rPr>
        <w:t xml:space="preserve">статьи 65 </w:t>
      </w:r>
      <w:r w:rsidRPr="005F55E5">
        <w:rPr>
          <w:rFonts w:ascii="Times New Roman" w:hAnsi="Times New Roman"/>
          <w:bCs/>
          <w:color w:val="000000" w:themeColor="text1"/>
          <w:sz w:val="26"/>
          <w:szCs w:val="26"/>
        </w:rPr>
        <w:t>настоящего Положения по цене, предложенной в его заявке или по согласованной цене. При этом согласованная цена не может быть выше первоначальной цены, предложенной таким участником.</w:t>
      </w:r>
    </w:p>
    <w:p w:rsidR="0015035B" w:rsidRPr="00F74DD7" w:rsidRDefault="0015035B" w:rsidP="00F74DD7">
      <w:pPr>
        <w:pStyle w:val="a7"/>
        <w:spacing w:after="0" w:line="360" w:lineRule="auto"/>
        <w:ind w:left="0" w:firstLine="709"/>
        <w:jc w:val="both"/>
        <w:rPr>
          <w:rFonts w:ascii="Times New Roman" w:eastAsia="HiddenHorzOCR" w:hAnsi="Times New Roman"/>
          <w:color w:val="000000" w:themeColor="text1"/>
          <w:sz w:val="26"/>
          <w:szCs w:val="26"/>
        </w:rPr>
      </w:pPr>
    </w:p>
    <w:p w:rsidR="00843AEE" w:rsidRPr="00F74DD7" w:rsidRDefault="00843AEE"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290" w:name="St54"/>
      <w:bookmarkStart w:id="291" w:name="_Toc106350207"/>
      <w:r w:rsidRPr="00F74DD7">
        <w:rPr>
          <w:rFonts w:ascii="Times New Roman" w:hAnsi="Times New Roman"/>
          <w:b/>
          <w:color w:val="000000" w:themeColor="text1"/>
          <w:sz w:val="26"/>
          <w:szCs w:val="26"/>
        </w:rPr>
        <w:t xml:space="preserve">Статья </w:t>
      </w:r>
      <w:r w:rsidR="00DD2F58" w:rsidRPr="00F74DD7">
        <w:rPr>
          <w:rFonts w:ascii="Times New Roman" w:hAnsi="Times New Roman"/>
          <w:b/>
          <w:color w:val="000000" w:themeColor="text1"/>
          <w:sz w:val="26"/>
          <w:szCs w:val="26"/>
        </w:rPr>
        <w:t>54</w:t>
      </w:r>
      <w:bookmarkEnd w:id="290"/>
      <w:r w:rsidRPr="00F74DD7">
        <w:rPr>
          <w:rFonts w:ascii="Times New Roman" w:hAnsi="Times New Roman"/>
          <w:b/>
          <w:color w:val="000000" w:themeColor="text1"/>
          <w:sz w:val="26"/>
          <w:szCs w:val="26"/>
        </w:rPr>
        <w:t>. Проведение запроса котировок в электронной форме</w:t>
      </w:r>
      <w:bookmarkEnd w:id="291"/>
    </w:p>
    <w:p w:rsidR="00DD2F58" w:rsidRPr="00F74DD7" w:rsidRDefault="00843AE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Извещение о проведении запроса котировок в электронной форме (далее – ЗКЭФ) размещается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Pr="00F74DD7">
        <w:rPr>
          <w:rFonts w:ascii="Times New Roman" w:eastAsia="HiddenHorzOCR" w:hAnsi="Times New Roman"/>
          <w:color w:val="000000" w:themeColor="text1"/>
          <w:sz w:val="26"/>
          <w:szCs w:val="26"/>
        </w:rPr>
        <w:t xml:space="preserve"> в ЕИС не менее чем за 5 рабочих дней до дня проведения ЗКЭФ. </w:t>
      </w:r>
    </w:p>
    <w:p w:rsidR="00DD2F58" w:rsidRPr="00F74DD7" w:rsidRDefault="00843AE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Извещение ЗКЭФ должно содержать сведения, установленные в </w:t>
      </w:r>
      <w:r w:rsidR="00D92275" w:rsidRPr="00F74DD7">
        <w:rPr>
          <w:rFonts w:ascii="Times New Roman" w:eastAsia="HiddenHorzOCR" w:hAnsi="Times New Roman"/>
          <w:color w:val="000000" w:themeColor="text1"/>
          <w:sz w:val="26"/>
          <w:szCs w:val="26"/>
        </w:rPr>
        <w:t xml:space="preserve">пунктах </w:t>
      </w:r>
      <w:r w:rsidRPr="00F74DD7">
        <w:rPr>
          <w:rFonts w:ascii="Times New Roman" w:eastAsia="HiddenHorzOCR" w:hAnsi="Times New Roman"/>
          <w:color w:val="000000" w:themeColor="text1"/>
          <w:sz w:val="26"/>
          <w:szCs w:val="26"/>
        </w:rPr>
        <w:t xml:space="preserve">11.1, 11.2 </w:t>
      </w:r>
      <w:r w:rsidR="000101CC" w:rsidRPr="00F74DD7">
        <w:rPr>
          <w:rFonts w:ascii="Times New Roman" w:eastAsia="HiddenHorzOCR" w:hAnsi="Times New Roman"/>
          <w:color w:val="000000" w:themeColor="text1"/>
          <w:sz w:val="26"/>
          <w:szCs w:val="26"/>
        </w:rPr>
        <w:t xml:space="preserve">статьи 11 </w:t>
      </w:r>
      <w:r w:rsidRPr="00F74DD7">
        <w:rPr>
          <w:rFonts w:ascii="Times New Roman" w:eastAsia="HiddenHorzOCR" w:hAnsi="Times New Roman"/>
          <w:color w:val="000000" w:themeColor="text1"/>
          <w:sz w:val="26"/>
          <w:szCs w:val="26"/>
        </w:rPr>
        <w:t>настоящего Положения. Неотъемлемой частью извещения о проведении ЗКЭФ является проект договора.</w:t>
      </w:r>
    </w:p>
    <w:p w:rsidR="00DD2F58" w:rsidRPr="00F74DD7" w:rsidRDefault="00843AE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Извещение о проведении ЗКЭФ должно быть доступно для ознакомления в ЕИС без взимания платы.</w:t>
      </w:r>
    </w:p>
    <w:p w:rsidR="00DD2F58" w:rsidRPr="00F74DD7" w:rsidRDefault="00843AE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Любой участник ЗКЭФ вправе направить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у</w:t>
      </w:r>
      <w:r w:rsidRPr="00F74DD7">
        <w:rPr>
          <w:rFonts w:ascii="Times New Roman" w:eastAsia="HiddenHorzOCR" w:hAnsi="Times New Roman"/>
          <w:color w:val="000000" w:themeColor="text1"/>
          <w:sz w:val="26"/>
          <w:szCs w:val="26"/>
        </w:rPr>
        <w:t xml:space="preserve"> запрос о даче разъяснений положений извещения ЗКЭФ.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в течение </w:t>
      </w:r>
      <w:r w:rsidR="00FF35D0" w:rsidRPr="00F74DD7">
        <w:rPr>
          <w:rFonts w:ascii="Times New Roman" w:eastAsia="HiddenHorzOCR" w:hAnsi="Times New Roman"/>
          <w:color w:val="000000" w:themeColor="text1"/>
          <w:sz w:val="26"/>
          <w:szCs w:val="26"/>
        </w:rPr>
        <w:t>3</w:t>
      </w:r>
      <w:r w:rsidRPr="00F74DD7">
        <w:rPr>
          <w:rFonts w:ascii="Times New Roman" w:eastAsia="HiddenHorzOCR" w:hAnsi="Times New Roman"/>
          <w:color w:val="000000" w:themeColor="text1"/>
          <w:sz w:val="26"/>
          <w:szCs w:val="26"/>
        </w:rPr>
        <w:t xml:space="preserve">-х рабочих дней с даты поступления такого запроса осуществляет разъяснение положений извещения ЗКЭФ и размещает их в ЕИС и на ЭП с указанием предмета запроса, но без указания участника такой закупки, от которого поступил указанный запрос. При этом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rsidR="00843AEE" w:rsidRPr="00F74DD7" w:rsidRDefault="00AF0A9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843AEE" w:rsidRPr="00F74DD7">
        <w:rPr>
          <w:rFonts w:ascii="Times New Roman" w:eastAsia="HiddenHorzOCR" w:hAnsi="Times New Roman"/>
          <w:color w:val="000000" w:themeColor="text1"/>
          <w:sz w:val="26"/>
          <w:szCs w:val="26"/>
        </w:rPr>
        <w:t xml:space="preserve"> вправе принять решение о внесении изменений в извещение о ЗКЭФ не позднее даты и времени окончания срока пода</w:t>
      </w:r>
      <w:r w:rsidR="007C5F21" w:rsidRPr="00F74DD7">
        <w:rPr>
          <w:rFonts w:ascii="Times New Roman" w:eastAsia="HiddenHorzOCR" w:hAnsi="Times New Roman"/>
          <w:color w:val="000000" w:themeColor="text1"/>
          <w:sz w:val="26"/>
          <w:szCs w:val="26"/>
        </w:rPr>
        <w:t>чи заявок на участие в ЗК</w:t>
      </w:r>
      <w:r w:rsidR="00843AEE" w:rsidRPr="00F74DD7">
        <w:rPr>
          <w:rFonts w:ascii="Times New Roman" w:eastAsia="HiddenHorzOCR" w:hAnsi="Times New Roman"/>
          <w:color w:val="000000" w:themeColor="text1"/>
          <w:sz w:val="26"/>
          <w:szCs w:val="26"/>
        </w:rPr>
        <w:t>ЭФ. При этом</w:t>
      </w:r>
      <w:r w:rsidR="0080419E" w:rsidRPr="00F74DD7">
        <w:rPr>
          <w:rFonts w:ascii="Times New Roman" w:eastAsia="HiddenHorzOCR" w:hAnsi="Times New Roman"/>
          <w:color w:val="000000" w:themeColor="text1"/>
          <w:sz w:val="26"/>
          <w:szCs w:val="26"/>
        </w:rPr>
        <w:t>:</w:t>
      </w:r>
    </w:p>
    <w:p w:rsidR="00843AEE" w:rsidRPr="00F74DD7" w:rsidRDefault="00843AEE" w:rsidP="00F74DD7">
      <w:pPr>
        <w:pStyle w:val="a7"/>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изменение предмета закупки, увеличение размера обеспечения заявок на участие в ЗКЭФ не допускаются;</w:t>
      </w:r>
    </w:p>
    <w:p w:rsidR="00DD2F58" w:rsidRPr="00F74DD7" w:rsidRDefault="00843AEE" w:rsidP="00F74DD7">
      <w:pPr>
        <w:pStyle w:val="a7"/>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срок подачи заявок на участие в ЗКЭФ должен быть продлен таким образом, чтобы с даты размещения в ЕИС и на ЭП указанных изменений до даты окончания срока подачи заявок на участие в ЗКЭФ оставалось не менее половины установленного срока подачи заявок на участие в ЗКЭФ.</w:t>
      </w:r>
    </w:p>
    <w:p w:rsidR="00DD2F58" w:rsidRPr="00162B30" w:rsidRDefault="00AF0A9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843AEE" w:rsidRPr="00F74DD7">
        <w:rPr>
          <w:rFonts w:ascii="Times New Roman" w:eastAsia="HiddenHorzOCR" w:hAnsi="Times New Roman"/>
          <w:color w:val="000000" w:themeColor="text1"/>
          <w:sz w:val="26"/>
          <w:szCs w:val="26"/>
        </w:rPr>
        <w:t xml:space="preserve"> вправе отменить проведение ЗКЭФ до наступления даты и времени окончания срока подачи заявок на участие в ЗКЭФ. Решение об отмене </w:t>
      </w:r>
      <w:r w:rsidR="00843AEE" w:rsidRPr="00F74DD7">
        <w:rPr>
          <w:rFonts w:ascii="Times New Roman" w:eastAsia="HiddenHorzOCR" w:hAnsi="Times New Roman"/>
          <w:color w:val="000000" w:themeColor="text1"/>
          <w:sz w:val="26"/>
          <w:szCs w:val="26"/>
        </w:rPr>
        <w:lastRenderedPageBreak/>
        <w:t xml:space="preserve">проведения ЗКЭФ размещается в ЕИС в форме извещения об отмене ЗКЭФ в день принятия такого </w:t>
      </w:r>
      <w:r w:rsidR="00843AEE" w:rsidRPr="00162B30">
        <w:rPr>
          <w:rFonts w:ascii="Times New Roman" w:eastAsia="HiddenHorzOCR" w:hAnsi="Times New Roman"/>
          <w:color w:val="000000" w:themeColor="text1"/>
          <w:sz w:val="26"/>
          <w:szCs w:val="26"/>
        </w:rPr>
        <w:t>решения.</w:t>
      </w:r>
    </w:p>
    <w:p w:rsidR="00DD2F58" w:rsidRPr="00162B30" w:rsidRDefault="00843AE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eastAsia="HiddenHorzOCR" w:hAnsi="Times New Roman"/>
          <w:color w:val="000000" w:themeColor="text1"/>
          <w:sz w:val="26"/>
          <w:szCs w:val="26"/>
        </w:rPr>
        <w:t xml:space="preserve">Для участия в ЗКЭФ участник закупки должен быть аккредитован на ЭП, на которой </w:t>
      </w:r>
      <w:r w:rsidR="00AF0A9E" w:rsidRPr="00162B30">
        <w:rPr>
          <w:rFonts w:ascii="Times New Roman" w:eastAsia="HiddenHorzOCR" w:hAnsi="Times New Roman"/>
          <w:color w:val="000000" w:themeColor="text1"/>
          <w:sz w:val="26"/>
          <w:szCs w:val="26"/>
        </w:rPr>
        <w:t>Заказчик</w:t>
      </w:r>
      <w:r w:rsidRPr="00162B30">
        <w:rPr>
          <w:rFonts w:ascii="Times New Roman" w:eastAsia="HiddenHorzOCR" w:hAnsi="Times New Roman"/>
          <w:color w:val="000000" w:themeColor="text1"/>
          <w:sz w:val="26"/>
          <w:szCs w:val="26"/>
        </w:rPr>
        <w:t xml:space="preserve"> проводит указанную закупку. </w:t>
      </w:r>
    </w:p>
    <w:p w:rsidR="00DD2F58" w:rsidRPr="00162B30" w:rsidRDefault="00843AE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eastAsia="HiddenHorzOCR" w:hAnsi="Times New Roman"/>
          <w:color w:val="000000" w:themeColor="text1"/>
          <w:sz w:val="26"/>
          <w:szCs w:val="26"/>
        </w:rPr>
        <w:t xml:space="preserve">Участник закупки должен подготовить заявку на участие в ЗКЭФ в соответствии с требованиями к форме, составу, оформлению заявок на участие в ЗКЭФ, установленными в извещении ЗКЭФ. </w:t>
      </w:r>
    </w:p>
    <w:p w:rsidR="00DD2F58" w:rsidRPr="00162B30" w:rsidRDefault="00843AE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eastAsia="HiddenHorzOCR" w:hAnsi="Times New Roman"/>
          <w:color w:val="000000" w:themeColor="text1"/>
          <w:sz w:val="26"/>
          <w:szCs w:val="26"/>
        </w:rPr>
        <w:t xml:space="preserve">Участник подаёт заявку на участие в ЗКЭФ до срока окончания подачи заявок, установленный в извещении ЗКЭФ, на ЭП с учётом особенностей, установленных в </w:t>
      </w:r>
      <w:hyperlink w:anchor="St50" w:history="1">
        <w:r w:rsidRPr="00162B30">
          <w:rPr>
            <w:rStyle w:val="af4"/>
            <w:rFonts w:ascii="Times New Roman" w:eastAsia="HiddenHorzOCR" w:hAnsi="Times New Roman"/>
            <w:color w:val="000000" w:themeColor="text1"/>
            <w:sz w:val="26"/>
            <w:szCs w:val="26"/>
            <w:u w:val="none"/>
          </w:rPr>
          <w:t xml:space="preserve">статье </w:t>
        </w:r>
        <w:r w:rsidR="00D92275" w:rsidRPr="00162B30">
          <w:rPr>
            <w:rStyle w:val="af4"/>
            <w:rFonts w:ascii="Times New Roman" w:eastAsia="HiddenHorzOCR" w:hAnsi="Times New Roman"/>
            <w:color w:val="000000" w:themeColor="text1"/>
            <w:sz w:val="26"/>
            <w:szCs w:val="26"/>
            <w:u w:val="none"/>
          </w:rPr>
          <w:t>50</w:t>
        </w:r>
      </w:hyperlink>
      <w:r w:rsidRPr="00162B30">
        <w:rPr>
          <w:rFonts w:ascii="Times New Roman" w:eastAsia="HiddenHorzOCR" w:hAnsi="Times New Roman"/>
          <w:color w:val="000000" w:themeColor="text1"/>
          <w:sz w:val="26"/>
          <w:szCs w:val="26"/>
        </w:rPr>
        <w:t xml:space="preserve"> настоящего Положения.</w:t>
      </w:r>
    </w:p>
    <w:p w:rsidR="00DD2F58" w:rsidRPr="00162B30" w:rsidRDefault="00843AE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eastAsia="HiddenHorzOCR" w:hAnsi="Times New Roman"/>
          <w:color w:val="000000" w:themeColor="text1"/>
          <w:sz w:val="26"/>
          <w:szCs w:val="26"/>
        </w:rPr>
        <w:t>Участник ЗКЭФ вправе подать только одну заявку на участие в таком ЗКЭФ.</w:t>
      </w:r>
    </w:p>
    <w:p w:rsidR="00DD2F58" w:rsidRPr="00162B30" w:rsidRDefault="00843AE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eastAsia="HiddenHorzOCR" w:hAnsi="Times New Roman"/>
          <w:color w:val="000000" w:themeColor="text1"/>
          <w:sz w:val="26"/>
          <w:szCs w:val="26"/>
        </w:rPr>
        <w:t>Участник закупки, подавший заявку на участие в ЗКЭФ, вправе изменить или отозвать заявку на участие в ЗКЭФ в любое время до окончания срока подачи заявок направив об этом уведомление оператору ЭП.</w:t>
      </w:r>
    </w:p>
    <w:p w:rsidR="00DD2F58" w:rsidRPr="00162B30" w:rsidRDefault="00843AE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eastAsia="HiddenHorzOCR" w:hAnsi="Times New Roman"/>
          <w:color w:val="000000" w:themeColor="text1"/>
          <w:sz w:val="26"/>
          <w:szCs w:val="26"/>
        </w:rPr>
        <w:t>Открытие доступа к заявкам на участие в ЗКЭФ обеспечивает оператор ЭП в установленный в извещении ЗКЭ</w:t>
      </w:r>
      <w:r w:rsidR="00757F3E" w:rsidRPr="00162B30">
        <w:rPr>
          <w:rFonts w:ascii="Times New Roman" w:eastAsia="HiddenHorzOCR" w:hAnsi="Times New Roman"/>
          <w:color w:val="000000" w:themeColor="text1"/>
          <w:sz w:val="26"/>
          <w:szCs w:val="26"/>
        </w:rPr>
        <w:t>Ф</w:t>
      </w:r>
      <w:r w:rsidRPr="00162B30">
        <w:rPr>
          <w:rFonts w:ascii="Times New Roman" w:eastAsia="HiddenHorzOCR" w:hAnsi="Times New Roman"/>
          <w:color w:val="000000" w:themeColor="text1"/>
          <w:sz w:val="26"/>
          <w:szCs w:val="26"/>
        </w:rPr>
        <w:t xml:space="preserve"> срок окончания подачи заявок.</w:t>
      </w:r>
      <w:r w:rsidR="0080419E" w:rsidRPr="00162B30">
        <w:rPr>
          <w:rFonts w:ascii="Times New Roman" w:eastAsia="HiddenHorzOCR" w:hAnsi="Times New Roman"/>
          <w:color w:val="000000" w:themeColor="text1"/>
          <w:sz w:val="26"/>
          <w:szCs w:val="26"/>
        </w:rPr>
        <w:t xml:space="preserve"> </w:t>
      </w:r>
      <w:r w:rsidR="00757F3E" w:rsidRPr="00162B30">
        <w:rPr>
          <w:rFonts w:ascii="Times New Roman" w:eastAsia="HiddenHorzOCR" w:hAnsi="Times New Roman"/>
          <w:color w:val="000000" w:themeColor="text1"/>
          <w:sz w:val="26"/>
          <w:szCs w:val="26"/>
        </w:rPr>
        <w:t xml:space="preserve">Сведения о количестве поступивших заявок, об участниках, подавших такие заявки указываются в Протоколе </w:t>
      </w:r>
      <w:r w:rsidR="00F95C3A" w:rsidRPr="00162B30">
        <w:rPr>
          <w:rFonts w:ascii="Times New Roman" w:eastAsia="HiddenHorzOCR" w:hAnsi="Times New Roman"/>
          <w:color w:val="000000" w:themeColor="text1"/>
          <w:sz w:val="26"/>
          <w:szCs w:val="26"/>
        </w:rPr>
        <w:t xml:space="preserve">подведения итогов ЗКЭФ, указанного </w:t>
      </w:r>
      <w:r w:rsidR="00D92275" w:rsidRPr="00162B30">
        <w:rPr>
          <w:rFonts w:ascii="Times New Roman" w:eastAsia="HiddenHorzOCR" w:hAnsi="Times New Roman"/>
          <w:color w:val="000000" w:themeColor="text1"/>
          <w:sz w:val="26"/>
          <w:szCs w:val="26"/>
        </w:rPr>
        <w:t xml:space="preserve">в </w:t>
      </w:r>
      <w:hyperlink w:anchor="St54_18" w:history="1">
        <w:r w:rsidR="00D92275" w:rsidRPr="00162B30">
          <w:rPr>
            <w:rStyle w:val="af4"/>
            <w:rFonts w:ascii="Times New Roman" w:eastAsia="HiddenHorzOCR" w:hAnsi="Times New Roman"/>
            <w:color w:val="000000" w:themeColor="text1"/>
            <w:sz w:val="26"/>
            <w:szCs w:val="26"/>
            <w:u w:val="none"/>
          </w:rPr>
          <w:t>пункте 54</w:t>
        </w:r>
        <w:r w:rsidR="00F95C3A" w:rsidRPr="00162B30">
          <w:rPr>
            <w:rStyle w:val="af4"/>
            <w:rFonts w:ascii="Times New Roman" w:eastAsia="HiddenHorzOCR" w:hAnsi="Times New Roman"/>
            <w:color w:val="000000" w:themeColor="text1"/>
            <w:sz w:val="26"/>
            <w:szCs w:val="26"/>
            <w:u w:val="none"/>
          </w:rPr>
          <w:t>.18</w:t>
        </w:r>
      </w:hyperlink>
      <w:r w:rsidR="00F95C3A" w:rsidRPr="00162B30">
        <w:rPr>
          <w:rFonts w:ascii="Times New Roman" w:eastAsia="HiddenHorzOCR" w:hAnsi="Times New Roman"/>
          <w:color w:val="000000" w:themeColor="text1"/>
          <w:sz w:val="26"/>
          <w:szCs w:val="26"/>
        </w:rPr>
        <w:t xml:space="preserve"> настоящей статьи.</w:t>
      </w:r>
    </w:p>
    <w:p w:rsidR="00DD2F58" w:rsidRPr="00162B30" w:rsidRDefault="00843AE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bookmarkStart w:id="292" w:name="St54_13"/>
      <w:bookmarkEnd w:id="292"/>
      <w:r w:rsidRPr="00162B30">
        <w:rPr>
          <w:rFonts w:ascii="Times New Roman" w:eastAsia="HiddenHorzOCR" w:hAnsi="Times New Roman"/>
          <w:color w:val="000000" w:themeColor="text1"/>
          <w:sz w:val="26"/>
          <w:szCs w:val="26"/>
        </w:rPr>
        <w:t xml:space="preserve">В случае если по окончании срока подачи заявок на участие в ЗКЭФ подана только одна заявка или не подано ни одной заявки, ЗКЭФ признаётся несостоявшимся и такая информация вносится в указанный Протокол </w:t>
      </w:r>
      <w:r w:rsidR="007C5F21" w:rsidRPr="00162B30">
        <w:rPr>
          <w:rFonts w:ascii="Times New Roman" w:eastAsia="HiddenHorzOCR" w:hAnsi="Times New Roman"/>
          <w:color w:val="000000" w:themeColor="text1"/>
          <w:sz w:val="26"/>
          <w:szCs w:val="26"/>
        </w:rPr>
        <w:t>подведения итогов ЗКЭФ</w:t>
      </w:r>
      <w:r w:rsidRPr="00162B30">
        <w:rPr>
          <w:rFonts w:ascii="Times New Roman" w:eastAsia="HiddenHorzOCR" w:hAnsi="Times New Roman"/>
          <w:color w:val="000000" w:themeColor="text1"/>
          <w:sz w:val="26"/>
          <w:szCs w:val="26"/>
        </w:rPr>
        <w:t xml:space="preserve">. В этом случае единственная заявка на участие в ЗКЭФ рассматривается в соответствии с требованиями </w:t>
      </w:r>
      <w:r w:rsidR="00074258" w:rsidRPr="00162B30">
        <w:rPr>
          <w:rFonts w:ascii="Times New Roman" w:eastAsia="HiddenHorzOCR" w:hAnsi="Times New Roman"/>
          <w:color w:val="000000" w:themeColor="text1"/>
          <w:sz w:val="26"/>
          <w:szCs w:val="26"/>
        </w:rPr>
        <w:t>частей</w:t>
      </w:r>
      <w:r w:rsidRPr="00162B30">
        <w:rPr>
          <w:rFonts w:ascii="Times New Roman" w:eastAsia="HiddenHorzOCR" w:hAnsi="Times New Roman"/>
          <w:color w:val="000000" w:themeColor="text1"/>
          <w:sz w:val="26"/>
          <w:szCs w:val="26"/>
        </w:rPr>
        <w:t xml:space="preserve"> </w:t>
      </w:r>
      <w:r w:rsidR="00D92275" w:rsidRPr="00162B30">
        <w:rPr>
          <w:rFonts w:ascii="Times New Roman" w:eastAsia="HiddenHorzOCR" w:hAnsi="Times New Roman"/>
          <w:color w:val="000000" w:themeColor="text1"/>
          <w:sz w:val="26"/>
          <w:szCs w:val="26"/>
        </w:rPr>
        <w:t>54.14 – 54</w:t>
      </w:r>
      <w:r w:rsidR="00786E30" w:rsidRPr="00162B30">
        <w:rPr>
          <w:rFonts w:ascii="Times New Roman" w:eastAsia="HiddenHorzOCR" w:hAnsi="Times New Roman"/>
          <w:color w:val="000000" w:themeColor="text1"/>
          <w:sz w:val="26"/>
          <w:szCs w:val="26"/>
        </w:rPr>
        <w:t>.18 настоящей статьи</w:t>
      </w:r>
      <w:r w:rsidRPr="00162B30">
        <w:rPr>
          <w:rFonts w:ascii="Times New Roman" w:eastAsia="HiddenHorzOCR" w:hAnsi="Times New Roman"/>
          <w:color w:val="000000" w:themeColor="text1"/>
          <w:sz w:val="26"/>
          <w:szCs w:val="26"/>
        </w:rPr>
        <w:t>.</w:t>
      </w:r>
    </w:p>
    <w:p w:rsidR="00DD2F58" w:rsidRPr="00162B30" w:rsidRDefault="00843AE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eastAsia="HiddenHorzOCR" w:hAnsi="Times New Roman"/>
          <w:color w:val="000000" w:themeColor="text1"/>
          <w:sz w:val="26"/>
          <w:szCs w:val="26"/>
        </w:rPr>
        <w:t>Рассмотрение, оценка и сопоставление заявок (подведение итогов) осуществляется в течение не более 3</w:t>
      </w:r>
      <w:r w:rsidR="00B60134" w:rsidRPr="00162B30">
        <w:rPr>
          <w:rFonts w:ascii="Times New Roman" w:eastAsia="HiddenHorzOCR" w:hAnsi="Times New Roman"/>
          <w:color w:val="000000" w:themeColor="text1"/>
          <w:sz w:val="26"/>
          <w:szCs w:val="26"/>
        </w:rPr>
        <w:t>-х</w:t>
      </w:r>
      <w:r w:rsidRPr="00162B30">
        <w:rPr>
          <w:rFonts w:ascii="Times New Roman" w:eastAsia="HiddenHorzOCR" w:hAnsi="Times New Roman"/>
          <w:color w:val="000000" w:themeColor="text1"/>
          <w:sz w:val="26"/>
          <w:szCs w:val="26"/>
        </w:rPr>
        <w:t xml:space="preserve"> рабочих дней со дня окончания срока подачи заявок на участие в ЗКЭФ. </w:t>
      </w:r>
    </w:p>
    <w:p w:rsidR="00843AEE" w:rsidRPr="00162B30" w:rsidRDefault="00843AE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eastAsia="HiddenHorzOCR" w:hAnsi="Times New Roman"/>
          <w:color w:val="000000" w:themeColor="text1"/>
          <w:sz w:val="26"/>
          <w:szCs w:val="26"/>
        </w:rPr>
        <w:t>Закупочная комиссия принимает решение о несоответствии заявки требованиям Извещения ЗКЭФ в случаях, если выявлено:</w:t>
      </w:r>
    </w:p>
    <w:p w:rsidR="00843AEE" w:rsidRPr="00162B30" w:rsidRDefault="00843AEE" w:rsidP="00F74DD7">
      <w:pPr>
        <w:pStyle w:val="a7"/>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eastAsia="HiddenHorzOCR" w:hAnsi="Times New Roman"/>
          <w:color w:val="000000" w:themeColor="text1"/>
          <w:sz w:val="26"/>
          <w:szCs w:val="26"/>
        </w:rPr>
        <w:t>- не предоставление в составе заявки сведений и документов, определённых в извещении ЗКЭФ либо наличия в таких документах недостоверных сведений,</w:t>
      </w:r>
    </w:p>
    <w:p w:rsidR="00843AEE" w:rsidRPr="00F74DD7" w:rsidRDefault="00843AEE" w:rsidP="00F74DD7">
      <w:pPr>
        <w:pStyle w:val="a7"/>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eastAsia="HiddenHorzOCR" w:hAnsi="Times New Roman"/>
          <w:color w:val="000000" w:themeColor="text1"/>
          <w:sz w:val="26"/>
          <w:szCs w:val="26"/>
        </w:rPr>
        <w:t>- несоответствие участника закупки требованиям, установленным в</w:t>
      </w:r>
      <w:r w:rsidRPr="00F74DD7">
        <w:rPr>
          <w:rFonts w:ascii="Times New Roman" w:eastAsia="HiddenHorzOCR" w:hAnsi="Times New Roman"/>
          <w:color w:val="000000" w:themeColor="text1"/>
          <w:sz w:val="26"/>
          <w:szCs w:val="26"/>
        </w:rPr>
        <w:t xml:space="preserve"> извещении ЗКЭФ;</w:t>
      </w:r>
    </w:p>
    <w:p w:rsidR="00F432AC" w:rsidRPr="00F74DD7" w:rsidRDefault="00843AEE" w:rsidP="00F74DD7">
      <w:pPr>
        <w:pStyle w:val="a7"/>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несоответствие заявки требованиям извещения ЗК</w:t>
      </w:r>
      <w:r w:rsidR="002A2708" w:rsidRPr="00F74DD7">
        <w:rPr>
          <w:rFonts w:ascii="Times New Roman" w:eastAsia="HiddenHorzOCR" w:hAnsi="Times New Roman"/>
          <w:color w:val="000000" w:themeColor="text1"/>
          <w:sz w:val="26"/>
          <w:szCs w:val="26"/>
        </w:rPr>
        <w:t xml:space="preserve">ЭФ, </w:t>
      </w:r>
    </w:p>
    <w:p w:rsidR="00DD2F58" w:rsidRPr="00F74DD7" w:rsidRDefault="00843AEE" w:rsidP="00F74DD7">
      <w:pPr>
        <w:pStyle w:val="a7"/>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lastRenderedPageBreak/>
        <w:t xml:space="preserve">- невнесение денежных средств в качестве обеспечения заявки на участие в ЗКЭФ, если требование обеспечения таких заявок установлено в </w:t>
      </w:r>
      <w:r w:rsidR="00B60134" w:rsidRPr="00F74DD7">
        <w:rPr>
          <w:rFonts w:ascii="Times New Roman" w:eastAsia="HiddenHorzOCR" w:hAnsi="Times New Roman"/>
          <w:color w:val="000000" w:themeColor="text1"/>
          <w:sz w:val="26"/>
          <w:szCs w:val="26"/>
        </w:rPr>
        <w:t>Извещении</w:t>
      </w:r>
      <w:r w:rsidRPr="00F74DD7">
        <w:rPr>
          <w:rFonts w:ascii="Times New Roman" w:eastAsia="HiddenHorzOCR" w:hAnsi="Times New Roman"/>
          <w:color w:val="000000" w:themeColor="text1"/>
          <w:sz w:val="26"/>
          <w:szCs w:val="26"/>
        </w:rPr>
        <w:t xml:space="preserve"> ЗКЭФ.</w:t>
      </w:r>
    </w:p>
    <w:p w:rsidR="00DD2F58" w:rsidRPr="00F74DD7" w:rsidRDefault="00843AE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bookmarkStart w:id="293" w:name="St54_16"/>
      <w:bookmarkEnd w:id="293"/>
      <w:r w:rsidRPr="00F74DD7">
        <w:rPr>
          <w:rFonts w:ascii="Times New Roman" w:eastAsia="HiddenHorzOCR" w:hAnsi="Times New Roman"/>
          <w:color w:val="000000" w:themeColor="text1"/>
          <w:sz w:val="26"/>
          <w:szCs w:val="26"/>
        </w:rPr>
        <w:t>В случае если на основании результатов рассмотрения заявок принято решение о признании несоответствующими требованиям, установленным в извещении о ЗКЭФ, всех заявок на участие в ЗКЭФ, или о признании соответствующей заявки только одного участника, ЗКЭФ признается несостоявшимся. Информация о признании ЗКЭФ несостоявшимся в Протокол подведения итогов ЗКЭФ.</w:t>
      </w:r>
    </w:p>
    <w:p w:rsidR="00DD2F58" w:rsidRPr="00F74DD7" w:rsidRDefault="00843AE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Победителем в проведении ЗКЭФ признаётся участник закупки, заявка которого соответствует требования извещения ЗКЭФ и в которой предложена наиболее низкая цена договора. При наличии одинаковых предложений по значению наиболее низкой цены договора несколькими участниками закупки победителем в проведении ЗКЭФ признается участник закупки, заявка на участие в ЗКЭФ которого поступила ранее заявок других участников закупки.</w:t>
      </w:r>
    </w:p>
    <w:p w:rsidR="00843AEE" w:rsidRPr="00F74DD7" w:rsidRDefault="00843AEE" w:rsidP="00F74DD7">
      <w:pPr>
        <w:pStyle w:val="a7"/>
        <w:numPr>
          <w:ilvl w:val="1"/>
          <w:numId w:val="93"/>
        </w:numPr>
        <w:spacing w:after="0" w:line="360" w:lineRule="auto"/>
        <w:ind w:left="0" w:firstLine="709"/>
        <w:jc w:val="both"/>
        <w:rPr>
          <w:rFonts w:ascii="Times New Roman" w:eastAsia="HiddenHorzOCR" w:hAnsi="Times New Roman"/>
          <w:color w:val="000000" w:themeColor="text1"/>
          <w:sz w:val="26"/>
          <w:szCs w:val="26"/>
        </w:rPr>
      </w:pPr>
      <w:bookmarkStart w:id="294" w:name="St54_18"/>
      <w:bookmarkEnd w:id="294"/>
      <w:r w:rsidRPr="00F74DD7">
        <w:rPr>
          <w:rFonts w:ascii="Times New Roman" w:eastAsia="HiddenHorzOCR" w:hAnsi="Times New Roman"/>
          <w:color w:val="000000" w:themeColor="text1"/>
          <w:sz w:val="26"/>
          <w:szCs w:val="26"/>
        </w:rPr>
        <w:t xml:space="preserve">По результатам рассмотрения, оценки и сопоставления заявок </w:t>
      </w:r>
      <w:r w:rsidR="007C5F21" w:rsidRPr="00F74DD7">
        <w:rPr>
          <w:rFonts w:ascii="Times New Roman" w:eastAsia="HiddenHorzOCR" w:hAnsi="Times New Roman"/>
          <w:color w:val="000000" w:themeColor="text1"/>
          <w:sz w:val="26"/>
          <w:szCs w:val="26"/>
        </w:rPr>
        <w:t>участников ЗК</w:t>
      </w:r>
      <w:r w:rsidRPr="00F74DD7">
        <w:rPr>
          <w:rFonts w:ascii="Times New Roman" w:eastAsia="HiddenHorzOCR" w:hAnsi="Times New Roman"/>
          <w:color w:val="000000" w:themeColor="text1"/>
          <w:sz w:val="26"/>
          <w:szCs w:val="26"/>
        </w:rPr>
        <w:t>ЭФ закупочная комиссия формирует Протокол подведения итогов ЗКЭФ, в который вносится следующая информация:</w:t>
      </w:r>
    </w:p>
    <w:p w:rsidR="00843AEE" w:rsidRPr="00F74DD7" w:rsidRDefault="00843AEE" w:rsidP="00F74DD7">
      <w:pPr>
        <w:pStyle w:val="a7"/>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о членах закупочной комиссии, присутствующих на процедуре подведения итогов ЗКЭФ;</w:t>
      </w:r>
    </w:p>
    <w:p w:rsidR="00843AEE" w:rsidRPr="00F74DD7" w:rsidRDefault="00843AEE"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общее количество поступивших заявок с указанием: регистрационного номера и даты поступления заявок, сведений об участниках закупки, подавших заявки;</w:t>
      </w:r>
    </w:p>
    <w:p w:rsidR="00843AEE" w:rsidRPr="00F74DD7" w:rsidRDefault="00843AEE"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 решение каждого члена закупочной комиссии по результатам рассмотрения заявок на участие в ЗКЭФ, в том числе: количества заявок на участие в ЗКЭФ, которые отклонены; основания отклонения каждой заявки на участие в ЗКЭФ с указанием положений извещения ЗКЭФ, которым не соответствует такая заявка; </w:t>
      </w:r>
    </w:p>
    <w:p w:rsidR="00843AEE" w:rsidRPr="00F74DD7" w:rsidRDefault="00843AEE"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ценовые предложения участников ЗКЭФ;</w:t>
      </w:r>
    </w:p>
    <w:p w:rsidR="00843AEE" w:rsidRPr="00F74DD7" w:rsidRDefault="00843AEE"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решение о выборе победителя с указанием решения каждого члена закупочной комиссии;</w:t>
      </w:r>
    </w:p>
    <w:p w:rsidR="00843AEE" w:rsidRPr="00F74DD7" w:rsidRDefault="00843AEE"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сведения об участнике ЗКЭФ, ценовое предложение которого является лучшим за победителем;</w:t>
      </w:r>
    </w:p>
    <w:p w:rsidR="00D0366C" w:rsidRPr="00F74DD7" w:rsidRDefault="00843AEE" w:rsidP="00F74DD7">
      <w:pPr>
        <w:widowControl w:val="0"/>
        <w:autoSpaceDE w:val="0"/>
        <w:autoSpaceDN w:val="0"/>
        <w:adjustRightInd w:val="0"/>
        <w:spacing w:after="0" w:line="360" w:lineRule="auto"/>
        <w:ind w:firstLine="709"/>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причины, по которым ЗКЭФ признан несостоявшимся, в случае если ЗКЭФ признан несостоявшимся по результатам рассмотрения заявок</w:t>
      </w:r>
      <w:r w:rsidR="00D0366C" w:rsidRPr="00F74DD7">
        <w:rPr>
          <w:rFonts w:ascii="Times New Roman" w:hAnsi="Times New Roman"/>
          <w:color w:val="000000" w:themeColor="text1"/>
          <w:sz w:val="26"/>
          <w:szCs w:val="26"/>
        </w:rPr>
        <w:t>.</w:t>
      </w:r>
    </w:p>
    <w:p w:rsidR="00DD2F58" w:rsidRPr="00F74DD7" w:rsidRDefault="00843AEE" w:rsidP="00F74DD7">
      <w:pPr>
        <w:widowControl w:val="0"/>
        <w:numPr>
          <w:ilvl w:val="1"/>
          <w:numId w:val="93"/>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eastAsia="HiddenHorzOCR" w:hAnsi="Times New Roman"/>
          <w:color w:val="000000" w:themeColor="text1"/>
          <w:sz w:val="26"/>
          <w:szCs w:val="26"/>
        </w:rPr>
        <w:t xml:space="preserve">Протокол подведения итогов ЗКЭФ подписывается всеми присутствующими членами закупочной комиссии и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Pr="00F74DD7">
        <w:rPr>
          <w:rFonts w:ascii="Times New Roman" w:eastAsia="HiddenHorzOCR" w:hAnsi="Times New Roman"/>
          <w:color w:val="000000" w:themeColor="text1"/>
          <w:sz w:val="26"/>
          <w:szCs w:val="26"/>
        </w:rPr>
        <w:t xml:space="preserve"> в одном экземпляре не позднее 1 рабочего дня, следующего за днем процедуры рассмотрения, оценки и </w:t>
      </w:r>
      <w:r w:rsidRPr="00F74DD7">
        <w:rPr>
          <w:rFonts w:ascii="Times New Roman" w:eastAsia="HiddenHorzOCR" w:hAnsi="Times New Roman"/>
          <w:color w:val="000000" w:themeColor="text1"/>
          <w:sz w:val="26"/>
          <w:szCs w:val="26"/>
        </w:rPr>
        <w:lastRenderedPageBreak/>
        <w:t xml:space="preserve">сопоставления заявок. </w:t>
      </w:r>
    </w:p>
    <w:p w:rsidR="00DD2F58" w:rsidRPr="00162B30" w:rsidRDefault="00843AEE" w:rsidP="00F74DD7">
      <w:pPr>
        <w:widowControl w:val="0"/>
        <w:numPr>
          <w:ilvl w:val="1"/>
          <w:numId w:val="93"/>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F74DD7">
        <w:rPr>
          <w:rFonts w:ascii="Times New Roman" w:eastAsia="HiddenHorzOCR" w:hAnsi="Times New Roman"/>
          <w:color w:val="000000" w:themeColor="text1"/>
          <w:sz w:val="26"/>
          <w:szCs w:val="26"/>
        </w:rPr>
        <w:t xml:space="preserve">Протокол подведения итогов ЗКЭФ размещается в ЕИС и на ЭП в течение 3-х дней со дня </w:t>
      </w:r>
      <w:r w:rsidRPr="00162B30">
        <w:rPr>
          <w:rFonts w:ascii="Times New Roman" w:eastAsia="HiddenHorzOCR" w:hAnsi="Times New Roman"/>
          <w:color w:val="000000" w:themeColor="text1"/>
          <w:sz w:val="26"/>
          <w:szCs w:val="26"/>
        </w:rPr>
        <w:t>его подписания.</w:t>
      </w:r>
    </w:p>
    <w:p w:rsidR="00DD2F58" w:rsidRPr="00162B30" w:rsidRDefault="00AF0A9E" w:rsidP="00F74DD7">
      <w:pPr>
        <w:widowControl w:val="0"/>
        <w:numPr>
          <w:ilvl w:val="1"/>
          <w:numId w:val="93"/>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162B30">
        <w:rPr>
          <w:rFonts w:ascii="Times New Roman" w:eastAsia="HiddenHorzOCR" w:hAnsi="Times New Roman"/>
          <w:color w:val="000000" w:themeColor="text1"/>
          <w:sz w:val="26"/>
          <w:szCs w:val="26"/>
        </w:rPr>
        <w:t>Заказчик</w:t>
      </w:r>
      <w:r w:rsidR="00843AEE" w:rsidRPr="00162B30">
        <w:rPr>
          <w:rFonts w:ascii="Times New Roman" w:eastAsia="HiddenHorzOCR" w:hAnsi="Times New Roman"/>
          <w:color w:val="000000" w:themeColor="text1"/>
          <w:sz w:val="26"/>
          <w:szCs w:val="26"/>
        </w:rPr>
        <w:t xml:space="preserve"> заключает договор с победителем ЗКЭФ на условиях извещения ЗКЭФ по цене договора, предложенной таким победителем, с учётом требований </w:t>
      </w:r>
      <w:hyperlink w:anchor="_Глава_IX._Заключение_1" w:history="1">
        <w:r w:rsidR="00843AEE" w:rsidRPr="00162B30">
          <w:rPr>
            <w:rStyle w:val="af4"/>
            <w:rFonts w:ascii="Times New Roman" w:eastAsia="HiddenHorzOCR" w:hAnsi="Times New Roman"/>
            <w:color w:val="000000" w:themeColor="text1"/>
            <w:sz w:val="26"/>
            <w:szCs w:val="26"/>
            <w:u w:val="none"/>
          </w:rPr>
          <w:t xml:space="preserve">ГЛАВЫ </w:t>
        </w:r>
        <w:r w:rsidR="00D92275" w:rsidRPr="00162B30">
          <w:rPr>
            <w:rStyle w:val="af4"/>
            <w:rFonts w:ascii="Times New Roman" w:eastAsia="HiddenHorzOCR" w:hAnsi="Times New Roman"/>
            <w:color w:val="000000" w:themeColor="text1"/>
            <w:sz w:val="26"/>
            <w:szCs w:val="26"/>
            <w:u w:val="none"/>
            <w:lang w:val="en-US"/>
          </w:rPr>
          <w:t>XI</w:t>
        </w:r>
      </w:hyperlink>
      <w:r w:rsidR="00843AEE" w:rsidRPr="00162B30">
        <w:rPr>
          <w:rFonts w:ascii="Times New Roman" w:eastAsia="HiddenHorzOCR" w:hAnsi="Times New Roman"/>
          <w:color w:val="000000" w:themeColor="text1"/>
          <w:sz w:val="26"/>
          <w:szCs w:val="26"/>
        </w:rPr>
        <w:t xml:space="preserve"> </w:t>
      </w:r>
      <w:r w:rsidR="00C5589E" w:rsidRPr="00162B30">
        <w:rPr>
          <w:rFonts w:ascii="Times New Roman" w:eastAsia="HiddenHorzOCR" w:hAnsi="Times New Roman"/>
          <w:color w:val="000000" w:themeColor="text1"/>
          <w:sz w:val="26"/>
          <w:szCs w:val="26"/>
        </w:rPr>
        <w:t xml:space="preserve">настоящего Положения </w:t>
      </w:r>
      <w:r w:rsidR="00843AEE" w:rsidRPr="00162B30">
        <w:rPr>
          <w:rFonts w:ascii="Times New Roman" w:eastAsia="HiddenHorzOCR" w:hAnsi="Times New Roman"/>
          <w:color w:val="000000" w:themeColor="text1"/>
          <w:sz w:val="26"/>
          <w:szCs w:val="26"/>
        </w:rPr>
        <w:t xml:space="preserve">с учётом особенностей, установленных в </w:t>
      </w:r>
      <w:hyperlink w:anchor="St50" w:history="1">
        <w:r w:rsidR="00843AEE" w:rsidRPr="00162B30">
          <w:rPr>
            <w:rStyle w:val="af4"/>
            <w:rFonts w:ascii="Times New Roman" w:eastAsia="HiddenHorzOCR" w:hAnsi="Times New Roman"/>
            <w:color w:val="000000" w:themeColor="text1"/>
            <w:sz w:val="26"/>
            <w:szCs w:val="26"/>
            <w:u w:val="none"/>
          </w:rPr>
          <w:t>статье 5</w:t>
        </w:r>
        <w:r w:rsidR="00D92275" w:rsidRPr="00162B30">
          <w:rPr>
            <w:rStyle w:val="af4"/>
            <w:rFonts w:ascii="Times New Roman" w:eastAsia="HiddenHorzOCR" w:hAnsi="Times New Roman"/>
            <w:color w:val="000000" w:themeColor="text1"/>
            <w:sz w:val="26"/>
            <w:szCs w:val="26"/>
            <w:u w:val="none"/>
          </w:rPr>
          <w:t>0</w:t>
        </w:r>
      </w:hyperlink>
      <w:r w:rsidR="00843AEE" w:rsidRPr="00162B30">
        <w:rPr>
          <w:rFonts w:ascii="Times New Roman" w:eastAsia="HiddenHorzOCR" w:hAnsi="Times New Roman"/>
          <w:color w:val="000000" w:themeColor="text1"/>
          <w:sz w:val="26"/>
          <w:szCs w:val="26"/>
        </w:rPr>
        <w:t xml:space="preserve"> настоящего Положения.</w:t>
      </w:r>
    </w:p>
    <w:p w:rsidR="00843AEE" w:rsidRPr="00162B30" w:rsidRDefault="00843AEE" w:rsidP="00F74DD7">
      <w:pPr>
        <w:widowControl w:val="0"/>
        <w:numPr>
          <w:ilvl w:val="1"/>
          <w:numId w:val="93"/>
        </w:numPr>
        <w:autoSpaceDE w:val="0"/>
        <w:autoSpaceDN w:val="0"/>
        <w:adjustRightInd w:val="0"/>
        <w:spacing w:after="0" w:line="360" w:lineRule="auto"/>
        <w:ind w:left="0" w:firstLine="709"/>
        <w:contextualSpacing/>
        <w:jc w:val="both"/>
        <w:rPr>
          <w:rFonts w:ascii="Times New Roman" w:hAnsi="Times New Roman"/>
          <w:bCs/>
          <w:color w:val="000000" w:themeColor="text1"/>
          <w:sz w:val="26"/>
          <w:szCs w:val="26"/>
        </w:rPr>
      </w:pPr>
      <w:r w:rsidRPr="00162B30">
        <w:rPr>
          <w:rFonts w:ascii="Times New Roman" w:eastAsia="HiddenHorzOCR" w:hAnsi="Times New Roman"/>
          <w:color w:val="000000" w:themeColor="text1"/>
          <w:sz w:val="26"/>
          <w:szCs w:val="26"/>
        </w:rPr>
        <w:t xml:space="preserve">Если ЗКЭФ признан несостоявшимся в соответствии с </w:t>
      </w:r>
      <w:hyperlink w:anchor="St54_13" w:history="1">
        <w:r w:rsidR="004623FD" w:rsidRPr="00162B30">
          <w:rPr>
            <w:rStyle w:val="af4"/>
            <w:rFonts w:ascii="Times New Roman" w:eastAsia="HiddenHorzOCR" w:hAnsi="Times New Roman"/>
            <w:color w:val="000000" w:themeColor="text1"/>
            <w:sz w:val="26"/>
            <w:szCs w:val="26"/>
            <w:u w:val="none"/>
          </w:rPr>
          <w:t>пунктом</w:t>
        </w:r>
        <w:r w:rsidRPr="00162B30">
          <w:rPr>
            <w:rStyle w:val="af4"/>
            <w:rFonts w:ascii="Times New Roman" w:eastAsia="HiddenHorzOCR" w:hAnsi="Times New Roman"/>
            <w:color w:val="000000" w:themeColor="text1"/>
            <w:sz w:val="26"/>
            <w:szCs w:val="26"/>
            <w:u w:val="none"/>
          </w:rPr>
          <w:t xml:space="preserve"> </w:t>
        </w:r>
        <w:r w:rsidR="00D92275" w:rsidRPr="00162B30">
          <w:rPr>
            <w:rStyle w:val="af4"/>
            <w:rFonts w:ascii="Times New Roman" w:eastAsia="HiddenHorzOCR" w:hAnsi="Times New Roman"/>
            <w:color w:val="000000" w:themeColor="text1"/>
            <w:sz w:val="26"/>
            <w:szCs w:val="26"/>
            <w:u w:val="none"/>
          </w:rPr>
          <w:t>54</w:t>
        </w:r>
        <w:r w:rsidRPr="00162B30">
          <w:rPr>
            <w:rStyle w:val="af4"/>
            <w:rFonts w:ascii="Times New Roman" w:eastAsia="HiddenHorzOCR" w:hAnsi="Times New Roman"/>
            <w:color w:val="000000" w:themeColor="text1"/>
            <w:sz w:val="26"/>
            <w:szCs w:val="26"/>
            <w:u w:val="none"/>
          </w:rPr>
          <w:t>.13</w:t>
        </w:r>
      </w:hyperlink>
      <w:r w:rsidRPr="00162B30">
        <w:rPr>
          <w:rFonts w:ascii="Times New Roman" w:eastAsia="HiddenHorzOCR" w:hAnsi="Times New Roman"/>
          <w:color w:val="000000" w:themeColor="text1"/>
          <w:sz w:val="26"/>
          <w:szCs w:val="26"/>
        </w:rPr>
        <w:t xml:space="preserve"> и </w:t>
      </w:r>
      <w:hyperlink w:anchor="St54_16" w:history="1">
        <w:r w:rsidR="004623FD" w:rsidRPr="00162B30">
          <w:rPr>
            <w:rStyle w:val="af4"/>
            <w:rFonts w:ascii="Times New Roman" w:eastAsia="HiddenHorzOCR" w:hAnsi="Times New Roman"/>
            <w:color w:val="000000" w:themeColor="text1"/>
            <w:sz w:val="26"/>
            <w:szCs w:val="26"/>
            <w:u w:val="none"/>
          </w:rPr>
          <w:t>пунктом</w:t>
        </w:r>
        <w:r w:rsidRPr="00162B30">
          <w:rPr>
            <w:rStyle w:val="af4"/>
            <w:rFonts w:ascii="Times New Roman" w:eastAsia="HiddenHorzOCR" w:hAnsi="Times New Roman"/>
            <w:color w:val="000000" w:themeColor="text1"/>
            <w:sz w:val="26"/>
            <w:szCs w:val="26"/>
            <w:u w:val="none"/>
          </w:rPr>
          <w:t xml:space="preserve"> </w:t>
        </w:r>
        <w:r w:rsidR="00D92275" w:rsidRPr="00162B30">
          <w:rPr>
            <w:rStyle w:val="af4"/>
            <w:rFonts w:ascii="Times New Roman" w:eastAsia="HiddenHorzOCR" w:hAnsi="Times New Roman"/>
            <w:color w:val="000000" w:themeColor="text1"/>
            <w:sz w:val="26"/>
            <w:szCs w:val="26"/>
            <w:u w:val="none"/>
          </w:rPr>
          <w:t>54</w:t>
        </w:r>
        <w:r w:rsidRPr="00162B30">
          <w:rPr>
            <w:rStyle w:val="af4"/>
            <w:rFonts w:ascii="Times New Roman" w:eastAsia="HiddenHorzOCR" w:hAnsi="Times New Roman"/>
            <w:color w:val="000000" w:themeColor="text1"/>
            <w:sz w:val="26"/>
            <w:szCs w:val="26"/>
            <w:u w:val="none"/>
          </w:rPr>
          <w:t>.16</w:t>
        </w:r>
      </w:hyperlink>
      <w:r w:rsidRPr="00162B30">
        <w:rPr>
          <w:rFonts w:ascii="Times New Roman" w:eastAsia="HiddenHorzOCR" w:hAnsi="Times New Roman"/>
          <w:color w:val="000000" w:themeColor="text1"/>
          <w:sz w:val="26"/>
          <w:szCs w:val="26"/>
        </w:rPr>
        <w:t xml:space="preserve"> </w:t>
      </w:r>
      <w:r w:rsidR="00EA5DF7" w:rsidRPr="00162B30">
        <w:rPr>
          <w:rFonts w:ascii="Times New Roman" w:eastAsia="HiddenHorzOCR" w:hAnsi="Times New Roman"/>
          <w:color w:val="000000" w:themeColor="text1"/>
          <w:sz w:val="26"/>
          <w:szCs w:val="26"/>
        </w:rPr>
        <w:t xml:space="preserve">настоящей </w:t>
      </w:r>
      <w:r w:rsidR="00737E07" w:rsidRPr="00162B30">
        <w:rPr>
          <w:rFonts w:ascii="Times New Roman" w:eastAsia="HiddenHorzOCR" w:hAnsi="Times New Roman"/>
          <w:color w:val="000000" w:themeColor="text1"/>
          <w:sz w:val="26"/>
          <w:szCs w:val="26"/>
        </w:rPr>
        <w:t xml:space="preserve">статьи </w:t>
      </w:r>
      <w:r w:rsidRPr="00162B30">
        <w:rPr>
          <w:rFonts w:ascii="Times New Roman" w:eastAsia="HiddenHorzOCR" w:hAnsi="Times New Roman"/>
          <w:color w:val="000000" w:themeColor="text1"/>
          <w:sz w:val="26"/>
          <w:szCs w:val="26"/>
        </w:rPr>
        <w:t xml:space="preserve">и имеется только одна заявка, признанная соответствующей документации ЗКЭФ, </w:t>
      </w:r>
      <w:r w:rsidR="00AF0A9E" w:rsidRPr="00162B30">
        <w:rPr>
          <w:rFonts w:ascii="Times New Roman" w:eastAsia="HiddenHorzOCR" w:hAnsi="Times New Roman"/>
          <w:color w:val="000000" w:themeColor="text1"/>
          <w:sz w:val="26"/>
          <w:szCs w:val="26"/>
        </w:rPr>
        <w:t>Заказчик</w:t>
      </w:r>
      <w:r w:rsidRPr="00162B30">
        <w:rPr>
          <w:rFonts w:ascii="Times New Roman" w:eastAsia="HiddenHorzOCR" w:hAnsi="Times New Roman"/>
          <w:color w:val="000000" w:themeColor="text1"/>
          <w:sz w:val="26"/>
          <w:szCs w:val="26"/>
        </w:rPr>
        <w:t xml:space="preserve"> вправе заключить договор с таким участником на основании </w:t>
      </w:r>
      <w:hyperlink w:anchor="St65_4_2" w:history="1">
        <w:r w:rsidR="00D92275" w:rsidRPr="00162B30">
          <w:rPr>
            <w:rStyle w:val="af4"/>
            <w:rFonts w:ascii="Times New Roman" w:eastAsia="HiddenHorzOCR" w:hAnsi="Times New Roman"/>
            <w:color w:val="000000" w:themeColor="text1"/>
            <w:sz w:val="26"/>
            <w:szCs w:val="26"/>
            <w:u w:val="none"/>
          </w:rPr>
          <w:t>пункта 65</w:t>
        </w:r>
        <w:r w:rsidRPr="00162B30">
          <w:rPr>
            <w:rStyle w:val="af4"/>
            <w:rFonts w:ascii="Times New Roman" w:eastAsia="HiddenHorzOCR" w:hAnsi="Times New Roman"/>
            <w:color w:val="000000" w:themeColor="text1"/>
            <w:sz w:val="26"/>
            <w:szCs w:val="26"/>
            <w:u w:val="none"/>
          </w:rPr>
          <w:t>.4.2</w:t>
        </w:r>
      </w:hyperlink>
      <w:r w:rsidRPr="00162B30">
        <w:rPr>
          <w:rFonts w:ascii="Times New Roman" w:eastAsia="HiddenHorzOCR" w:hAnsi="Times New Roman"/>
          <w:color w:val="000000" w:themeColor="text1"/>
          <w:sz w:val="26"/>
          <w:szCs w:val="26"/>
        </w:rPr>
        <w:t xml:space="preserve"> </w:t>
      </w:r>
      <w:r w:rsidR="00487AA6" w:rsidRPr="00162B30">
        <w:rPr>
          <w:rFonts w:ascii="Times New Roman" w:eastAsia="HiddenHorzOCR" w:hAnsi="Times New Roman"/>
          <w:color w:val="000000" w:themeColor="text1"/>
          <w:sz w:val="26"/>
          <w:szCs w:val="26"/>
        </w:rPr>
        <w:t xml:space="preserve">статьи 65 </w:t>
      </w:r>
      <w:r w:rsidRPr="00162B30">
        <w:rPr>
          <w:rFonts w:ascii="Times New Roman" w:eastAsia="HiddenHorzOCR" w:hAnsi="Times New Roman"/>
          <w:color w:val="000000" w:themeColor="text1"/>
          <w:sz w:val="26"/>
          <w:szCs w:val="26"/>
        </w:rPr>
        <w:t>настоящего Положения по цене, предложенной в его заявке или по согласованной цене. При этом согласованная цена не может быть выше первоначальной цены, предложенной таким участником.</w:t>
      </w:r>
    </w:p>
    <w:p w:rsidR="009069BB" w:rsidRPr="00F74DD7" w:rsidRDefault="009069BB" w:rsidP="00F74DD7">
      <w:pPr>
        <w:widowControl w:val="0"/>
        <w:autoSpaceDE w:val="0"/>
        <w:autoSpaceDN w:val="0"/>
        <w:adjustRightInd w:val="0"/>
        <w:spacing w:after="0" w:line="360" w:lineRule="auto"/>
        <w:ind w:left="709"/>
        <w:contextualSpacing/>
        <w:jc w:val="both"/>
        <w:rPr>
          <w:rFonts w:ascii="Times New Roman" w:hAnsi="Times New Roman"/>
          <w:bCs/>
          <w:color w:val="000000" w:themeColor="text1"/>
          <w:sz w:val="26"/>
          <w:szCs w:val="26"/>
        </w:rPr>
      </w:pPr>
    </w:p>
    <w:p w:rsidR="0039287F" w:rsidRPr="00F74DD7" w:rsidRDefault="00134A05" w:rsidP="00F74DD7">
      <w:pPr>
        <w:pStyle w:val="10"/>
        <w:tabs>
          <w:tab w:val="left" w:pos="1134"/>
        </w:tabs>
        <w:spacing w:before="0" w:line="360" w:lineRule="auto"/>
        <w:ind w:firstLine="709"/>
        <w:jc w:val="center"/>
        <w:rPr>
          <w:rFonts w:ascii="Times New Roman" w:hAnsi="Times New Roman"/>
          <w:caps/>
          <w:color w:val="000000" w:themeColor="text1"/>
          <w:sz w:val="26"/>
          <w:szCs w:val="26"/>
        </w:rPr>
      </w:pPr>
      <w:bookmarkStart w:id="295" w:name="_Глава_VI._Порядок"/>
      <w:bookmarkStart w:id="296" w:name="_Глава_VIii._ПОРЯДОК"/>
      <w:bookmarkStart w:id="297" w:name="_Toc106350208"/>
      <w:bookmarkStart w:id="298" w:name="_Toc277676591"/>
      <w:bookmarkStart w:id="299" w:name="_Toc319912835"/>
      <w:bookmarkStart w:id="300" w:name="_Toc319913457"/>
      <w:bookmarkStart w:id="301" w:name="_Toc319914883"/>
      <w:bookmarkStart w:id="302" w:name="_Toc319915224"/>
      <w:bookmarkEnd w:id="295"/>
      <w:bookmarkEnd w:id="296"/>
      <w:r w:rsidRPr="00F74DD7">
        <w:rPr>
          <w:rFonts w:ascii="Times New Roman" w:hAnsi="Times New Roman"/>
          <w:caps/>
          <w:color w:val="000000" w:themeColor="text1"/>
          <w:sz w:val="26"/>
          <w:szCs w:val="26"/>
        </w:rPr>
        <w:t xml:space="preserve">Глава </w:t>
      </w:r>
      <w:r w:rsidR="00132E3C" w:rsidRPr="00F74DD7">
        <w:rPr>
          <w:rFonts w:ascii="Times New Roman" w:hAnsi="Times New Roman"/>
          <w:caps/>
          <w:color w:val="000000" w:themeColor="text1"/>
          <w:sz w:val="26"/>
          <w:szCs w:val="26"/>
          <w:lang w:val="en-US"/>
        </w:rPr>
        <w:t>VI</w:t>
      </w:r>
      <w:r w:rsidR="00DD2F58" w:rsidRPr="00F74DD7">
        <w:rPr>
          <w:rFonts w:ascii="Times New Roman" w:hAnsi="Times New Roman"/>
          <w:caps/>
          <w:color w:val="000000" w:themeColor="text1"/>
          <w:sz w:val="26"/>
          <w:szCs w:val="26"/>
          <w:lang w:val="en-US"/>
        </w:rPr>
        <w:t>ii</w:t>
      </w:r>
      <w:r w:rsidRPr="00F74DD7">
        <w:rPr>
          <w:rFonts w:ascii="Times New Roman" w:hAnsi="Times New Roman"/>
          <w:caps/>
          <w:color w:val="000000" w:themeColor="text1"/>
          <w:sz w:val="26"/>
          <w:szCs w:val="26"/>
        </w:rPr>
        <w:t xml:space="preserve">. </w:t>
      </w:r>
      <w:r w:rsidR="002274F7" w:rsidRPr="00F74DD7">
        <w:rPr>
          <w:rFonts w:ascii="Times New Roman" w:hAnsi="Times New Roman"/>
          <w:caps/>
          <w:color w:val="000000" w:themeColor="text1"/>
          <w:sz w:val="26"/>
          <w:szCs w:val="26"/>
        </w:rPr>
        <w:t xml:space="preserve">ПОРЯДОК </w:t>
      </w:r>
      <w:r w:rsidR="00236EAF" w:rsidRPr="00F74DD7">
        <w:rPr>
          <w:rFonts w:ascii="Times New Roman" w:hAnsi="Times New Roman"/>
          <w:caps/>
          <w:color w:val="000000" w:themeColor="text1"/>
          <w:sz w:val="26"/>
          <w:szCs w:val="26"/>
        </w:rPr>
        <w:t>ОСУЩЕСТВЛЕНИЕ ЗАКУПОК У СУБЪЕКТОВ МАЛОГО И СРЕДНЕГО ПРЕДПРИНИМАТЕЛЬСТВА</w:t>
      </w:r>
      <w:bookmarkEnd w:id="297"/>
      <w:r w:rsidR="00236EAF" w:rsidRPr="00F74DD7">
        <w:rPr>
          <w:rFonts w:ascii="Times New Roman" w:hAnsi="Times New Roman"/>
          <w:caps/>
          <w:color w:val="000000" w:themeColor="text1"/>
          <w:sz w:val="26"/>
          <w:szCs w:val="26"/>
        </w:rPr>
        <w:t xml:space="preserve"> </w:t>
      </w:r>
    </w:p>
    <w:p w:rsidR="00CB5EAA" w:rsidRPr="00F74DD7" w:rsidRDefault="00CB5EAA" w:rsidP="00F74DD7">
      <w:pPr>
        <w:pStyle w:val="a7"/>
        <w:shd w:val="clear" w:color="auto" w:fill="FFFFFF"/>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03" w:name="_Toc54173018"/>
      <w:bookmarkStart w:id="304" w:name="_Toc106350209"/>
      <w:bookmarkEnd w:id="298"/>
      <w:bookmarkEnd w:id="299"/>
      <w:bookmarkEnd w:id="300"/>
      <w:bookmarkEnd w:id="301"/>
      <w:bookmarkEnd w:id="302"/>
      <w:r w:rsidRPr="00F74DD7">
        <w:rPr>
          <w:rFonts w:ascii="Times New Roman" w:hAnsi="Times New Roman"/>
          <w:b/>
          <w:color w:val="000000" w:themeColor="text1"/>
          <w:sz w:val="26"/>
          <w:szCs w:val="26"/>
        </w:rPr>
        <w:t>Статья 55. Особенности осуществления конкурентной закупки, участниками которой могут быть только субъекты МСП</w:t>
      </w:r>
      <w:bookmarkEnd w:id="303"/>
      <w:r w:rsidRPr="00F74DD7">
        <w:rPr>
          <w:rFonts w:ascii="Times New Roman" w:hAnsi="Times New Roman"/>
          <w:b/>
          <w:color w:val="000000" w:themeColor="text1"/>
          <w:sz w:val="26"/>
          <w:szCs w:val="26"/>
        </w:rPr>
        <w:t xml:space="preserve"> и самозанятые</w:t>
      </w:r>
      <w:bookmarkEnd w:id="304"/>
    </w:p>
    <w:p w:rsidR="00CB5EAA" w:rsidRPr="00F74DD7" w:rsidRDefault="00CB5EAA" w:rsidP="00F74DD7">
      <w:pPr>
        <w:numPr>
          <w:ilvl w:val="1"/>
          <w:numId w:val="94"/>
        </w:numPr>
        <w:shd w:val="clear" w:color="auto" w:fill="FFFFFF"/>
        <w:tabs>
          <w:tab w:val="left" w:pos="0"/>
          <w:tab w:val="left" w:pos="1701"/>
        </w:tabs>
        <w:suppressAutoHyphens/>
        <w:spacing w:after="0" w:line="360" w:lineRule="auto"/>
        <w:ind w:left="0" w:firstLine="709"/>
        <w:contextualSpacing/>
        <w:jc w:val="both"/>
        <w:rPr>
          <w:rFonts w:ascii="Times New Roman" w:eastAsia="Lucida Sans Unicode" w:hAnsi="Times New Roman"/>
          <w:color w:val="000000" w:themeColor="text1"/>
          <w:sz w:val="26"/>
          <w:szCs w:val="26"/>
        </w:rPr>
      </w:pPr>
      <w:r w:rsidRPr="00F74DD7">
        <w:rPr>
          <w:rFonts w:ascii="Times New Roman" w:eastAsia="Lucida Sans Unicode" w:hAnsi="Times New Roman"/>
          <w:color w:val="000000" w:themeColor="text1"/>
          <w:sz w:val="26"/>
          <w:szCs w:val="26"/>
        </w:rPr>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223-ФЗ и с учетом требований, предусмотренных настоящей Главой.</w:t>
      </w:r>
    </w:p>
    <w:p w:rsidR="00CB5EAA" w:rsidRPr="00F74DD7" w:rsidRDefault="00CB5EAA" w:rsidP="00F74DD7">
      <w:pPr>
        <w:numPr>
          <w:ilvl w:val="1"/>
          <w:numId w:val="94"/>
        </w:numPr>
        <w:shd w:val="clear" w:color="auto" w:fill="FFFFFF"/>
        <w:tabs>
          <w:tab w:val="left" w:pos="0"/>
          <w:tab w:val="left" w:pos="1701"/>
        </w:tabs>
        <w:suppressAutoHyphens/>
        <w:spacing w:after="0" w:line="360" w:lineRule="auto"/>
        <w:ind w:left="0" w:firstLine="709"/>
        <w:contextualSpacing/>
        <w:jc w:val="both"/>
        <w:rPr>
          <w:rFonts w:ascii="Times New Roman" w:eastAsia="Lucida Sans Unicode" w:hAnsi="Times New Roman"/>
          <w:color w:val="000000" w:themeColor="text1"/>
          <w:sz w:val="26"/>
          <w:szCs w:val="26"/>
        </w:rPr>
      </w:pPr>
      <w:r w:rsidRPr="00F74DD7">
        <w:rPr>
          <w:rFonts w:ascii="Times New Roman" w:eastAsia="HiddenHorzOCR" w:hAnsi="Times New Roman"/>
          <w:color w:val="000000" w:themeColor="text1"/>
          <w:sz w:val="26"/>
          <w:szCs w:val="26"/>
        </w:rPr>
        <w:t>Конкурентная закупка, участниками которой могут быть только субъекты МСП, осуществляется в электронной форме путем проведения конкурса в электронной форме (далее – КЭФ), аукциона в электронной форме (далее – АЭФ), запроса котировок в электронной форме (далее – ЗКЭФ) или запроса предложений в электронной форме (далее – ЗПЭФ).</w:t>
      </w:r>
    </w:p>
    <w:p w:rsidR="00CB5EAA" w:rsidRPr="00F74DD7" w:rsidRDefault="00CB5EAA" w:rsidP="00F74DD7">
      <w:pPr>
        <w:numPr>
          <w:ilvl w:val="1"/>
          <w:numId w:val="94"/>
        </w:numPr>
        <w:shd w:val="clear" w:color="auto" w:fill="FFFFFF"/>
        <w:tabs>
          <w:tab w:val="left" w:pos="0"/>
          <w:tab w:val="left" w:pos="1701"/>
        </w:tabs>
        <w:suppressAutoHyphens/>
        <w:spacing w:after="0" w:line="360" w:lineRule="auto"/>
        <w:ind w:left="0" w:firstLine="709"/>
        <w:contextualSpacing/>
        <w:jc w:val="both"/>
        <w:rPr>
          <w:rFonts w:ascii="Times New Roman" w:eastAsia="Lucida Sans Unicode" w:hAnsi="Times New Roman"/>
          <w:color w:val="000000" w:themeColor="text1"/>
          <w:sz w:val="26"/>
          <w:szCs w:val="26"/>
        </w:rPr>
      </w:pPr>
      <w:r w:rsidRPr="00F74DD7">
        <w:rPr>
          <w:rFonts w:ascii="Times New Roman" w:eastAsia="HiddenHorzOCR" w:hAnsi="Times New Roman"/>
          <w:color w:val="000000" w:themeColor="text1"/>
          <w:sz w:val="26"/>
          <w:szCs w:val="26"/>
        </w:rPr>
        <w:t xml:space="preserve"> Проведение конкурентной закупки, участниками которой могут быть только субъекты МСП осуществляется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ом в порядке, определенном настоящим Положением, на ЭП, функционирующей в соответствии с едиными требованиями, предусмотренными Федеральным законом 44-ФЗ, дополнительными требованиями, </w:t>
      </w:r>
      <w:r w:rsidRPr="00F74DD7">
        <w:rPr>
          <w:rFonts w:ascii="Times New Roman" w:eastAsia="HiddenHorzOCR" w:hAnsi="Times New Roman"/>
          <w:color w:val="000000" w:themeColor="text1"/>
          <w:sz w:val="26"/>
          <w:szCs w:val="26"/>
        </w:rPr>
        <w:lastRenderedPageBreak/>
        <w:t>установленными Правительством Российской Федерации, и требованиями к проведению такой конкурентной закупк</w:t>
      </w:r>
      <w:r w:rsidR="00C70CAC" w:rsidRPr="00F74DD7">
        <w:rPr>
          <w:rFonts w:ascii="Times New Roman" w:eastAsia="HiddenHorzOCR" w:hAnsi="Times New Roman"/>
          <w:color w:val="000000" w:themeColor="text1"/>
          <w:sz w:val="26"/>
          <w:szCs w:val="26"/>
        </w:rPr>
        <w:t>и</w:t>
      </w:r>
      <w:r w:rsidRPr="00F74DD7">
        <w:rPr>
          <w:rFonts w:ascii="Times New Roman" w:eastAsia="HiddenHorzOCR" w:hAnsi="Times New Roman"/>
          <w:color w:val="000000" w:themeColor="text1"/>
          <w:sz w:val="26"/>
          <w:szCs w:val="26"/>
        </w:rPr>
        <w:t xml:space="preserve">, установленными Федеральным законом 223-ФЗ. Перечень операторов ЭП, соответствующих указанным в </w:t>
      </w:r>
      <w:r w:rsidR="00C70CAC" w:rsidRPr="00F74DD7">
        <w:rPr>
          <w:rFonts w:ascii="Times New Roman" w:eastAsia="HiddenHorzOCR" w:hAnsi="Times New Roman"/>
          <w:color w:val="000000" w:themeColor="text1"/>
          <w:sz w:val="26"/>
          <w:szCs w:val="26"/>
        </w:rPr>
        <w:t xml:space="preserve">настоящей части </w:t>
      </w:r>
      <w:r w:rsidRPr="00F74DD7">
        <w:rPr>
          <w:rFonts w:ascii="Times New Roman" w:eastAsia="HiddenHorzOCR" w:hAnsi="Times New Roman"/>
          <w:color w:val="000000" w:themeColor="text1"/>
          <w:sz w:val="26"/>
          <w:szCs w:val="26"/>
        </w:rPr>
        <w:t>требованиям, утверждает Правительство Российской Федерации.</w:t>
      </w:r>
    </w:p>
    <w:p w:rsidR="00CB5EAA" w:rsidRPr="00F74DD7" w:rsidRDefault="00CB5EAA" w:rsidP="00F74DD7">
      <w:pPr>
        <w:numPr>
          <w:ilvl w:val="1"/>
          <w:numId w:val="94"/>
        </w:numPr>
        <w:shd w:val="clear" w:color="auto" w:fill="FFFFFF"/>
        <w:tabs>
          <w:tab w:val="left" w:pos="0"/>
          <w:tab w:val="left" w:pos="1701"/>
        </w:tabs>
        <w:suppressAutoHyphens/>
        <w:spacing w:after="0" w:line="360" w:lineRule="auto"/>
        <w:ind w:left="0" w:firstLine="709"/>
        <w:contextualSpacing/>
        <w:jc w:val="both"/>
        <w:rPr>
          <w:rFonts w:ascii="Times New Roman" w:eastAsia="Lucida Sans Unicode" w:hAnsi="Times New Roman"/>
          <w:color w:val="000000" w:themeColor="text1"/>
          <w:sz w:val="26"/>
          <w:szCs w:val="26"/>
        </w:rPr>
      </w:pPr>
      <w:r w:rsidRPr="00F74DD7">
        <w:rPr>
          <w:rFonts w:ascii="Times New Roman" w:eastAsia="HiddenHorzOCR" w:hAnsi="Times New Roman"/>
          <w:color w:val="000000" w:themeColor="text1"/>
          <w:sz w:val="26"/>
          <w:szCs w:val="26"/>
        </w:rPr>
        <w:t xml:space="preserve">Документы и информация, связанные с осуществлением закупки с участием только субъектов МСП и полученные или направленные оператором ЭП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у, участнику закупки в форме электронного документа </w:t>
      </w:r>
      <w:r w:rsidR="00DE3273" w:rsidRPr="00F74DD7">
        <w:rPr>
          <w:rFonts w:ascii="Times New Roman" w:eastAsia="HiddenHorzOCR" w:hAnsi="Times New Roman"/>
          <w:color w:val="000000" w:themeColor="text1"/>
          <w:sz w:val="26"/>
          <w:szCs w:val="26"/>
        </w:rPr>
        <w:t xml:space="preserve">в соответствии с Федеральным законом 223-ФЗ, </w:t>
      </w:r>
      <w:r w:rsidRPr="00F74DD7">
        <w:rPr>
          <w:rFonts w:ascii="Times New Roman" w:eastAsia="HiddenHorzOCR" w:hAnsi="Times New Roman"/>
          <w:color w:val="000000" w:themeColor="text1"/>
          <w:sz w:val="26"/>
          <w:szCs w:val="26"/>
        </w:rPr>
        <w:t xml:space="preserve">хранятся оператором ЭП не менее </w:t>
      </w:r>
      <w:r w:rsidR="00711D7A" w:rsidRPr="00F74DD7">
        <w:rPr>
          <w:rFonts w:ascii="Times New Roman" w:eastAsia="HiddenHorzOCR" w:hAnsi="Times New Roman"/>
          <w:color w:val="000000" w:themeColor="text1"/>
          <w:sz w:val="26"/>
          <w:szCs w:val="26"/>
        </w:rPr>
        <w:t>трех</w:t>
      </w:r>
      <w:r w:rsidRPr="00F74DD7">
        <w:rPr>
          <w:rFonts w:ascii="Times New Roman" w:eastAsia="HiddenHorzOCR" w:hAnsi="Times New Roman"/>
          <w:color w:val="000000" w:themeColor="text1"/>
          <w:sz w:val="26"/>
          <w:szCs w:val="26"/>
        </w:rPr>
        <w:t xml:space="preserve"> лет.</w:t>
      </w:r>
    </w:p>
    <w:p w:rsidR="00CB5EAA" w:rsidRPr="00F74DD7" w:rsidRDefault="00CB5EAA" w:rsidP="00F74DD7">
      <w:pPr>
        <w:numPr>
          <w:ilvl w:val="1"/>
          <w:numId w:val="94"/>
        </w:numPr>
        <w:shd w:val="clear" w:color="auto" w:fill="FFFFFF"/>
        <w:tabs>
          <w:tab w:val="left" w:pos="0"/>
          <w:tab w:val="left" w:pos="1701"/>
        </w:tabs>
        <w:suppressAutoHyphens/>
        <w:spacing w:after="0" w:line="360" w:lineRule="auto"/>
        <w:ind w:left="0" w:firstLine="709"/>
        <w:contextualSpacing/>
        <w:jc w:val="both"/>
        <w:rPr>
          <w:rFonts w:ascii="Times New Roman" w:eastAsia="Lucida Sans Unicode" w:hAnsi="Times New Roman"/>
          <w:color w:val="000000" w:themeColor="text1"/>
          <w:sz w:val="26"/>
          <w:szCs w:val="26"/>
        </w:rPr>
      </w:pPr>
      <w:r w:rsidRPr="00F74DD7">
        <w:rPr>
          <w:rFonts w:ascii="Times New Roman" w:eastAsia="HiddenHorzOCR" w:hAnsi="Times New Roman"/>
          <w:color w:val="000000" w:themeColor="text1"/>
          <w:sz w:val="26"/>
          <w:szCs w:val="26"/>
        </w:rPr>
        <w:t xml:space="preserve">Для осуществления закупок, участниками которых могут быть только субъекты МСП,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утверждает перечень товаров, работ, услуг, составленный на основании </w:t>
      </w:r>
      <w:r w:rsidRPr="00F74DD7">
        <w:rPr>
          <w:rFonts w:ascii="Times New Roman" w:hAnsi="Times New Roman"/>
          <w:color w:val="000000" w:themeColor="text1"/>
          <w:sz w:val="26"/>
          <w:szCs w:val="26"/>
        </w:rPr>
        <w:t xml:space="preserve">Общероссийского </w:t>
      </w:r>
      <w:hyperlink r:id="rId22" w:history="1">
        <w:r w:rsidRPr="00F74DD7">
          <w:rPr>
            <w:rFonts w:ascii="Times New Roman" w:hAnsi="Times New Roman"/>
            <w:color w:val="000000" w:themeColor="text1"/>
            <w:sz w:val="26"/>
            <w:szCs w:val="26"/>
          </w:rPr>
          <w:t>классификатора</w:t>
        </w:r>
      </w:hyperlink>
      <w:r w:rsidRPr="00F74DD7">
        <w:rPr>
          <w:rFonts w:ascii="Times New Roman" w:hAnsi="Times New Roman"/>
          <w:color w:val="000000" w:themeColor="text1"/>
          <w:sz w:val="26"/>
          <w:szCs w:val="26"/>
        </w:rPr>
        <w:t xml:space="preserve"> продукции по видам экономической деятельности (ОКПД 2) и </w:t>
      </w:r>
      <w:r w:rsidR="00DE3273" w:rsidRPr="00F74DD7">
        <w:rPr>
          <w:rFonts w:ascii="Times New Roman" w:hAnsi="Times New Roman"/>
          <w:color w:val="000000" w:themeColor="text1"/>
          <w:sz w:val="26"/>
          <w:szCs w:val="26"/>
        </w:rPr>
        <w:t xml:space="preserve">включающий </w:t>
      </w:r>
      <w:r w:rsidRPr="00F74DD7">
        <w:rPr>
          <w:rFonts w:ascii="Times New Roman" w:hAnsi="Times New Roman"/>
          <w:color w:val="000000" w:themeColor="text1"/>
          <w:sz w:val="26"/>
          <w:szCs w:val="26"/>
        </w:rPr>
        <w:t>в себя наименования товаров, работ, услуг и соответствующий код (</w:t>
      </w:r>
      <w:r w:rsidRPr="00F74DD7">
        <w:rPr>
          <w:rFonts w:ascii="Times New Roman" w:hAnsi="Times New Roman"/>
          <w:bCs/>
          <w:color w:val="000000" w:themeColor="text1"/>
          <w:sz w:val="26"/>
          <w:szCs w:val="26"/>
        </w:rPr>
        <w:t>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CB5EAA" w:rsidRPr="00F74DD7" w:rsidRDefault="00CB5EAA" w:rsidP="00F74DD7">
      <w:pPr>
        <w:numPr>
          <w:ilvl w:val="1"/>
          <w:numId w:val="94"/>
        </w:numPr>
        <w:shd w:val="clear" w:color="auto" w:fill="FFFFFF"/>
        <w:tabs>
          <w:tab w:val="left" w:pos="0"/>
          <w:tab w:val="left" w:pos="1701"/>
        </w:tabs>
        <w:suppressAutoHyphens/>
        <w:spacing w:after="0" w:line="360" w:lineRule="auto"/>
        <w:ind w:left="0" w:firstLine="709"/>
        <w:contextualSpacing/>
        <w:jc w:val="both"/>
        <w:rPr>
          <w:rFonts w:ascii="Times New Roman" w:eastAsia="Lucida Sans Unicode" w:hAnsi="Times New Roman"/>
          <w:color w:val="000000" w:themeColor="text1"/>
          <w:sz w:val="26"/>
          <w:szCs w:val="26"/>
        </w:rPr>
      </w:pPr>
      <w:r w:rsidRPr="00F74DD7">
        <w:rPr>
          <w:rFonts w:ascii="Times New Roman" w:eastAsia="HiddenHorzOCR" w:hAnsi="Times New Roman"/>
          <w:color w:val="000000" w:themeColor="text1"/>
          <w:sz w:val="26"/>
          <w:szCs w:val="26"/>
        </w:rPr>
        <w:t xml:space="preserve">Перечень товаров, работ, услуг, закупки которых осуществляются у субъектов МСП, размещается в ЕИС, а также на сайте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а в информационно-телекоммуникационной сети «Интернет».</w:t>
      </w:r>
    </w:p>
    <w:p w:rsidR="00CB5EAA" w:rsidRPr="00F74DD7" w:rsidRDefault="00CB5EAA"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p>
    <w:p w:rsidR="00EC7D87" w:rsidRPr="00F74DD7" w:rsidRDefault="00A32420"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05" w:name="_Toc106350210"/>
      <w:r w:rsidRPr="00F74DD7">
        <w:rPr>
          <w:rFonts w:ascii="Times New Roman" w:hAnsi="Times New Roman"/>
          <w:b/>
          <w:color w:val="000000" w:themeColor="text1"/>
          <w:sz w:val="26"/>
          <w:szCs w:val="26"/>
        </w:rPr>
        <w:t>Статья 56</w:t>
      </w:r>
      <w:r w:rsidR="00EC7D87" w:rsidRPr="00F74DD7">
        <w:rPr>
          <w:rFonts w:ascii="Times New Roman" w:hAnsi="Times New Roman"/>
          <w:b/>
          <w:color w:val="000000" w:themeColor="text1"/>
          <w:sz w:val="26"/>
          <w:szCs w:val="26"/>
        </w:rPr>
        <w:t xml:space="preserve">. Особенности осуществления </w:t>
      </w:r>
      <w:r w:rsidR="001C7A14" w:rsidRPr="00F74DD7">
        <w:rPr>
          <w:rFonts w:ascii="Times New Roman" w:hAnsi="Times New Roman"/>
          <w:b/>
          <w:color w:val="000000" w:themeColor="text1"/>
          <w:sz w:val="26"/>
          <w:szCs w:val="26"/>
        </w:rPr>
        <w:t>конкурса в электронной форме, у</w:t>
      </w:r>
      <w:r w:rsidR="00EC7D87" w:rsidRPr="00F74DD7">
        <w:rPr>
          <w:rFonts w:ascii="Times New Roman" w:hAnsi="Times New Roman"/>
          <w:b/>
          <w:color w:val="000000" w:themeColor="text1"/>
          <w:sz w:val="26"/>
          <w:szCs w:val="26"/>
        </w:rPr>
        <w:t>частниками которо</w:t>
      </w:r>
      <w:r w:rsidR="001C7A14" w:rsidRPr="00F74DD7">
        <w:rPr>
          <w:rFonts w:ascii="Times New Roman" w:hAnsi="Times New Roman"/>
          <w:b/>
          <w:color w:val="000000" w:themeColor="text1"/>
          <w:sz w:val="26"/>
          <w:szCs w:val="26"/>
        </w:rPr>
        <w:t>го</w:t>
      </w:r>
      <w:r w:rsidR="00EC7D87" w:rsidRPr="00F74DD7">
        <w:rPr>
          <w:rFonts w:ascii="Times New Roman" w:hAnsi="Times New Roman"/>
          <w:b/>
          <w:color w:val="000000" w:themeColor="text1"/>
          <w:sz w:val="26"/>
          <w:szCs w:val="26"/>
        </w:rPr>
        <w:t xml:space="preserve"> могут быть только субъекты </w:t>
      </w:r>
      <w:r w:rsidR="001C7A14" w:rsidRPr="00F74DD7">
        <w:rPr>
          <w:rFonts w:ascii="Times New Roman" w:hAnsi="Times New Roman"/>
          <w:b/>
          <w:color w:val="000000" w:themeColor="text1"/>
          <w:sz w:val="26"/>
          <w:szCs w:val="26"/>
        </w:rPr>
        <w:t>МСП</w:t>
      </w:r>
      <w:bookmarkEnd w:id="305"/>
      <w:r w:rsidR="00EC7D87" w:rsidRPr="00F74DD7">
        <w:rPr>
          <w:rFonts w:ascii="Times New Roman" w:hAnsi="Times New Roman"/>
          <w:b/>
          <w:color w:val="000000" w:themeColor="text1"/>
          <w:sz w:val="26"/>
          <w:szCs w:val="26"/>
        </w:rPr>
        <w:t xml:space="preserve"> </w:t>
      </w:r>
    </w:p>
    <w:p w:rsidR="005C32E9" w:rsidRPr="00F74DD7" w:rsidRDefault="00AF0A9E" w:rsidP="00F74DD7">
      <w:pPr>
        <w:pStyle w:val="a7"/>
        <w:widowControl w:val="0"/>
        <w:numPr>
          <w:ilvl w:val="1"/>
          <w:numId w:val="95"/>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bookmarkStart w:id="306" w:name="St56_1"/>
      <w:bookmarkEnd w:id="306"/>
      <w:r w:rsidRPr="00F74DD7">
        <w:rPr>
          <w:rFonts w:ascii="Times New Roman" w:eastAsia="HiddenHorzOCR" w:hAnsi="Times New Roman"/>
          <w:color w:val="000000" w:themeColor="text1"/>
          <w:sz w:val="26"/>
          <w:szCs w:val="26"/>
        </w:rPr>
        <w:t>Заказчик</w:t>
      </w:r>
      <w:r w:rsidR="005C32E9" w:rsidRPr="00F74DD7">
        <w:rPr>
          <w:rFonts w:ascii="Times New Roman" w:eastAsia="HiddenHorzOCR" w:hAnsi="Times New Roman"/>
          <w:color w:val="000000" w:themeColor="text1"/>
          <w:sz w:val="26"/>
          <w:szCs w:val="26"/>
        </w:rPr>
        <w:t xml:space="preserve"> п</w:t>
      </w:r>
      <w:r w:rsidR="00D82055" w:rsidRPr="00F74DD7">
        <w:rPr>
          <w:rFonts w:ascii="Times New Roman" w:eastAsia="HiddenHorzOCR" w:hAnsi="Times New Roman"/>
          <w:color w:val="000000" w:themeColor="text1"/>
          <w:sz w:val="26"/>
          <w:szCs w:val="26"/>
        </w:rPr>
        <w:t xml:space="preserve">ри осуществлении </w:t>
      </w:r>
      <w:r w:rsidR="00E4553B" w:rsidRPr="00F74DD7">
        <w:rPr>
          <w:rFonts w:ascii="Times New Roman" w:eastAsia="HiddenHorzOCR" w:hAnsi="Times New Roman"/>
          <w:color w:val="000000" w:themeColor="text1"/>
          <w:sz w:val="26"/>
          <w:szCs w:val="26"/>
        </w:rPr>
        <w:t>КЭФ</w:t>
      </w:r>
      <w:r w:rsidR="007B6138" w:rsidRPr="00F74DD7">
        <w:rPr>
          <w:rFonts w:ascii="Times New Roman" w:eastAsia="HiddenHorzOCR" w:hAnsi="Times New Roman"/>
          <w:color w:val="000000" w:themeColor="text1"/>
          <w:sz w:val="26"/>
          <w:szCs w:val="26"/>
        </w:rPr>
        <w:t xml:space="preserve"> </w:t>
      </w:r>
      <w:r w:rsidR="004C02B1" w:rsidRPr="00F74DD7">
        <w:rPr>
          <w:rFonts w:ascii="Times New Roman" w:eastAsia="HiddenHorzOCR" w:hAnsi="Times New Roman"/>
          <w:color w:val="000000" w:themeColor="text1"/>
          <w:sz w:val="26"/>
          <w:szCs w:val="26"/>
        </w:rPr>
        <w:t xml:space="preserve">с участием субъектов МСП </w:t>
      </w:r>
      <w:r w:rsidR="00D82055" w:rsidRPr="00F74DD7">
        <w:rPr>
          <w:rFonts w:ascii="Times New Roman" w:eastAsia="HiddenHorzOCR" w:hAnsi="Times New Roman"/>
          <w:color w:val="000000" w:themeColor="text1"/>
          <w:sz w:val="26"/>
          <w:szCs w:val="26"/>
        </w:rPr>
        <w:t xml:space="preserve">размещает в </w:t>
      </w:r>
      <w:r w:rsidR="005C32E9" w:rsidRPr="00F74DD7">
        <w:rPr>
          <w:rFonts w:ascii="Times New Roman" w:eastAsia="HiddenHorzOCR" w:hAnsi="Times New Roman"/>
          <w:color w:val="000000" w:themeColor="text1"/>
          <w:sz w:val="26"/>
          <w:szCs w:val="26"/>
        </w:rPr>
        <w:t xml:space="preserve">ЕИС </w:t>
      </w:r>
      <w:r w:rsidR="00D82055" w:rsidRPr="00F74DD7">
        <w:rPr>
          <w:rFonts w:ascii="Times New Roman" w:eastAsia="HiddenHorzOCR" w:hAnsi="Times New Roman"/>
          <w:color w:val="000000" w:themeColor="text1"/>
          <w:sz w:val="26"/>
          <w:szCs w:val="26"/>
        </w:rPr>
        <w:t>извещение о проведении</w:t>
      </w:r>
      <w:r w:rsidR="005C32E9" w:rsidRPr="00F74DD7">
        <w:rPr>
          <w:rFonts w:ascii="Times New Roman" w:eastAsia="HiddenHorzOCR" w:hAnsi="Times New Roman"/>
          <w:color w:val="000000" w:themeColor="text1"/>
          <w:sz w:val="26"/>
          <w:szCs w:val="26"/>
        </w:rPr>
        <w:t xml:space="preserve"> закупки:</w:t>
      </w:r>
    </w:p>
    <w:p w:rsidR="00D82055" w:rsidRPr="00F74DD7" w:rsidRDefault="004C02B1"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а) </w:t>
      </w:r>
      <w:r w:rsidR="005C32E9" w:rsidRPr="00F74DD7">
        <w:rPr>
          <w:rFonts w:ascii="Times New Roman" w:eastAsia="HiddenHorzOCR" w:hAnsi="Times New Roman"/>
          <w:color w:val="000000" w:themeColor="text1"/>
          <w:sz w:val="26"/>
          <w:szCs w:val="26"/>
        </w:rPr>
        <w:t xml:space="preserve">не менее чем за 7 дней до даты окончания срока подачи заявок на участие в таком </w:t>
      </w:r>
      <w:r w:rsidR="0092179C" w:rsidRPr="00F74DD7">
        <w:rPr>
          <w:rFonts w:ascii="Times New Roman" w:eastAsia="HiddenHorzOCR" w:hAnsi="Times New Roman"/>
          <w:color w:val="000000" w:themeColor="text1"/>
          <w:sz w:val="26"/>
          <w:szCs w:val="26"/>
        </w:rPr>
        <w:t>конкурсе</w:t>
      </w:r>
      <w:r w:rsidR="005C32E9" w:rsidRPr="00F74DD7">
        <w:rPr>
          <w:rFonts w:ascii="Times New Roman" w:eastAsia="HiddenHorzOCR" w:hAnsi="Times New Roman"/>
          <w:color w:val="000000" w:themeColor="text1"/>
          <w:sz w:val="26"/>
          <w:szCs w:val="26"/>
        </w:rPr>
        <w:t xml:space="preserve"> в случае, если начальная (максимальная) цена договора не превышает </w:t>
      </w:r>
      <w:r w:rsidR="00D064DA" w:rsidRPr="00F74DD7">
        <w:rPr>
          <w:rFonts w:ascii="Times New Roman" w:eastAsia="HiddenHorzOCR" w:hAnsi="Times New Roman"/>
          <w:color w:val="000000" w:themeColor="text1"/>
          <w:sz w:val="26"/>
          <w:szCs w:val="26"/>
        </w:rPr>
        <w:t xml:space="preserve">  </w:t>
      </w:r>
      <w:r w:rsidR="005C32E9" w:rsidRPr="00F74DD7">
        <w:rPr>
          <w:rFonts w:ascii="Times New Roman" w:eastAsia="HiddenHorzOCR" w:hAnsi="Times New Roman"/>
          <w:color w:val="000000" w:themeColor="text1"/>
          <w:sz w:val="26"/>
          <w:szCs w:val="26"/>
        </w:rPr>
        <w:t>30</w:t>
      </w:r>
      <w:r w:rsidR="00786E30" w:rsidRPr="00F74DD7">
        <w:rPr>
          <w:rFonts w:ascii="Times New Roman" w:eastAsia="HiddenHorzOCR" w:hAnsi="Times New Roman"/>
          <w:color w:val="000000" w:themeColor="text1"/>
          <w:sz w:val="26"/>
          <w:szCs w:val="26"/>
        </w:rPr>
        <w:t xml:space="preserve"> </w:t>
      </w:r>
      <w:r w:rsidR="003043FD" w:rsidRPr="00F74DD7">
        <w:rPr>
          <w:rFonts w:ascii="Times New Roman" w:eastAsia="HiddenHorzOCR" w:hAnsi="Times New Roman"/>
          <w:color w:val="000000" w:themeColor="text1"/>
          <w:sz w:val="26"/>
          <w:szCs w:val="26"/>
        </w:rPr>
        <w:t>000</w:t>
      </w:r>
      <w:r w:rsidR="00786E30" w:rsidRPr="00F74DD7">
        <w:rPr>
          <w:rFonts w:ascii="Times New Roman" w:eastAsia="HiddenHorzOCR" w:hAnsi="Times New Roman"/>
          <w:color w:val="000000" w:themeColor="text1"/>
          <w:sz w:val="26"/>
          <w:szCs w:val="26"/>
        </w:rPr>
        <w:t xml:space="preserve"> </w:t>
      </w:r>
      <w:r w:rsidR="003043FD" w:rsidRPr="00F74DD7">
        <w:rPr>
          <w:rFonts w:ascii="Times New Roman" w:eastAsia="HiddenHorzOCR" w:hAnsi="Times New Roman"/>
          <w:color w:val="000000" w:themeColor="text1"/>
          <w:sz w:val="26"/>
          <w:szCs w:val="26"/>
        </w:rPr>
        <w:t>000,00</w:t>
      </w:r>
      <w:r w:rsidR="005C32E9" w:rsidRPr="00F74DD7">
        <w:rPr>
          <w:rFonts w:ascii="Times New Roman" w:eastAsia="HiddenHorzOCR" w:hAnsi="Times New Roman"/>
          <w:color w:val="000000" w:themeColor="text1"/>
          <w:sz w:val="26"/>
          <w:szCs w:val="26"/>
        </w:rPr>
        <w:t xml:space="preserve"> рублей;</w:t>
      </w:r>
    </w:p>
    <w:p w:rsidR="00FD43C7" w:rsidRPr="00F74DD7" w:rsidRDefault="004C02B1"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б) </w:t>
      </w:r>
      <w:r w:rsidR="00D82055" w:rsidRPr="00F74DD7">
        <w:rPr>
          <w:rFonts w:ascii="Times New Roman" w:eastAsia="HiddenHorzOCR" w:hAnsi="Times New Roman"/>
          <w:color w:val="000000" w:themeColor="text1"/>
          <w:sz w:val="26"/>
          <w:szCs w:val="26"/>
        </w:rPr>
        <w:t xml:space="preserve">не менее чем за </w:t>
      </w:r>
      <w:r w:rsidR="005C32E9" w:rsidRPr="00F74DD7">
        <w:rPr>
          <w:rFonts w:ascii="Times New Roman" w:eastAsia="HiddenHorzOCR" w:hAnsi="Times New Roman"/>
          <w:color w:val="000000" w:themeColor="text1"/>
          <w:sz w:val="26"/>
          <w:szCs w:val="26"/>
        </w:rPr>
        <w:t>15</w:t>
      </w:r>
      <w:r w:rsidR="00D82055" w:rsidRPr="00F74DD7">
        <w:rPr>
          <w:rFonts w:ascii="Times New Roman" w:eastAsia="HiddenHorzOCR" w:hAnsi="Times New Roman"/>
          <w:color w:val="000000" w:themeColor="text1"/>
          <w:sz w:val="26"/>
          <w:szCs w:val="26"/>
        </w:rPr>
        <w:t xml:space="preserve"> дней до даты окончания срока подачи заявок на участие в таком конкурсе в случае, если начальная (максимальная) цена договора превышает </w:t>
      </w:r>
      <w:r w:rsidR="00D064DA" w:rsidRPr="00F74DD7">
        <w:rPr>
          <w:rFonts w:ascii="Times New Roman" w:eastAsia="HiddenHorzOCR" w:hAnsi="Times New Roman"/>
          <w:color w:val="000000" w:themeColor="text1"/>
          <w:sz w:val="26"/>
          <w:szCs w:val="26"/>
        </w:rPr>
        <w:t xml:space="preserve">      </w:t>
      </w:r>
      <w:r w:rsidR="00E761AC" w:rsidRPr="00F74DD7">
        <w:rPr>
          <w:rFonts w:ascii="Times New Roman" w:eastAsia="HiddenHorzOCR" w:hAnsi="Times New Roman"/>
          <w:color w:val="000000" w:themeColor="text1"/>
          <w:sz w:val="26"/>
          <w:szCs w:val="26"/>
        </w:rPr>
        <w:t>30</w:t>
      </w:r>
      <w:r w:rsidR="00786E30" w:rsidRPr="00F74DD7">
        <w:rPr>
          <w:rFonts w:ascii="Times New Roman" w:eastAsia="HiddenHorzOCR" w:hAnsi="Times New Roman"/>
          <w:color w:val="000000" w:themeColor="text1"/>
          <w:sz w:val="26"/>
          <w:szCs w:val="26"/>
        </w:rPr>
        <w:t xml:space="preserve"> </w:t>
      </w:r>
      <w:r w:rsidR="003043FD" w:rsidRPr="00F74DD7">
        <w:rPr>
          <w:rFonts w:ascii="Times New Roman" w:eastAsia="HiddenHorzOCR" w:hAnsi="Times New Roman"/>
          <w:color w:val="000000" w:themeColor="text1"/>
          <w:sz w:val="26"/>
          <w:szCs w:val="26"/>
        </w:rPr>
        <w:t>000</w:t>
      </w:r>
      <w:r w:rsidR="00786E30" w:rsidRPr="00F74DD7">
        <w:rPr>
          <w:rFonts w:ascii="Times New Roman" w:eastAsia="HiddenHorzOCR" w:hAnsi="Times New Roman"/>
          <w:color w:val="000000" w:themeColor="text1"/>
          <w:sz w:val="26"/>
          <w:szCs w:val="26"/>
        </w:rPr>
        <w:t xml:space="preserve"> </w:t>
      </w:r>
      <w:r w:rsidR="003043FD" w:rsidRPr="00F74DD7">
        <w:rPr>
          <w:rFonts w:ascii="Times New Roman" w:eastAsia="HiddenHorzOCR" w:hAnsi="Times New Roman"/>
          <w:color w:val="000000" w:themeColor="text1"/>
          <w:sz w:val="26"/>
          <w:szCs w:val="26"/>
        </w:rPr>
        <w:t>000,00</w:t>
      </w:r>
      <w:r w:rsidR="00E761AC" w:rsidRPr="00F74DD7">
        <w:rPr>
          <w:rFonts w:ascii="Times New Roman" w:eastAsia="HiddenHorzOCR" w:hAnsi="Times New Roman"/>
          <w:color w:val="000000" w:themeColor="text1"/>
          <w:sz w:val="26"/>
          <w:szCs w:val="26"/>
        </w:rPr>
        <w:t xml:space="preserve"> рублей.</w:t>
      </w:r>
    </w:p>
    <w:p w:rsidR="00A65F69" w:rsidRPr="00F74DD7" w:rsidRDefault="00E4553B" w:rsidP="00F74DD7">
      <w:pPr>
        <w:pStyle w:val="a7"/>
        <w:widowControl w:val="0"/>
        <w:numPr>
          <w:ilvl w:val="1"/>
          <w:numId w:val="95"/>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bookmarkStart w:id="307" w:name="St56_2"/>
      <w:bookmarkEnd w:id="307"/>
      <w:r w:rsidRPr="00F74DD7">
        <w:rPr>
          <w:rFonts w:ascii="Times New Roman" w:eastAsia="HiddenHorzOCR" w:hAnsi="Times New Roman"/>
          <w:color w:val="000000" w:themeColor="text1"/>
          <w:sz w:val="26"/>
          <w:szCs w:val="26"/>
        </w:rPr>
        <w:t>КЭФ</w:t>
      </w:r>
      <w:r w:rsidR="00A65F69" w:rsidRPr="00F74DD7">
        <w:rPr>
          <w:rFonts w:ascii="Times New Roman" w:eastAsia="HiddenHorzOCR" w:hAnsi="Times New Roman"/>
          <w:color w:val="000000" w:themeColor="text1"/>
          <w:sz w:val="26"/>
          <w:szCs w:val="26"/>
        </w:rPr>
        <w:t xml:space="preserve"> может включать следующие этапы: </w:t>
      </w:r>
    </w:p>
    <w:p w:rsidR="00A32420" w:rsidRPr="00F74DD7" w:rsidRDefault="00712950" w:rsidP="00F74DD7">
      <w:pPr>
        <w:pStyle w:val="a7"/>
        <w:widowControl w:val="0"/>
        <w:numPr>
          <w:ilvl w:val="2"/>
          <w:numId w:val="95"/>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bookmarkStart w:id="308" w:name="St56_2_1"/>
      <w:bookmarkEnd w:id="308"/>
      <w:r w:rsidRPr="00F74DD7">
        <w:rPr>
          <w:rFonts w:ascii="Times New Roman" w:eastAsia="HiddenHorzOCR" w:hAnsi="Times New Roman"/>
          <w:color w:val="000000" w:themeColor="text1"/>
          <w:sz w:val="26"/>
          <w:szCs w:val="26"/>
        </w:rPr>
        <w:t>Проведение в</w:t>
      </w:r>
      <w:r w:rsidR="00A81310" w:rsidRPr="00F74DD7">
        <w:rPr>
          <w:rFonts w:ascii="Times New Roman" w:eastAsia="HiddenHorzOCR" w:hAnsi="Times New Roman"/>
          <w:color w:val="000000" w:themeColor="text1"/>
          <w:sz w:val="26"/>
          <w:szCs w:val="26"/>
        </w:rPr>
        <w:t xml:space="preserve"> срок до окончания срока подачи заявок на участие в </w:t>
      </w:r>
      <w:r w:rsidR="00E4553B" w:rsidRPr="00F74DD7">
        <w:rPr>
          <w:rFonts w:ascii="Times New Roman" w:eastAsia="HiddenHorzOCR" w:hAnsi="Times New Roman"/>
          <w:color w:val="000000" w:themeColor="text1"/>
          <w:sz w:val="26"/>
          <w:szCs w:val="26"/>
        </w:rPr>
        <w:t>КЭФ</w:t>
      </w:r>
      <w:r w:rsidR="00A81310" w:rsidRPr="00F74DD7">
        <w:rPr>
          <w:rFonts w:ascii="Times New Roman" w:eastAsia="HiddenHorzOCR" w:hAnsi="Times New Roman"/>
          <w:color w:val="000000" w:themeColor="text1"/>
          <w:sz w:val="26"/>
          <w:szCs w:val="26"/>
        </w:rPr>
        <w:t xml:space="preserve"> </w:t>
      </w:r>
      <w:r w:rsidR="00A65F69" w:rsidRPr="00F74DD7">
        <w:rPr>
          <w:rFonts w:ascii="Times New Roman" w:eastAsia="HiddenHorzOCR" w:hAnsi="Times New Roman"/>
          <w:color w:val="000000" w:themeColor="text1"/>
          <w:sz w:val="26"/>
          <w:szCs w:val="26"/>
        </w:rPr>
        <w:t>проведение</w:t>
      </w:r>
      <w:r w:rsidR="00A81310" w:rsidRPr="00F74DD7">
        <w:rPr>
          <w:rFonts w:ascii="Times New Roman" w:eastAsia="HiddenHorzOCR" w:hAnsi="Times New Roman"/>
          <w:color w:val="000000" w:themeColor="text1"/>
          <w:sz w:val="26"/>
          <w:szCs w:val="26"/>
        </w:rPr>
        <w:t xml:space="preserve">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00A55761" w:rsidRPr="00F74DD7">
        <w:rPr>
          <w:rFonts w:ascii="Times New Roman" w:eastAsia="HiddenHorzOCR" w:hAnsi="Times New Roman"/>
          <w:color w:val="000000" w:themeColor="text1"/>
          <w:sz w:val="26"/>
          <w:szCs w:val="26"/>
        </w:rPr>
        <w:t xml:space="preserve"> </w:t>
      </w:r>
      <w:r w:rsidR="00A65F69" w:rsidRPr="00F74DD7">
        <w:rPr>
          <w:rFonts w:ascii="Times New Roman" w:eastAsia="HiddenHorzOCR" w:hAnsi="Times New Roman"/>
          <w:color w:val="000000" w:themeColor="text1"/>
          <w:sz w:val="26"/>
          <w:szCs w:val="26"/>
        </w:rPr>
        <w:t>обсуждения с участниками закупки</w:t>
      </w:r>
      <w:r w:rsidR="00711D7A" w:rsidRPr="00F74DD7">
        <w:rPr>
          <w:rFonts w:ascii="Times New Roman" w:eastAsia="HiddenHorzOCR" w:hAnsi="Times New Roman"/>
          <w:color w:val="000000" w:themeColor="text1"/>
          <w:sz w:val="26"/>
          <w:szCs w:val="26"/>
        </w:rPr>
        <w:t xml:space="preserve"> </w:t>
      </w:r>
      <w:r w:rsidR="00A65F69" w:rsidRPr="00F74DD7">
        <w:rPr>
          <w:rFonts w:ascii="Times New Roman" w:eastAsia="HiddenHorzOCR" w:hAnsi="Times New Roman"/>
          <w:color w:val="000000" w:themeColor="text1"/>
          <w:sz w:val="26"/>
          <w:szCs w:val="26"/>
        </w:rPr>
        <w:t xml:space="preserve">функциональных характеристик (потребительских свойств) товаров, качества работ, услуг и иных условий исполнения договора в целях уточнения в извещении </w:t>
      </w:r>
      <w:r w:rsidRPr="00F74DD7">
        <w:rPr>
          <w:rFonts w:ascii="Times New Roman" w:eastAsia="HiddenHorzOCR" w:hAnsi="Times New Roman"/>
          <w:color w:val="000000" w:themeColor="text1"/>
          <w:sz w:val="26"/>
          <w:szCs w:val="26"/>
        </w:rPr>
        <w:t xml:space="preserve">о проведении </w:t>
      </w:r>
      <w:r w:rsidR="00E4553B" w:rsidRPr="00F74DD7">
        <w:rPr>
          <w:rFonts w:ascii="Times New Roman" w:eastAsia="HiddenHorzOCR" w:hAnsi="Times New Roman"/>
          <w:color w:val="000000" w:themeColor="text1"/>
          <w:sz w:val="26"/>
          <w:szCs w:val="26"/>
        </w:rPr>
        <w:t>КЭФ</w:t>
      </w:r>
      <w:r w:rsidR="00711D7A" w:rsidRPr="00F74DD7">
        <w:rPr>
          <w:rFonts w:ascii="Times New Roman" w:eastAsia="HiddenHorzOCR" w:hAnsi="Times New Roman"/>
          <w:color w:val="000000" w:themeColor="text1"/>
          <w:sz w:val="26"/>
          <w:szCs w:val="26"/>
        </w:rPr>
        <w:t>,</w:t>
      </w:r>
      <w:r w:rsidR="00761459" w:rsidRPr="00F74DD7">
        <w:rPr>
          <w:rFonts w:ascii="Times New Roman" w:eastAsia="HiddenHorzOCR" w:hAnsi="Times New Roman"/>
          <w:color w:val="000000" w:themeColor="text1"/>
          <w:sz w:val="26"/>
          <w:szCs w:val="26"/>
        </w:rPr>
        <w:t xml:space="preserve"> </w:t>
      </w:r>
      <w:r w:rsidR="00A65F69" w:rsidRPr="00F74DD7">
        <w:rPr>
          <w:rFonts w:ascii="Times New Roman" w:eastAsia="HiddenHorzOCR" w:hAnsi="Times New Roman"/>
          <w:color w:val="000000" w:themeColor="text1"/>
          <w:sz w:val="26"/>
          <w:szCs w:val="26"/>
        </w:rPr>
        <w:lastRenderedPageBreak/>
        <w:t>документации</w:t>
      </w:r>
      <w:r w:rsidR="003D4A1A" w:rsidRPr="00F74DD7">
        <w:rPr>
          <w:rFonts w:ascii="Times New Roman" w:eastAsia="HiddenHorzOCR" w:hAnsi="Times New Roman"/>
          <w:color w:val="000000" w:themeColor="text1"/>
          <w:sz w:val="26"/>
          <w:szCs w:val="26"/>
        </w:rPr>
        <w:t xml:space="preserve"> </w:t>
      </w:r>
      <w:r w:rsidR="00E4553B" w:rsidRPr="00F74DD7">
        <w:rPr>
          <w:rFonts w:ascii="Times New Roman" w:eastAsia="HiddenHorzOCR" w:hAnsi="Times New Roman"/>
          <w:color w:val="000000" w:themeColor="text1"/>
          <w:sz w:val="26"/>
          <w:szCs w:val="26"/>
        </w:rPr>
        <w:t>КЭФ</w:t>
      </w:r>
      <w:r w:rsidR="00A65F69" w:rsidRPr="00F74DD7">
        <w:rPr>
          <w:rFonts w:ascii="Times New Roman" w:eastAsia="HiddenHorzOCR" w:hAnsi="Times New Roman"/>
          <w:color w:val="000000" w:themeColor="text1"/>
          <w:sz w:val="26"/>
          <w:szCs w:val="26"/>
        </w:rPr>
        <w:t>, проекте договора требуемых характеристик (потребительских свойств) з</w:t>
      </w:r>
      <w:r w:rsidR="004763BB" w:rsidRPr="00F74DD7">
        <w:rPr>
          <w:rFonts w:ascii="Times New Roman" w:eastAsia="HiddenHorzOCR" w:hAnsi="Times New Roman"/>
          <w:color w:val="000000" w:themeColor="text1"/>
          <w:sz w:val="26"/>
          <w:szCs w:val="26"/>
        </w:rPr>
        <w:t>акупаемых товаров, работ, услуг.</w:t>
      </w:r>
    </w:p>
    <w:p w:rsidR="00A32420" w:rsidRPr="00F74DD7" w:rsidRDefault="00711D7A" w:rsidP="00F74DD7">
      <w:pPr>
        <w:pStyle w:val="a7"/>
        <w:widowControl w:val="0"/>
        <w:numPr>
          <w:ilvl w:val="2"/>
          <w:numId w:val="95"/>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bookmarkStart w:id="309" w:name="St56_2_2"/>
      <w:bookmarkEnd w:id="309"/>
      <w:r w:rsidRPr="00F74DD7">
        <w:rPr>
          <w:rFonts w:ascii="Times New Roman" w:hAnsi="Times New Roman"/>
          <w:color w:val="000000" w:themeColor="text1"/>
          <w:sz w:val="26"/>
          <w:szCs w:val="26"/>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КЭФ, в целях уточнения в извещении о проведении КЭФ, документации КЭФ, проекте договора требуемых характеристик (потребительских свойств) закупаемых товаров, работ, услуг</w:t>
      </w:r>
      <w:r w:rsidR="004763BB" w:rsidRPr="00F74DD7">
        <w:rPr>
          <w:rFonts w:ascii="Times New Roman" w:eastAsia="HiddenHorzOCR" w:hAnsi="Times New Roman"/>
          <w:color w:val="000000" w:themeColor="text1"/>
          <w:sz w:val="26"/>
          <w:szCs w:val="26"/>
        </w:rPr>
        <w:t>.</w:t>
      </w:r>
    </w:p>
    <w:p w:rsidR="004763BB" w:rsidRPr="00162B30" w:rsidRDefault="004763BB" w:rsidP="00F74DD7">
      <w:pPr>
        <w:pStyle w:val="a7"/>
        <w:widowControl w:val="0"/>
        <w:numPr>
          <w:ilvl w:val="2"/>
          <w:numId w:val="95"/>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Р</w:t>
      </w:r>
      <w:r w:rsidR="00A65F69" w:rsidRPr="00F74DD7">
        <w:rPr>
          <w:rFonts w:ascii="Times New Roman" w:eastAsia="HiddenHorzOCR" w:hAnsi="Times New Roman"/>
          <w:color w:val="000000" w:themeColor="text1"/>
          <w:sz w:val="26"/>
          <w:szCs w:val="26"/>
        </w:rPr>
        <w:t xml:space="preserve">ассмотрение </w:t>
      </w:r>
      <w:r w:rsidR="00A65F69" w:rsidRPr="00162B30">
        <w:rPr>
          <w:rFonts w:ascii="Times New Roman" w:eastAsia="HiddenHorzOCR" w:hAnsi="Times New Roman"/>
          <w:color w:val="000000" w:themeColor="text1"/>
          <w:sz w:val="26"/>
          <w:szCs w:val="26"/>
        </w:rPr>
        <w:t xml:space="preserve">и оценка </w:t>
      </w:r>
      <w:r w:rsidR="00AF0A9E" w:rsidRPr="00162B30">
        <w:rPr>
          <w:rFonts w:ascii="Times New Roman" w:eastAsia="HiddenHorzOCR" w:hAnsi="Times New Roman"/>
          <w:color w:val="000000" w:themeColor="text1"/>
          <w:sz w:val="26"/>
          <w:szCs w:val="26"/>
        </w:rPr>
        <w:t>Заказчик</w:t>
      </w:r>
      <w:r w:rsidR="003F2B35" w:rsidRPr="00162B30">
        <w:rPr>
          <w:rFonts w:ascii="Times New Roman" w:eastAsia="HiddenHorzOCR" w:hAnsi="Times New Roman"/>
          <w:color w:val="000000" w:themeColor="text1"/>
          <w:sz w:val="26"/>
          <w:szCs w:val="26"/>
        </w:rPr>
        <w:t>ом</w:t>
      </w:r>
      <w:r w:rsidR="00A65F69" w:rsidRPr="00162B30">
        <w:rPr>
          <w:rFonts w:ascii="Times New Roman" w:eastAsia="HiddenHorzOCR" w:hAnsi="Times New Roman"/>
          <w:color w:val="000000" w:themeColor="text1"/>
          <w:sz w:val="26"/>
          <w:szCs w:val="26"/>
        </w:rPr>
        <w:t xml:space="preserve"> поданных участниками </w:t>
      </w:r>
      <w:r w:rsidR="00E4553B" w:rsidRPr="00162B30">
        <w:rPr>
          <w:rFonts w:ascii="Times New Roman" w:eastAsia="HiddenHorzOCR" w:hAnsi="Times New Roman"/>
          <w:color w:val="000000" w:themeColor="text1"/>
          <w:sz w:val="26"/>
          <w:szCs w:val="26"/>
        </w:rPr>
        <w:t>КЭФ</w:t>
      </w:r>
      <w:r w:rsidR="003D4A1A" w:rsidRPr="00162B30">
        <w:rPr>
          <w:rFonts w:ascii="Times New Roman" w:eastAsia="HiddenHorzOCR" w:hAnsi="Times New Roman"/>
          <w:color w:val="000000" w:themeColor="text1"/>
          <w:sz w:val="26"/>
          <w:szCs w:val="26"/>
        </w:rPr>
        <w:t xml:space="preserve"> </w:t>
      </w:r>
      <w:r w:rsidR="00A65F69" w:rsidRPr="00162B30">
        <w:rPr>
          <w:rFonts w:ascii="Times New Roman" w:eastAsia="HiddenHorzOCR" w:hAnsi="Times New Roman"/>
          <w:color w:val="000000" w:themeColor="text1"/>
          <w:sz w:val="26"/>
          <w:szCs w:val="26"/>
        </w:rPr>
        <w:t>зая</w:t>
      </w:r>
      <w:r w:rsidR="00B37D0D" w:rsidRPr="00162B30">
        <w:rPr>
          <w:rFonts w:ascii="Times New Roman" w:eastAsia="HiddenHorzOCR" w:hAnsi="Times New Roman"/>
          <w:color w:val="000000" w:themeColor="text1"/>
          <w:sz w:val="26"/>
          <w:szCs w:val="26"/>
        </w:rPr>
        <w:t>вок на участие в таком конкурсе</w:t>
      </w:r>
      <w:r w:rsidRPr="00162B30">
        <w:rPr>
          <w:rFonts w:ascii="Times New Roman" w:eastAsia="HiddenHorzOCR" w:hAnsi="Times New Roman"/>
          <w:color w:val="000000" w:themeColor="text1"/>
          <w:sz w:val="26"/>
          <w:szCs w:val="26"/>
        </w:rPr>
        <w:t>.</w:t>
      </w:r>
      <w:r w:rsidRPr="00162B30">
        <w:rPr>
          <w:rFonts w:ascii="Times New Roman" w:eastAsia="HiddenHorzOCR" w:hAnsi="Times New Roman"/>
          <w:b/>
          <w:color w:val="000000" w:themeColor="text1"/>
          <w:sz w:val="26"/>
          <w:szCs w:val="26"/>
        </w:rPr>
        <w:t xml:space="preserve"> </w:t>
      </w:r>
    </w:p>
    <w:p w:rsidR="00E761AC" w:rsidRPr="00162B30" w:rsidRDefault="004763BB" w:rsidP="00F74DD7">
      <w:pPr>
        <w:pStyle w:val="a7"/>
        <w:widowControl w:val="0"/>
        <w:numPr>
          <w:ilvl w:val="2"/>
          <w:numId w:val="95"/>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bookmarkStart w:id="310" w:name="St56_2_4"/>
      <w:bookmarkStart w:id="311" w:name="St56_2_5"/>
      <w:bookmarkEnd w:id="310"/>
      <w:bookmarkEnd w:id="311"/>
      <w:r w:rsidRPr="00162B30">
        <w:rPr>
          <w:rFonts w:ascii="Times New Roman" w:eastAsia="HiddenHorzOCR" w:hAnsi="Times New Roman"/>
          <w:color w:val="000000" w:themeColor="text1"/>
          <w:sz w:val="26"/>
          <w:szCs w:val="26"/>
        </w:rPr>
        <w:t>С</w:t>
      </w:r>
      <w:r w:rsidR="00A65F69" w:rsidRPr="00162B30">
        <w:rPr>
          <w:rFonts w:ascii="Times New Roman" w:eastAsia="HiddenHorzOCR" w:hAnsi="Times New Roman"/>
          <w:color w:val="000000" w:themeColor="text1"/>
          <w:sz w:val="26"/>
          <w:szCs w:val="26"/>
        </w:rPr>
        <w:t xml:space="preserve">опоставление дополнительных ценовых предложений участников </w:t>
      </w:r>
      <w:r w:rsidR="00E4553B" w:rsidRPr="00162B30">
        <w:rPr>
          <w:rFonts w:ascii="Times New Roman" w:eastAsia="HiddenHorzOCR" w:hAnsi="Times New Roman"/>
          <w:color w:val="000000" w:themeColor="text1"/>
          <w:sz w:val="26"/>
          <w:szCs w:val="26"/>
        </w:rPr>
        <w:t>КЭФ</w:t>
      </w:r>
      <w:r w:rsidR="003D4A1A" w:rsidRPr="00162B30">
        <w:rPr>
          <w:rFonts w:ascii="Times New Roman" w:eastAsia="HiddenHorzOCR" w:hAnsi="Times New Roman"/>
          <w:color w:val="000000" w:themeColor="text1"/>
          <w:sz w:val="26"/>
          <w:szCs w:val="26"/>
        </w:rPr>
        <w:t xml:space="preserve"> </w:t>
      </w:r>
      <w:r w:rsidR="00A65F69" w:rsidRPr="00162B30">
        <w:rPr>
          <w:rFonts w:ascii="Times New Roman" w:eastAsia="HiddenHorzOCR" w:hAnsi="Times New Roman"/>
          <w:color w:val="000000" w:themeColor="text1"/>
          <w:sz w:val="26"/>
          <w:szCs w:val="26"/>
        </w:rPr>
        <w:t>о снижении цены договора.</w:t>
      </w:r>
    </w:p>
    <w:p w:rsidR="0036509A" w:rsidRPr="00162B30" w:rsidRDefault="0036509A" w:rsidP="00F74DD7">
      <w:pPr>
        <w:pStyle w:val="a7"/>
        <w:widowControl w:val="0"/>
        <w:numPr>
          <w:ilvl w:val="1"/>
          <w:numId w:val="95"/>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eastAsia="HiddenHorzOCR" w:hAnsi="Times New Roman"/>
          <w:color w:val="000000" w:themeColor="text1"/>
          <w:sz w:val="26"/>
          <w:szCs w:val="26"/>
        </w:rPr>
        <w:t xml:space="preserve">При включении в </w:t>
      </w:r>
      <w:r w:rsidR="00E4553B" w:rsidRPr="00162B30">
        <w:rPr>
          <w:rFonts w:ascii="Times New Roman" w:eastAsia="HiddenHorzOCR" w:hAnsi="Times New Roman"/>
          <w:color w:val="000000" w:themeColor="text1"/>
          <w:sz w:val="26"/>
          <w:szCs w:val="26"/>
        </w:rPr>
        <w:t>КЭФ</w:t>
      </w:r>
      <w:r w:rsidR="00FF317A" w:rsidRPr="00162B30">
        <w:rPr>
          <w:rFonts w:ascii="Times New Roman" w:eastAsia="HiddenHorzOCR" w:hAnsi="Times New Roman"/>
          <w:color w:val="000000" w:themeColor="text1"/>
          <w:sz w:val="26"/>
          <w:szCs w:val="26"/>
        </w:rPr>
        <w:t xml:space="preserve"> </w:t>
      </w:r>
      <w:r w:rsidRPr="00162B30">
        <w:rPr>
          <w:rFonts w:ascii="Times New Roman" w:eastAsia="HiddenHorzOCR" w:hAnsi="Times New Roman"/>
          <w:color w:val="000000" w:themeColor="text1"/>
          <w:sz w:val="26"/>
          <w:szCs w:val="26"/>
        </w:rPr>
        <w:t xml:space="preserve">этапов, указанных в </w:t>
      </w:r>
      <w:hyperlink w:anchor="St56_2" w:history="1">
        <w:r w:rsidR="004623FD" w:rsidRPr="00162B30">
          <w:rPr>
            <w:rStyle w:val="af4"/>
            <w:rFonts w:ascii="Times New Roman" w:eastAsia="HiddenHorzOCR" w:hAnsi="Times New Roman"/>
            <w:color w:val="000000" w:themeColor="text1"/>
            <w:sz w:val="26"/>
            <w:szCs w:val="26"/>
            <w:u w:val="none"/>
          </w:rPr>
          <w:t>пункте</w:t>
        </w:r>
        <w:r w:rsidR="00D92275" w:rsidRPr="00162B30">
          <w:rPr>
            <w:rStyle w:val="af4"/>
            <w:rFonts w:ascii="Times New Roman" w:eastAsia="HiddenHorzOCR" w:hAnsi="Times New Roman"/>
            <w:color w:val="000000" w:themeColor="text1"/>
            <w:sz w:val="26"/>
            <w:szCs w:val="26"/>
            <w:u w:val="none"/>
          </w:rPr>
          <w:t xml:space="preserve"> 56</w:t>
        </w:r>
        <w:r w:rsidR="00FF317A" w:rsidRPr="00162B30">
          <w:rPr>
            <w:rStyle w:val="af4"/>
            <w:rFonts w:ascii="Times New Roman" w:eastAsia="HiddenHorzOCR" w:hAnsi="Times New Roman"/>
            <w:color w:val="000000" w:themeColor="text1"/>
            <w:sz w:val="26"/>
            <w:szCs w:val="26"/>
            <w:u w:val="none"/>
          </w:rPr>
          <w:t>.2</w:t>
        </w:r>
      </w:hyperlink>
      <w:r w:rsidRPr="00162B30">
        <w:rPr>
          <w:rFonts w:ascii="Times New Roman" w:eastAsia="HiddenHorzOCR" w:hAnsi="Times New Roman"/>
          <w:color w:val="000000" w:themeColor="text1"/>
          <w:sz w:val="26"/>
          <w:szCs w:val="26"/>
        </w:rPr>
        <w:t xml:space="preserve"> настоящей статьи, должны соблюдаться следующие правила:</w:t>
      </w:r>
    </w:p>
    <w:p w:rsidR="00A32420" w:rsidRPr="00162B30" w:rsidRDefault="0036509A" w:rsidP="00F74DD7">
      <w:pPr>
        <w:pStyle w:val="a7"/>
        <w:widowControl w:val="0"/>
        <w:numPr>
          <w:ilvl w:val="2"/>
          <w:numId w:val="95"/>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eastAsia="HiddenHorzOCR" w:hAnsi="Times New Roman"/>
          <w:color w:val="000000" w:themeColor="text1"/>
          <w:sz w:val="26"/>
          <w:szCs w:val="26"/>
        </w:rPr>
        <w:t>Каждый этап конкурса в электронной форме может</w:t>
      </w:r>
      <w:r w:rsidR="002A7736" w:rsidRPr="00162B30">
        <w:rPr>
          <w:rFonts w:ascii="Times New Roman" w:eastAsia="HiddenHorzOCR" w:hAnsi="Times New Roman"/>
          <w:color w:val="000000" w:themeColor="text1"/>
          <w:sz w:val="26"/>
          <w:szCs w:val="26"/>
        </w:rPr>
        <w:t xml:space="preserve"> быть включен в него однократно;</w:t>
      </w:r>
    </w:p>
    <w:p w:rsidR="00A32420" w:rsidRPr="00162B30" w:rsidRDefault="00786060" w:rsidP="00F74DD7">
      <w:pPr>
        <w:pStyle w:val="a7"/>
        <w:widowControl w:val="0"/>
        <w:numPr>
          <w:ilvl w:val="2"/>
          <w:numId w:val="95"/>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eastAsia="HiddenHorzOCR" w:hAnsi="Times New Roman"/>
          <w:color w:val="000000" w:themeColor="text1"/>
          <w:sz w:val="26"/>
          <w:szCs w:val="26"/>
        </w:rPr>
        <w:t>Н</w:t>
      </w:r>
      <w:r w:rsidR="0036509A" w:rsidRPr="00162B30">
        <w:rPr>
          <w:rFonts w:ascii="Times New Roman" w:eastAsia="HiddenHorzOCR" w:hAnsi="Times New Roman"/>
          <w:color w:val="000000" w:themeColor="text1"/>
          <w:sz w:val="26"/>
          <w:szCs w:val="26"/>
        </w:rPr>
        <w:t xml:space="preserve">е допускается одновременное включение в </w:t>
      </w:r>
      <w:r w:rsidR="00E4553B" w:rsidRPr="00162B30">
        <w:rPr>
          <w:rFonts w:ascii="Times New Roman" w:eastAsia="HiddenHorzOCR" w:hAnsi="Times New Roman"/>
          <w:color w:val="000000" w:themeColor="text1"/>
          <w:sz w:val="26"/>
          <w:szCs w:val="26"/>
        </w:rPr>
        <w:t>КЭФ</w:t>
      </w:r>
      <w:r w:rsidR="004F37EB" w:rsidRPr="00162B30">
        <w:rPr>
          <w:rFonts w:ascii="Times New Roman" w:eastAsia="HiddenHorzOCR" w:hAnsi="Times New Roman"/>
          <w:color w:val="000000" w:themeColor="text1"/>
          <w:sz w:val="26"/>
          <w:szCs w:val="26"/>
        </w:rPr>
        <w:t xml:space="preserve"> </w:t>
      </w:r>
      <w:r w:rsidR="0036509A" w:rsidRPr="00162B30">
        <w:rPr>
          <w:rFonts w:ascii="Times New Roman" w:eastAsia="HiddenHorzOCR" w:hAnsi="Times New Roman"/>
          <w:color w:val="000000" w:themeColor="text1"/>
          <w:sz w:val="26"/>
          <w:szCs w:val="26"/>
        </w:rPr>
        <w:t xml:space="preserve">этапов, предусмотренных </w:t>
      </w:r>
      <w:hyperlink w:anchor="St56_2_1" w:history="1">
        <w:r w:rsidR="00D01488" w:rsidRPr="00162B30">
          <w:rPr>
            <w:rStyle w:val="af4"/>
            <w:rFonts w:ascii="Times New Roman" w:eastAsia="HiddenHorzOCR" w:hAnsi="Times New Roman"/>
            <w:color w:val="000000" w:themeColor="text1"/>
            <w:sz w:val="26"/>
            <w:szCs w:val="26"/>
            <w:u w:val="none"/>
          </w:rPr>
          <w:t>пунктами</w:t>
        </w:r>
        <w:r w:rsidR="0036509A" w:rsidRPr="00162B30">
          <w:rPr>
            <w:rStyle w:val="af4"/>
            <w:rFonts w:ascii="Times New Roman" w:eastAsia="HiddenHorzOCR" w:hAnsi="Times New Roman"/>
            <w:color w:val="000000" w:themeColor="text1"/>
            <w:sz w:val="26"/>
            <w:szCs w:val="26"/>
            <w:u w:val="none"/>
          </w:rPr>
          <w:t xml:space="preserve"> </w:t>
        </w:r>
        <w:r w:rsidR="00D92275" w:rsidRPr="00162B30">
          <w:rPr>
            <w:rStyle w:val="af4"/>
            <w:rFonts w:ascii="Times New Roman" w:eastAsia="HiddenHorzOCR" w:hAnsi="Times New Roman"/>
            <w:color w:val="000000" w:themeColor="text1"/>
            <w:sz w:val="26"/>
            <w:szCs w:val="26"/>
            <w:u w:val="none"/>
          </w:rPr>
          <w:t>56</w:t>
        </w:r>
        <w:r w:rsidR="004F37EB" w:rsidRPr="00162B30">
          <w:rPr>
            <w:rStyle w:val="af4"/>
            <w:rFonts w:ascii="Times New Roman" w:eastAsia="HiddenHorzOCR" w:hAnsi="Times New Roman"/>
            <w:color w:val="000000" w:themeColor="text1"/>
            <w:sz w:val="26"/>
            <w:szCs w:val="26"/>
            <w:u w:val="none"/>
          </w:rPr>
          <w:t>.2.1</w:t>
        </w:r>
      </w:hyperlink>
      <w:r w:rsidR="0036509A" w:rsidRPr="00162B30">
        <w:rPr>
          <w:rFonts w:ascii="Times New Roman" w:eastAsia="HiddenHorzOCR" w:hAnsi="Times New Roman"/>
          <w:color w:val="000000" w:themeColor="text1"/>
          <w:sz w:val="26"/>
          <w:szCs w:val="26"/>
        </w:rPr>
        <w:t xml:space="preserve"> и </w:t>
      </w:r>
      <w:hyperlink w:anchor="St56_2_2" w:history="1">
        <w:r w:rsidR="00D92275" w:rsidRPr="00162B30">
          <w:rPr>
            <w:rStyle w:val="af4"/>
            <w:rFonts w:ascii="Times New Roman" w:eastAsia="HiddenHorzOCR" w:hAnsi="Times New Roman"/>
            <w:color w:val="000000" w:themeColor="text1"/>
            <w:sz w:val="26"/>
            <w:szCs w:val="26"/>
            <w:u w:val="none"/>
          </w:rPr>
          <w:t>56</w:t>
        </w:r>
        <w:r w:rsidR="004F37EB" w:rsidRPr="00162B30">
          <w:rPr>
            <w:rStyle w:val="af4"/>
            <w:rFonts w:ascii="Times New Roman" w:eastAsia="HiddenHorzOCR" w:hAnsi="Times New Roman"/>
            <w:color w:val="000000" w:themeColor="text1"/>
            <w:sz w:val="26"/>
            <w:szCs w:val="26"/>
            <w:u w:val="none"/>
          </w:rPr>
          <w:t>.2.2</w:t>
        </w:r>
      </w:hyperlink>
      <w:r w:rsidR="004F37EB" w:rsidRPr="00162B30">
        <w:rPr>
          <w:rFonts w:ascii="Times New Roman" w:eastAsia="HiddenHorzOCR" w:hAnsi="Times New Roman"/>
          <w:color w:val="000000" w:themeColor="text1"/>
          <w:sz w:val="26"/>
          <w:szCs w:val="26"/>
        </w:rPr>
        <w:t xml:space="preserve"> настоя</w:t>
      </w:r>
      <w:r w:rsidRPr="00162B30">
        <w:rPr>
          <w:rFonts w:ascii="Times New Roman" w:eastAsia="HiddenHorzOCR" w:hAnsi="Times New Roman"/>
          <w:color w:val="000000" w:themeColor="text1"/>
          <w:sz w:val="26"/>
          <w:szCs w:val="26"/>
        </w:rPr>
        <w:t>щей статьи.</w:t>
      </w:r>
    </w:p>
    <w:p w:rsidR="00A32420" w:rsidRPr="00162B30" w:rsidRDefault="00786060" w:rsidP="00F74DD7">
      <w:pPr>
        <w:pStyle w:val="a7"/>
        <w:widowControl w:val="0"/>
        <w:numPr>
          <w:ilvl w:val="2"/>
          <w:numId w:val="95"/>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eastAsia="HiddenHorzOCR" w:hAnsi="Times New Roman"/>
          <w:color w:val="000000" w:themeColor="text1"/>
          <w:sz w:val="26"/>
          <w:szCs w:val="26"/>
        </w:rPr>
        <w:t>В</w:t>
      </w:r>
      <w:r w:rsidR="0036509A" w:rsidRPr="00162B30">
        <w:rPr>
          <w:rFonts w:ascii="Times New Roman" w:eastAsia="HiddenHorzOCR" w:hAnsi="Times New Roman"/>
          <w:color w:val="000000" w:themeColor="text1"/>
          <w:sz w:val="26"/>
          <w:szCs w:val="26"/>
        </w:rPr>
        <w:t xml:space="preserve"> </w:t>
      </w:r>
      <w:r w:rsidR="00DE7C56" w:rsidRPr="00162B30">
        <w:rPr>
          <w:rFonts w:ascii="Times New Roman" w:eastAsia="HiddenHorzOCR" w:hAnsi="Times New Roman"/>
          <w:color w:val="000000" w:themeColor="text1"/>
          <w:sz w:val="26"/>
          <w:szCs w:val="26"/>
        </w:rPr>
        <w:t xml:space="preserve">документации </w:t>
      </w:r>
      <w:r w:rsidR="0036509A" w:rsidRPr="00162B30">
        <w:rPr>
          <w:rFonts w:ascii="Times New Roman" w:eastAsia="HiddenHorzOCR" w:hAnsi="Times New Roman"/>
          <w:color w:val="000000" w:themeColor="text1"/>
          <w:sz w:val="26"/>
          <w:szCs w:val="26"/>
        </w:rPr>
        <w:t xml:space="preserve">о </w:t>
      </w:r>
      <w:r w:rsidR="00DE7C56" w:rsidRPr="00162B30">
        <w:rPr>
          <w:rFonts w:ascii="Times New Roman" w:eastAsia="HiddenHorzOCR" w:hAnsi="Times New Roman"/>
          <w:color w:val="000000" w:themeColor="text1"/>
          <w:sz w:val="26"/>
          <w:szCs w:val="26"/>
        </w:rPr>
        <w:t>конкурентной закупке</w:t>
      </w:r>
      <w:r w:rsidR="002A47BB" w:rsidRPr="00162B30">
        <w:rPr>
          <w:rFonts w:ascii="Times New Roman" w:eastAsia="HiddenHorzOCR" w:hAnsi="Times New Roman"/>
          <w:color w:val="000000" w:themeColor="text1"/>
          <w:sz w:val="26"/>
          <w:szCs w:val="26"/>
        </w:rPr>
        <w:t xml:space="preserve"> </w:t>
      </w:r>
      <w:r w:rsidR="0036509A" w:rsidRPr="00162B30">
        <w:rPr>
          <w:rFonts w:ascii="Times New Roman" w:eastAsia="HiddenHorzOCR" w:hAnsi="Times New Roman"/>
          <w:color w:val="000000" w:themeColor="text1"/>
          <w:sz w:val="26"/>
          <w:szCs w:val="26"/>
        </w:rPr>
        <w:t>должны быть установлены сроки проведени</w:t>
      </w:r>
      <w:r w:rsidRPr="00162B30">
        <w:rPr>
          <w:rFonts w:ascii="Times New Roman" w:eastAsia="HiddenHorzOCR" w:hAnsi="Times New Roman"/>
          <w:color w:val="000000" w:themeColor="text1"/>
          <w:sz w:val="26"/>
          <w:szCs w:val="26"/>
        </w:rPr>
        <w:t>я каждого этапа конкурса</w:t>
      </w:r>
      <w:r w:rsidR="00DE7C56" w:rsidRPr="00162B30">
        <w:rPr>
          <w:rFonts w:ascii="Times New Roman" w:eastAsia="HiddenHorzOCR" w:hAnsi="Times New Roman"/>
          <w:color w:val="000000" w:themeColor="text1"/>
          <w:sz w:val="26"/>
          <w:szCs w:val="26"/>
        </w:rPr>
        <w:t xml:space="preserve"> в электронной форме</w:t>
      </w:r>
      <w:r w:rsidR="002A7736" w:rsidRPr="00162B30">
        <w:rPr>
          <w:rFonts w:ascii="Times New Roman" w:eastAsia="HiddenHorzOCR" w:hAnsi="Times New Roman"/>
          <w:color w:val="000000" w:themeColor="text1"/>
          <w:sz w:val="26"/>
          <w:szCs w:val="26"/>
        </w:rPr>
        <w:t>;</w:t>
      </w:r>
    </w:p>
    <w:p w:rsidR="00A32420" w:rsidRPr="00162B30" w:rsidRDefault="00786060" w:rsidP="00F74DD7">
      <w:pPr>
        <w:pStyle w:val="a7"/>
        <w:widowControl w:val="0"/>
        <w:numPr>
          <w:ilvl w:val="2"/>
          <w:numId w:val="95"/>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eastAsia="HiddenHorzOCR" w:hAnsi="Times New Roman"/>
          <w:color w:val="000000" w:themeColor="text1"/>
          <w:sz w:val="26"/>
          <w:szCs w:val="26"/>
        </w:rPr>
        <w:t>П</w:t>
      </w:r>
      <w:r w:rsidR="0036509A" w:rsidRPr="00162B30">
        <w:rPr>
          <w:rFonts w:ascii="Times New Roman" w:eastAsia="HiddenHorzOCR" w:hAnsi="Times New Roman"/>
          <w:color w:val="000000" w:themeColor="text1"/>
          <w:sz w:val="26"/>
          <w:szCs w:val="26"/>
        </w:rPr>
        <w:t xml:space="preserve">о результатам каждого этапа </w:t>
      </w:r>
      <w:r w:rsidR="00E4553B" w:rsidRPr="00162B30">
        <w:rPr>
          <w:rFonts w:ascii="Times New Roman" w:eastAsia="HiddenHorzOCR" w:hAnsi="Times New Roman"/>
          <w:color w:val="000000" w:themeColor="text1"/>
          <w:sz w:val="26"/>
          <w:szCs w:val="26"/>
        </w:rPr>
        <w:t>КЭФ</w:t>
      </w:r>
      <w:r w:rsidR="002A47BB" w:rsidRPr="00162B30">
        <w:rPr>
          <w:rFonts w:ascii="Times New Roman" w:eastAsia="HiddenHorzOCR" w:hAnsi="Times New Roman"/>
          <w:color w:val="000000" w:themeColor="text1"/>
          <w:sz w:val="26"/>
          <w:szCs w:val="26"/>
        </w:rPr>
        <w:t xml:space="preserve"> </w:t>
      </w:r>
      <w:r w:rsidR="0036509A" w:rsidRPr="00162B30">
        <w:rPr>
          <w:rFonts w:ascii="Times New Roman" w:eastAsia="HiddenHorzOCR" w:hAnsi="Times New Roman"/>
          <w:color w:val="000000" w:themeColor="text1"/>
          <w:sz w:val="26"/>
          <w:szCs w:val="26"/>
        </w:rPr>
        <w:t xml:space="preserve">составляется отдельный протокол. При этом протокол по результатам последнего этапа </w:t>
      </w:r>
      <w:r w:rsidR="00E4553B" w:rsidRPr="00162B30">
        <w:rPr>
          <w:rFonts w:ascii="Times New Roman" w:eastAsia="HiddenHorzOCR" w:hAnsi="Times New Roman"/>
          <w:color w:val="000000" w:themeColor="text1"/>
          <w:sz w:val="26"/>
          <w:szCs w:val="26"/>
        </w:rPr>
        <w:t>КЭФ</w:t>
      </w:r>
      <w:r w:rsidR="002A47BB" w:rsidRPr="00162B30">
        <w:rPr>
          <w:rFonts w:ascii="Times New Roman" w:eastAsia="HiddenHorzOCR" w:hAnsi="Times New Roman"/>
          <w:color w:val="000000" w:themeColor="text1"/>
          <w:sz w:val="26"/>
          <w:szCs w:val="26"/>
        </w:rPr>
        <w:t xml:space="preserve"> </w:t>
      </w:r>
      <w:r w:rsidR="0036509A" w:rsidRPr="00162B30">
        <w:rPr>
          <w:rFonts w:ascii="Times New Roman" w:eastAsia="HiddenHorzOCR" w:hAnsi="Times New Roman"/>
          <w:color w:val="000000" w:themeColor="text1"/>
          <w:sz w:val="26"/>
          <w:szCs w:val="26"/>
        </w:rPr>
        <w:t>не составляется. По окончании последнего этапа</w:t>
      </w:r>
      <w:r w:rsidR="002A47BB" w:rsidRPr="00162B30">
        <w:rPr>
          <w:rFonts w:ascii="Times New Roman" w:eastAsia="HiddenHorzOCR" w:hAnsi="Times New Roman"/>
          <w:color w:val="000000" w:themeColor="text1"/>
          <w:sz w:val="26"/>
          <w:szCs w:val="26"/>
        </w:rPr>
        <w:t xml:space="preserve"> </w:t>
      </w:r>
      <w:r w:rsidR="00E4553B" w:rsidRPr="00162B30">
        <w:rPr>
          <w:rFonts w:ascii="Times New Roman" w:eastAsia="HiddenHorzOCR" w:hAnsi="Times New Roman"/>
          <w:color w:val="000000" w:themeColor="text1"/>
          <w:sz w:val="26"/>
          <w:szCs w:val="26"/>
        </w:rPr>
        <w:t>КЭФ</w:t>
      </w:r>
      <w:r w:rsidR="0036509A" w:rsidRPr="00162B30">
        <w:rPr>
          <w:rFonts w:ascii="Times New Roman" w:eastAsia="HiddenHorzOCR" w:hAnsi="Times New Roman"/>
          <w:color w:val="000000" w:themeColor="text1"/>
          <w:sz w:val="26"/>
          <w:szCs w:val="26"/>
        </w:rPr>
        <w:t xml:space="preserve">, по итогам которого определяется победитель, </w:t>
      </w:r>
      <w:r w:rsidRPr="00162B30">
        <w:rPr>
          <w:rFonts w:ascii="Times New Roman" w:eastAsia="HiddenHorzOCR" w:hAnsi="Times New Roman"/>
          <w:color w:val="000000" w:themeColor="text1"/>
          <w:sz w:val="26"/>
          <w:szCs w:val="26"/>
        </w:rPr>
        <w:t>составляется итоговый протокол.</w:t>
      </w:r>
    </w:p>
    <w:p w:rsidR="00CC053B" w:rsidRPr="00F74DD7" w:rsidRDefault="00786060" w:rsidP="00F74DD7">
      <w:pPr>
        <w:pStyle w:val="a7"/>
        <w:widowControl w:val="0"/>
        <w:numPr>
          <w:ilvl w:val="2"/>
          <w:numId w:val="95"/>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Е</w:t>
      </w:r>
      <w:r w:rsidR="0036509A" w:rsidRPr="00F74DD7">
        <w:rPr>
          <w:rFonts w:ascii="Times New Roman" w:eastAsia="HiddenHorzOCR" w:hAnsi="Times New Roman"/>
          <w:color w:val="000000" w:themeColor="text1"/>
          <w:sz w:val="26"/>
          <w:szCs w:val="26"/>
        </w:rPr>
        <w:t xml:space="preserve">сли </w:t>
      </w:r>
      <w:r w:rsidR="00E4553B" w:rsidRPr="00F74DD7">
        <w:rPr>
          <w:rFonts w:ascii="Times New Roman" w:eastAsia="HiddenHorzOCR" w:hAnsi="Times New Roman"/>
          <w:color w:val="000000" w:themeColor="text1"/>
          <w:sz w:val="26"/>
          <w:szCs w:val="26"/>
        </w:rPr>
        <w:t>КЭФ</w:t>
      </w:r>
      <w:r w:rsidR="002A47BB" w:rsidRPr="00F74DD7">
        <w:rPr>
          <w:rFonts w:ascii="Times New Roman" w:eastAsia="HiddenHorzOCR" w:hAnsi="Times New Roman"/>
          <w:color w:val="000000" w:themeColor="text1"/>
          <w:sz w:val="26"/>
          <w:szCs w:val="26"/>
        </w:rPr>
        <w:t xml:space="preserve"> </w:t>
      </w:r>
      <w:r w:rsidR="0036509A" w:rsidRPr="00F74DD7">
        <w:rPr>
          <w:rFonts w:ascii="Times New Roman" w:eastAsia="HiddenHorzOCR" w:hAnsi="Times New Roman"/>
          <w:color w:val="000000" w:themeColor="text1"/>
          <w:sz w:val="26"/>
          <w:szCs w:val="26"/>
        </w:rPr>
        <w:t xml:space="preserve">включает в себя этапы, предусмотренные </w:t>
      </w:r>
      <w:hyperlink w:anchor="St56_2_1" w:history="1">
        <w:r w:rsidR="00D01488" w:rsidRPr="00F74DD7">
          <w:rPr>
            <w:rStyle w:val="af4"/>
            <w:rFonts w:ascii="Times New Roman" w:eastAsia="HiddenHorzOCR" w:hAnsi="Times New Roman"/>
            <w:color w:val="000000" w:themeColor="text1"/>
            <w:sz w:val="26"/>
            <w:szCs w:val="26"/>
          </w:rPr>
          <w:t>пунктом</w:t>
        </w:r>
        <w:r w:rsidR="0036509A" w:rsidRPr="00F74DD7">
          <w:rPr>
            <w:rStyle w:val="af4"/>
            <w:rFonts w:ascii="Times New Roman" w:eastAsia="HiddenHorzOCR" w:hAnsi="Times New Roman"/>
            <w:color w:val="000000" w:themeColor="text1"/>
            <w:sz w:val="26"/>
            <w:szCs w:val="26"/>
          </w:rPr>
          <w:t xml:space="preserve"> </w:t>
        </w:r>
        <w:r w:rsidR="00D92275" w:rsidRPr="00F74DD7">
          <w:rPr>
            <w:rStyle w:val="af4"/>
            <w:rFonts w:ascii="Times New Roman" w:eastAsia="HiddenHorzOCR" w:hAnsi="Times New Roman"/>
            <w:color w:val="000000" w:themeColor="text1"/>
            <w:sz w:val="26"/>
            <w:szCs w:val="26"/>
          </w:rPr>
          <w:t>56</w:t>
        </w:r>
        <w:r w:rsidR="002813DD" w:rsidRPr="00F74DD7">
          <w:rPr>
            <w:rStyle w:val="af4"/>
            <w:rFonts w:ascii="Times New Roman" w:eastAsia="HiddenHorzOCR" w:hAnsi="Times New Roman"/>
            <w:color w:val="000000" w:themeColor="text1"/>
            <w:sz w:val="26"/>
            <w:szCs w:val="26"/>
          </w:rPr>
          <w:t>.2.1</w:t>
        </w:r>
      </w:hyperlink>
      <w:r w:rsidR="002813DD" w:rsidRPr="00F74DD7">
        <w:rPr>
          <w:rFonts w:ascii="Times New Roman" w:eastAsia="HiddenHorzOCR" w:hAnsi="Times New Roman"/>
          <w:color w:val="000000" w:themeColor="text1"/>
          <w:sz w:val="26"/>
          <w:szCs w:val="26"/>
        </w:rPr>
        <w:t xml:space="preserve"> или </w:t>
      </w:r>
      <w:hyperlink w:anchor="St56_2_2" w:history="1">
        <w:r w:rsidR="00D01488" w:rsidRPr="00F74DD7">
          <w:rPr>
            <w:rStyle w:val="af4"/>
            <w:rFonts w:ascii="Times New Roman" w:eastAsia="HiddenHorzOCR" w:hAnsi="Times New Roman"/>
            <w:color w:val="000000" w:themeColor="text1"/>
            <w:sz w:val="26"/>
            <w:szCs w:val="26"/>
          </w:rPr>
          <w:t>пунктом</w:t>
        </w:r>
        <w:r w:rsidR="00C742B4" w:rsidRPr="00F74DD7">
          <w:rPr>
            <w:rStyle w:val="af4"/>
            <w:rFonts w:ascii="Times New Roman" w:eastAsia="HiddenHorzOCR" w:hAnsi="Times New Roman"/>
            <w:color w:val="000000" w:themeColor="text1"/>
            <w:sz w:val="26"/>
            <w:szCs w:val="26"/>
          </w:rPr>
          <w:t xml:space="preserve"> </w:t>
        </w:r>
        <w:r w:rsidR="00D92275" w:rsidRPr="00F74DD7">
          <w:rPr>
            <w:rStyle w:val="af4"/>
            <w:rFonts w:ascii="Times New Roman" w:eastAsia="HiddenHorzOCR" w:hAnsi="Times New Roman"/>
            <w:color w:val="000000" w:themeColor="text1"/>
            <w:sz w:val="26"/>
            <w:szCs w:val="26"/>
          </w:rPr>
          <w:t>56</w:t>
        </w:r>
        <w:r w:rsidR="002813DD" w:rsidRPr="00F74DD7">
          <w:rPr>
            <w:rStyle w:val="af4"/>
            <w:rFonts w:ascii="Times New Roman" w:eastAsia="HiddenHorzOCR" w:hAnsi="Times New Roman"/>
            <w:color w:val="000000" w:themeColor="text1"/>
            <w:sz w:val="26"/>
            <w:szCs w:val="26"/>
          </w:rPr>
          <w:t>.2.2</w:t>
        </w:r>
      </w:hyperlink>
      <w:r w:rsidR="002813DD" w:rsidRPr="00F74DD7">
        <w:rPr>
          <w:rFonts w:ascii="Times New Roman" w:eastAsia="HiddenHorzOCR" w:hAnsi="Times New Roman"/>
          <w:color w:val="000000" w:themeColor="text1"/>
          <w:sz w:val="26"/>
          <w:szCs w:val="26"/>
        </w:rPr>
        <w:t xml:space="preserve"> </w:t>
      </w:r>
      <w:r w:rsidR="0036509A" w:rsidRPr="00F74DD7">
        <w:rPr>
          <w:rFonts w:ascii="Times New Roman" w:eastAsia="HiddenHorzOCR" w:hAnsi="Times New Roman"/>
          <w:color w:val="000000" w:themeColor="text1"/>
          <w:sz w:val="26"/>
          <w:szCs w:val="26"/>
        </w:rPr>
        <w:t xml:space="preserve">настоящей статьи, </w:t>
      </w:r>
      <w:r w:rsidR="00AF0A9E" w:rsidRPr="00F74DD7">
        <w:rPr>
          <w:rFonts w:ascii="Times New Roman" w:eastAsia="HiddenHorzOCR" w:hAnsi="Times New Roman"/>
          <w:color w:val="000000" w:themeColor="text1"/>
          <w:sz w:val="26"/>
          <w:szCs w:val="26"/>
        </w:rPr>
        <w:t>Заказчик</w:t>
      </w:r>
      <w:r w:rsidR="0036509A" w:rsidRPr="00F74DD7">
        <w:rPr>
          <w:rFonts w:ascii="Times New Roman" w:eastAsia="HiddenHorzOCR" w:hAnsi="Times New Roman"/>
          <w:color w:val="000000" w:themeColor="text1"/>
          <w:sz w:val="26"/>
          <w:szCs w:val="26"/>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36509A" w:rsidRPr="00F74DD7" w:rsidRDefault="0036509A"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случае принятия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Pr="00F74DD7">
        <w:rPr>
          <w:rFonts w:ascii="Times New Roman" w:eastAsia="HiddenHorzOCR" w:hAnsi="Times New Roman"/>
          <w:color w:val="000000" w:themeColor="text1"/>
          <w:sz w:val="26"/>
          <w:szCs w:val="26"/>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в сроки, установленные документацией</w:t>
      </w:r>
      <w:r w:rsidR="00CC053B" w:rsidRPr="00F74DD7">
        <w:rPr>
          <w:rFonts w:ascii="Times New Roman" w:eastAsia="HiddenHorzOCR" w:hAnsi="Times New Roman"/>
          <w:color w:val="000000" w:themeColor="text1"/>
          <w:sz w:val="26"/>
          <w:szCs w:val="26"/>
        </w:rPr>
        <w:t xml:space="preserve"> </w:t>
      </w:r>
      <w:r w:rsidR="00E4553B" w:rsidRPr="00F74DD7">
        <w:rPr>
          <w:rFonts w:ascii="Times New Roman" w:eastAsia="HiddenHorzOCR" w:hAnsi="Times New Roman"/>
          <w:color w:val="000000" w:themeColor="text1"/>
          <w:sz w:val="26"/>
          <w:szCs w:val="26"/>
        </w:rPr>
        <w:t>КЭФ</w:t>
      </w:r>
      <w:r w:rsidRPr="00F74DD7">
        <w:rPr>
          <w:rFonts w:ascii="Times New Roman" w:eastAsia="HiddenHorzOCR" w:hAnsi="Times New Roman"/>
          <w:color w:val="000000" w:themeColor="text1"/>
          <w:sz w:val="26"/>
          <w:szCs w:val="26"/>
        </w:rPr>
        <w:t xml:space="preserve">, размещает в </w:t>
      </w:r>
      <w:r w:rsidR="00CC053B" w:rsidRPr="00F74DD7">
        <w:rPr>
          <w:rFonts w:ascii="Times New Roman" w:eastAsia="HiddenHorzOCR" w:hAnsi="Times New Roman"/>
          <w:color w:val="000000" w:themeColor="text1"/>
          <w:sz w:val="26"/>
          <w:szCs w:val="26"/>
        </w:rPr>
        <w:t xml:space="preserve">ЕИС </w:t>
      </w:r>
      <w:r w:rsidRPr="00F74DD7">
        <w:rPr>
          <w:rFonts w:ascii="Times New Roman" w:eastAsia="HiddenHorzOCR" w:hAnsi="Times New Roman"/>
          <w:color w:val="000000" w:themeColor="text1"/>
          <w:sz w:val="26"/>
          <w:szCs w:val="26"/>
        </w:rPr>
        <w:t xml:space="preserve">уточненное извещение о проведении </w:t>
      </w:r>
      <w:r w:rsidR="00E4553B" w:rsidRPr="00F74DD7">
        <w:rPr>
          <w:rFonts w:ascii="Times New Roman" w:eastAsia="HiddenHorzOCR" w:hAnsi="Times New Roman"/>
          <w:color w:val="000000" w:themeColor="text1"/>
          <w:sz w:val="26"/>
          <w:szCs w:val="26"/>
        </w:rPr>
        <w:t>КЭФ</w:t>
      </w:r>
      <w:r w:rsidR="00CC053B" w:rsidRPr="00F74DD7">
        <w:rPr>
          <w:rFonts w:ascii="Times New Roman" w:eastAsia="HiddenHorzOCR" w:hAnsi="Times New Roman"/>
          <w:color w:val="000000" w:themeColor="text1"/>
          <w:sz w:val="26"/>
          <w:szCs w:val="26"/>
        </w:rPr>
        <w:t xml:space="preserve"> </w:t>
      </w:r>
      <w:r w:rsidRPr="00F74DD7">
        <w:rPr>
          <w:rFonts w:ascii="Times New Roman" w:eastAsia="HiddenHorzOCR" w:hAnsi="Times New Roman"/>
          <w:color w:val="000000" w:themeColor="text1"/>
          <w:sz w:val="26"/>
          <w:szCs w:val="26"/>
        </w:rPr>
        <w:t xml:space="preserve">и уточненную документацию </w:t>
      </w:r>
      <w:r w:rsidR="00E4553B" w:rsidRPr="00F74DD7">
        <w:rPr>
          <w:rFonts w:ascii="Times New Roman" w:eastAsia="HiddenHorzOCR" w:hAnsi="Times New Roman"/>
          <w:color w:val="000000" w:themeColor="text1"/>
          <w:sz w:val="26"/>
          <w:szCs w:val="26"/>
        </w:rPr>
        <w:t>КЭФ</w:t>
      </w:r>
      <w:r w:rsidRPr="00F74DD7">
        <w:rPr>
          <w:rFonts w:ascii="Times New Roman" w:eastAsia="HiddenHorzOCR" w:hAnsi="Times New Roman"/>
          <w:color w:val="000000" w:themeColor="text1"/>
          <w:sz w:val="26"/>
          <w:szCs w:val="26"/>
        </w:rPr>
        <w:t xml:space="preserve">. В указанном случае отклонение </w:t>
      </w:r>
      <w:r w:rsidRPr="00F74DD7">
        <w:rPr>
          <w:rFonts w:ascii="Times New Roman" w:eastAsia="HiddenHorzOCR" w:hAnsi="Times New Roman"/>
          <w:color w:val="000000" w:themeColor="text1"/>
          <w:sz w:val="26"/>
          <w:szCs w:val="26"/>
        </w:rPr>
        <w:lastRenderedPageBreak/>
        <w:t xml:space="preserve">заявок участников </w:t>
      </w:r>
      <w:r w:rsidR="0081468A" w:rsidRPr="00F74DD7">
        <w:rPr>
          <w:rFonts w:ascii="Times New Roman" w:eastAsia="HiddenHorzOCR" w:hAnsi="Times New Roman"/>
          <w:color w:val="000000" w:themeColor="text1"/>
          <w:sz w:val="26"/>
          <w:szCs w:val="26"/>
        </w:rPr>
        <w:t xml:space="preserve">АКЭФ </w:t>
      </w:r>
      <w:r w:rsidRPr="00F74DD7">
        <w:rPr>
          <w:rFonts w:ascii="Times New Roman" w:eastAsia="HiddenHorzOCR" w:hAnsi="Times New Roman"/>
          <w:color w:val="000000" w:themeColor="text1"/>
          <w:sz w:val="26"/>
          <w:szCs w:val="26"/>
        </w:rPr>
        <w:t xml:space="preserve">не допускается, комиссия предлагает всем участникам </w:t>
      </w:r>
      <w:r w:rsidR="00E4553B" w:rsidRPr="00F74DD7">
        <w:rPr>
          <w:rFonts w:ascii="Times New Roman" w:eastAsia="HiddenHorzOCR" w:hAnsi="Times New Roman"/>
          <w:color w:val="000000" w:themeColor="text1"/>
          <w:sz w:val="26"/>
          <w:szCs w:val="26"/>
        </w:rPr>
        <w:t>КЭФ</w:t>
      </w:r>
      <w:r w:rsidR="0081468A" w:rsidRPr="00F74DD7">
        <w:rPr>
          <w:rFonts w:ascii="Times New Roman" w:eastAsia="HiddenHorzOCR" w:hAnsi="Times New Roman"/>
          <w:color w:val="000000" w:themeColor="text1"/>
          <w:sz w:val="26"/>
          <w:szCs w:val="26"/>
        </w:rPr>
        <w:t xml:space="preserve"> </w:t>
      </w:r>
      <w:r w:rsidRPr="00F74DD7">
        <w:rPr>
          <w:rFonts w:ascii="Times New Roman" w:eastAsia="HiddenHorzOCR" w:hAnsi="Times New Roman"/>
          <w:color w:val="000000" w:themeColor="text1"/>
          <w:sz w:val="26"/>
          <w:szCs w:val="26"/>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в соответствии с требованиями </w:t>
      </w:r>
      <w:hyperlink w:anchor="St56_1" w:history="1">
        <w:r w:rsidR="004623FD" w:rsidRPr="00F74DD7">
          <w:rPr>
            <w:rStyle w:val="af4"/>
            <w:rFonts w:ascii="Times New Roman" w:eastAsia="HiddenHorzOCR" w:hAnsi="Times New Roman"/>
            <w:color w:val="000000" w:themeColor="text1"/>
            <w:sz w:val="26"/>
            <w:szCs w:val="26"/>
          </w:rPr>
          <w:t>пункте</w:t>
        </w:r>
        <w:r w:rsidR="00D92275" w:rsidRPr="00F74DD7">
          <w:rPr>
            <w:rStyle w:val="af4"/>
            <w:rFonts w:ascii="Times New Roman" w:eastAsia="HiddenHorzOCR" w:hAnsi="Times New Roman"/>
            <w:color w:val="000000" w:themeColor="text1"/>
            <w:sz w:val="26"/>
            <w:szCs w:val="26"/>
          </w:rPr>
          <w:t xml:space="preserve"> 56</w:t>
        </w:r>
        <w:r w:rsidR="0081468A" w:rsidRPr="00F74DD7">
          <w:rPr>
            <w:rStyle w:val="af4"/>
            <w:rFonts w:ascii="Times New Roman" w:eastAsia="HiddenHorzOCR" w:hAnsi="Times New Roman"/>
            <w:color w:val="000000" w:themeColor="text1"/>
            <w:sz w:val="26"/>
            <w:szCs w:val="26"/>
          </w:rPr>
          <w:t>.1</w:t>
        </w:r>
      </w:hyperlink>
      <w:r w:rsidR="0081468A" w:rsidRPr="00F74DD7">
        <w:rPr>
          <w:rFonts w:ascii="Times New Roman" w:eastAsia="HiddenHorzOCR" w:hAnsi="Times New Roman"/>
          <w:color w:val="000000" w:themeColor="text1"/>
          <w:sz w:val="26"/>
          <w:szCs w:val="26"/>
        </w:rPr>
        <w:t xml:space="preserve"> </w:t>
      </w:r>
      <w:r w:rsidRPr="00F74DD7">
        <w:rPr>
          <w:rFonts w:ascii="Times New Roman" w:eastAsia="HiddenHorzOCR" w:hAnsi="Times New Roman"/>
          <w:color w:val="000000" w:themeColor="text1"/>
          <w:sz w:val="26"/>
          <w:szCs w:val="26"/>
        </w:rPr>
        <w:t>настоящей статьи определяет срок подачи окончательных предложений участников</w:t>
      </w:r>
      <w:r w:rsidR="00871A2B" w:rsidRPr="00F74DD7">
        <w:rPr>
          <w:rFonts w:ascii="Times New Roman" w:eastAsia="HiddenHorzOCR" w:hAnsi="Times New Roman"/>
          <w:color w:val="000000" w:themeColor="text1"/>
          <w:sz w:val="26"/>
          <w:szCs w:val="26"/>
        </w:rPr>
        <w:t xml:space="preserve"> </w:t>
      </w:r>
      <w:r w:rsidR="00E4553B" w:rsidRPr="00F74DD7">
        <w:rPr>
          <w:rFonts w:ascii="Times New Roman" w:eastAsia="HiddenHorzOCR" w:hAnsi="Times New Roman"/>
          <w:color w:val="000000" w:themeColor="text1"/>
          <w:sz w:val="26"/>
          <w:szCs w:val="26"/>
        </w:rPr>
        <w:t>КЭФ</w:t>
      </w:r>
      <w:r w:rsidRPr="00F74DD7">
        <w:rPr>
          <w:rFonts w:ascii="Times New Roman" w:eastAsia="HiddenHorzOCR" w:hAnsi="Times New Roman"/>
          <w:color w:val="000000" w:themeColor="text1"/>
          <w:sz w:val="26"/>
          <w:szCs w:val="26"/>
        </w:rPr>
        <w:t xml:space="preserve">. В случае принятия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Pr="00F74DD7">
        <w:rPr>
          <w:rFonts w:ascii="Times New Roman" w:eastAsia="HiddenHorzOCR" w:hAnsi="Times New Roman"/>
          <w:color w:val="000000" w:themeColor="text1"/>
          <w:sz w:val="26"/>
          <w:szCs w:val="26"/>
        </w:rPr>
        <w:t xml:space="preserve"> решения не вносить уточнения в извещение о проведении </w:t>
      </w:r>
      <w:r w:rsidR="00E4553B" w:rsidRPr="00F74DD7">
        <w:rPr>
          <w:rFonts w:ascii="Times New Roman" w:eastAsia="HiddenHorzOCR" w:hAnsi="Times New Roman"/>
          <w:color w:val="000000" w:themeColor="text1"/>
          <w:sz w:val="26"/>
          <w:szCs w:val="26"/>
        </w:rPr>
        <w:t>КЭФ</w:t>
      </w:r>
      <w:r w:rsidR="00871A2B" w:rsidRPr="00F74DD7">
        <w:rPr>
          <w:rFonts w:ascii="Times New Roman" w:eastAsia="HiddenHorzOCR" w:hAnsi="Times New Roman"/>
          <w:color w:val="000000" w:themeColor="text1"/>
          <w:sz w:val="26"/>
          <w:szCs w:val="26"/>
        </w:rPr>
        <w:t xml:space="preserve"> </w:t>
      </w:r>
      <w:r w:rsidRPr="00F74DD7">
        <w:rPr>
          <w:rFonts w:ascii="Times New Roman" w:eastAsia="HiddenHorzOCR" w:hAnsi="Times New Roman"/>
          <w:color w:val="000000" w:themeColor="text1"/>
          <w:sz w:val="26"/>
          <w:szCs w:val="26"/>
        </w:rPr>
        <w:t xml:space="preserve">и документацию </w:t>
      </w:r>
      <w:r w:rsidR="00E4553B" w:rsidRPr="00F74DD7">
        <w:rPr>
          <w:rFonts w:ascii="Times New Roman" w:eastAsia="HiddenHorzOCR" w:hAnsi="Times New Roman"/>
          <w:color w:val="000000" w:themeColor="text1"/>
          <w:sz w:val="26"/>
          <w:szCs w:val="26"/>
        </w:rPr>
        <w:t>КЭФ</w:t>
      </w:r>
      <w:r w:rsidR="00871A2B" w:rsidRPr="00F74DD7">
        <w:rPr>
          <w:rFonts w:ascii="Times New Roman" w:eastAsia="HiddenHorzOCR" w:hAnsi="Times New Roman"/>
          <w:color w:val="000000" w:themeColor="text1"/>
          <w:sz w:val="26"/>
          <w:szCs w:val="26"/>
        </w:rPr>
        <w:t xml:space="preserve"> </w:t>
      </w:r>
      <w:r w:rsidRPr="00F74DD7">
        <w:rPr>
          <w:rFonts w:ascii="Times New Roman" w:eastAsia="HiddenHorzOCR" w:hAnsi="Times New Roman"/>
          <w:color w:val="000000" w:themeColor="text1"/>
          <w:sz w:val="26"/>
          <w:szCs w:val="26"/>
        </w:rPr>
        <w:t>информация об этом решении указывается в протоколе, составляемом по результатам данных этапов</w:t>
      </w:r>
      <w:r w:rsidR="00871A2B" w:rsidRPr="00F74DD7">
        <w:rPr>
          <w:rFonts w:ascii="Times New Roman" w:eastAsia="HiddenHorzOCR" w:hAnsi="Times New Roman"/>
          <w:color w:val="000000" w:themeColor="text1"/>
          <w:sz w:val="26"/>
          <w:szCs w:val="26"/>
        </w:rPr>
        <w:t xml:space="preserve"> </w:t>
      </w:r>
      <w:r w:rsidR="00E4553B" w:rsidRPr="00F74DD7">
        <w:rPr>
          <w:rFonts w:ascii="Times New Roman" w:eastAsia="HiddenHorzOCR" w:hAnsi="Times New Roman"/>
          <w:color w:val="000000" w:themeColor="text1"/>
          <w:sz w:val="26"/>
          <w:szCs w:val="26"/>
        </w:rPr>
        <w:t>КЭФ</w:t>
      </w:r>
      <w:r w:rsidRPr="00F74DD7">
        <w:rPr>
          <w:rFonts w:ascii="Times New Roman" w:eastAsia="HiddenHorzOCR" w:hAnsi="Times New Roman"/>
          <w:color w:val="000000" w:themeColor="text1"/>
          <w:sz w:val="26"/>
          <w:szCs w:val="26"/>
        </w:rPr>
        <w:t xml:space="preserve">. При этом участники </w:t>
      </w:r>
      <w:r w:rsidR="00E4553B" w:rsidRPr="00F74DD7">
        <w:rPr>
          <w:rFonts w:ascii="Times New Roman" w:eastAsia="HiddenHorzOCR" w:hAnsi="Times New Roman"/>
          <w:color w:val="000000" w:themeColor="text1"/>
          <w:sz w:val="26"/>
          <w:szCs w:val="26"/>
        </w:rPr>
        <w:t>КЭФ</w:t>
      </w:r>
      <w:r w:rsidR="00871A2B" w:rsidRPr="00F74DD7">
        <w:rPr>
          <w:rFonts w:ascii="Times New Roman" w:eastAsia="HiddenHorzOCR" w:hAnsi="Times New Roman"/>
          <w:color w:val="000000" w:themeColor="text1"/>
          <w:sz w:val="26"/>
          <w:szCs w:val="26"/>
        </w:rPr>
        <w:t xml:space="preserve"> </w:t>
      </w:r>
      <w:r w:rsidRPr="00F74DD7">
        <w:rPr>
          <w:rFonts w:ascii="Times New Roman" w:eastAsia="HiddenHorzOCR" w:hAnsi="Times New Roman"/>
          <w:color w:val="000000" w:themeColor="text1"/>
          <w:sz w:val="26"/>
          <w:szCs w:val="26"/>
        </w:rPr>
        <w:t>не подают окончательные предложения;</w:t>
      </w:r>
    </w:p>
    <w:p w:rsidR="00A32420" w:rsidRPr="00F74DD7" w:rsidRDefault="00786060" w:rsidP="00F74DD7">
      <w:pPr>
        <w:pStyle w:val="a7"/>
        <w:widowControl w:val="0"/>
        <w:numPr>
          <w:ilvl w:val="2"/>
          <w:numId w:val="95"/>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О</w:t>
      </w:r>
      <w:r w:rsidR="0036509A" w:rsidRPr="00F74DD7">
        <w:rPr>
          <w:rFonts w:ascii="Times New Roman" w:eastAsia="HiddenHorzOCR" w:hAnsi="Times New Roman"/>
          <w:color w:val="000000" w:themeColor="text1"/>
          <w:sz w:val="26"/>
          <w:szCs w:val="26"/>
        </w:rPr>
        <w:t xml:space="preserve">бсуждение с участниками </w:t>
      </w:r>
      <w:r w:rsidR="00E4553B" w:rsidRPr="00F74DD7">
        <w:rPr>
          <w:rFonts w:ascii="Times New Roman" w:eastAsia="HiddenHorzOCR" w:hAnsi="Times New Roman"/>
          <w:color w:val="000000" w:themeColor="text1"/>
          <w:sz w:val="26"/>
          <w:szCs w:val="26"/>
        </w:rPr>
        <w:t>КЭФ</w:t>
      </w:r>
      <w:r w:rsidR="00324DA9" w:rsidRPr="00F74DD7">
        <w:rPr>
          <w:rFonts w:ascii="Times New Roman" w:eastAsia="HiddenHorzOCR" w:hAnsi="Times New Roman"/>
          <w:color w:val="000000" w:themeColor="text1"/>
          <w:sz w:val="26"/>
          <w:szCs w:val="26"/>
        </w:rPr>
        <w:t xml:space="preserve"> </w:t>
      </w:r>
      <w:r w:rsidR="0036509A" w:rsidRPr="00F74DD7">
        <w:rPr>
          <w:rFonts w:ascii="Times New Roman" w:eastAsia="HiddenHorzOCR" w:hAnsi="Times New Roman"/>
          <w:color w:val="000000" w:themeColor="text1"/>
          <w:sz w:val="26"/>
          <w:szCs w:val="26"/>
        </w:rPr>
        <w:t xml:space="preserve">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t56_2_2" w:history="1">
        <w:r w:rsidR="00E557FC" w:rsidRPr="00F74DD7">
          <w:rPr>
            <w:rStyle w:val="af4"/>
            <w:rFonts w:ascii="Times New Roman" w:eastAsia="HiddenHorzOCR" w:hAnsi="Times New Roman"/>
            <w:color w:val="000000" w:themeColor="text1"/>
            <w:sz w:val="26"/>
            <w:szCs w:val="26"/>
          </w:rPr>
          <w:t>пунктом</w:t>
        </w:r>
        <w:r w:rsidR="0036509A" w:rsidRPr="00F74DD7">
          <w:rPr>
            <w:rStyle w:val="af4"/>
            <w:rFonts w:ascii="Times New Roman" w:eastAsia="HiddenHorzOCR" w:hAnsi="Times New Roman"/>
            <w:color w:val="000000" w:themeColor="text1"/>
            <w:sz w:val="26"/>
            <w:szCs w:val="26"/>
          </w:rPr>
          <w:t xml:space="preserve"> </w:t>
        </w:r>
        <w:r w:rsidR="00D92275" w:rsidRPr="00F74DD7">
          <w:rPr>
            <w:rStyle w:val="af4"/>
            <w:rFonts w:ascii="Times New Roman" w:eastAsia="HiddenHorzOCR" w:hAnsi="Times New Roman"/>
            <w:color w:val="000000" w:themeColor="text1"/>
            <w:sz w:val="26"/>
            <w:szCs w:val="26"/>
          </w:rPr>
          <w:t>56</w:t>
        </w:r>
        <w:r w:rsidR="00E15FAF" w:rsidRPr="00F74DD7">
          <w:rPr>
            <w:rStyle w:val="af4"/>
            <w:rFonts w:ascii="Times New Roman" w:eastAsia="HiddenHorzOCR" w:hAnsi="Times New Roman"/>
            <w:color w:val="000000" w:themeColor="text1"/>
            <w:sz w:val="26"/>
            <w:szCs w:val="26"/>
          </w:rPr>
          <w:t>.2.2</w:t>
        </w:r>
      </w:hyperlink>
      <w:r w:rsidR="0036509A" w:rsidRPr="00F74DD7">
        <w:rPr>
          <w:rFonts w:ascii="Times New Roman" w:eastAsia="HiddenHorzOCR" w:hAnsi="Times New Roman"/>
          <w:color w:val="000000" w:themeColor="text1"/>
          <w:sz w:val="26"/>
          <w:szCs w:val="26"/>
        </w:rPr>
        <w:t xml:space="preserve"> настоящей статьи, должно осуществляться с участниками</w:t>
      </w:r>
      <w:r w:rsidR="00E15FAF" w:rsidRPr="00F74DD7">
        <w:rPr>
          <w:rFonts w:ascii="Times New Roman" w:eastAsia="HiddenHorzOCR" w:hAnsi="Times New Roman"/>
          <w:color w:val="000000" w:themeColor="text1"/>
          <w:sz w:val="26"/>
          <w:szCs w:val="26"/>
        </w:rPr>
        <w:t xml:space="preserve"> </w:t>
      </w:r>
      <w:r w:rsidR="00E4553B" w:rsidRPr="00F74DD7">
        <w:rPr>
          <w:rFonts w:ascii="Times New Roman" w:eastAsia="HiddenHorzOCR" w:hAnsi="Times New Roman"/>
          <w:color w:val="000000" w:themeColor="text1"/>
          <w:sz w:val="26"/>
          <w:szCs w:val="26"/>
        </w:rPr>
        <w:t>КЭФ</w:t>
      </w:r>
      <w:r w:rsidR="00877534" w:rsidRPr="00F74DD7">
        <w:rPr>
          <w:rFonts w:ascii="Times New Roman" w:eastAsia="HiddenHorzOCR" w:hAnsi="Times New Roman"/>
          <w:color w:val="000000" w:themeColor="text1"/>
          <w:sz w:val="26"/>
          <w:szCs w:val="26"/>
        </w:rPr>
        <w:t>, подавшими заявку на участие в таком конкурсе</w:t>
      </w:r>
      <w:r w:rsidR="0036509A" w:rsidRPr="00F74DD7">
        <w:rPr>
          <w:rFonts w:ascii="Times New Roman" w:eastAsia="HiddenHorzOCR" w:hAnsi="Times New Roman"/>
          <w:color w:val="000000" w:themeColor="text1"/>
          <w:sz w:val="26"/>
          <w:szCs w:val="26"/>
        </w:rPr>
        <w:t xml:space="preserve">. При этом должны быть обеспечены равный доступ всех </w:t>
      </w:r>
      <w:r w:rsidR="00877534" w:rsidRPr="00F74DD7">
        <w:rPr>
          <w:rFonts w:ascii="Times New Roman" w:eastAsia="HiddenHorzOCR" w:hAnsi="Times New Roman"/>
          <w:color w:val="000000" w:themeColor="text1"/>
          <w:sz w:val="26"/>
          <w:szCs w:val="26"/>
        </w:rPr>
        <w:t xml:space="preserve">указанных </w:t>
      </w:r>
      <w:r w:rsidR="0036509A" w:rsidRPr="00F74DD7">
        <w:rPr>
          <w:rFonts w:ascii="Times New Roman" w:eastAsia="HiddenHorzOCR" w:hAnsi="Times New Roman"/>
          <w:color w:val="000000" w:themeColor="text1"/>
          <w:sz w:val="26"/>
          <w:szCs w:val="26"/>
        </w:rPr>
        <w:t xml:space="preserve">участников к участию в этом обсуждении и соблюдение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0036509A" w:rsidRPr="00F74DD7">
        <w:rPr>
          <w:rFonts w:ascii="Times New Roman" w:eastAsia="HiddenHorzOCR" w:hAnsi="Times New Roman"/>
          <w:color w:val="000000" w:themeColor="text1"/>
          <w:sz w:val="26"/>
          <w:szCs w:val="26"/>
        </w:rPr>
        <w:t xml:space="preserve"> положений Федерального закона от 29 июля 2004 года</w:t>
      </w:r>
      <w:r w:rsidRPr="00F74DD7">
        <w:rPr>
          <w:rFonts w:ascii="Times New Roman" w:eastAsia="HiddenHorzOCR" w:hAnsi="Times New Roman"/>
          <w:color w:val="000000" w:themeColor="text1"/>
          <w:sz w:val="26"/>
          <w:szCs w:val="26"/>
        </w:rPr>
        <w:t xml:space="preserve"> № 98-ФЗ </w:t>
      </w:r>
      <w:r w:rsidR="00B02F43" w:rsidRPr="00F74DD7">
        <w:rPr>
          <w:rFonts w:ascii="Times New Roman" w:eastAsia="HiddenHorzOCR" w:hAnsi="Times New Roman"/>
          <w:color w:val="000000" w:themeColor="text1"/>
          <w:sz w:val="26"/>
          <w:szCs w:val="26"/>
        </w:rPr>
        <w:br/>
      </w:r>
      <w:r w:rsidRPr="00F74DD7">
        <w:rPr>
          <w:rFonts w:ascii="Times New Roman" w:eastAsia="HiddenHorzOCR" w:hAnsi="Times New Roman"/>
          <w:color w:val="000000" w:themeColor="text1"/>
          <w:sz w:val="26"/>
          <w:szCs w:val="26"/>
        </w:rPr>
        <w:t>«О коммерческой тайне»</w:t>
      </w:r>
      <w:r w:rsidR="002A7736" w:rsidRPr="00F74DD7">
        <w:rPr>
          <w:rFonts w:ascii="Times New Roman" w:eastAsia="HiddenHorzOCR" w:hAnsi="Times New Roman"/>
          <w:color w:val="000000" w:themeColor="text1"/>
          <w:sz w:val="26"/>
          <w:szCs w:val="26"/>
        </w:rPr>
        <w:t>;</w:t>
      </w:r>
    </w:p>
    <w:p w:rsidR="00A32420" w:rsidRPr="00162B30" w:rsidRDefault="00786060" w:rsidP="00F74DD7">
      <w:pPr>
        <w:pStyle w:val="a7"/>
        <w:widowControl w:val="0"/>
        <w:numPr>
          <w:ilvl w:val="2"/>
          <w:numId w:val="95"/>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П</w:t>
      </w:r>
      <w:r w:rsidR="0036509A" w:rsidRPr="00F74DD7">
        <w:rPr>
          <w:rFonts w:ascii="Times New Roman" w:eastAsia="HiddenHorzOCR" w:hAnsi="Times New Roman"/>
          <w:color w:val="000000" w:themeColor="text1"/>
          <w:sz w:val="26"/>
          <w:szCs w:val="26"/>
        </w:rPr>
        <w:t xml:space="preserve">осле размещения в </w:t>
      </w:r>
      <w:r w:rsidR="00E15FAF" w:rsidRPr="00F74DD7">
        <w:rPr>
          <w:rFonts w:ascii="Times New Roman" w:eastAsia="HiddenHorzOCR" w:hAnsi="Times New Roman"/>
          <w:color w:val="000000" w:themeColor="text1"/>
          <w:sz w:val="26"/>
          <w:szCs w:val="26"/>
        </w:rPr>
        <w:t>ЕИС</w:t>
      </w:r>
      <w:r w:rsidR="0036509A" w:rsidRPr="00F74DD7">
        <w:rPr>
          <w:rFonts w:ascii="Times New Roman" w:eastAsia="HiddenHorzOCR" w:hAnsi="Times New Roman"/>
          <w:color w:val="000000" w:themeColor="text1"/>
          <w:sz w:val="26"/>
          <w:szCs w:val="26"/>
        </w:rPr>
        <w:t xml:space="preserve"> протокола, </w:t>
      </w:r>
      <w:r w:rsidR="00877534" w:rsidRPr="00F74DD7">
        <w:rPr>
          <w:rFonts w:ascii="Times New Roman" w:hAnsi="Times New Roman"/>
          <w:bCs/>
          <w:color w:val="000000" w:themeColor="text1"/>
          <w:sz w:val="26"/>
          <w:szCs w:val="26"/>
        </w:rPr>
        <w:t xml:space="preserve">содержащего решение о необходимости уточнения функциональных </w:t>
      </w:r>
      <w:r w:rsidR="00877534" w:rsidRPr="00162B30">
        <w:rPr>
          <w:rFonts w:ascii="Times New Roman" w:hAnsi="Times New Roman"/>
          <w:bCs/>
          <w:color w:val="000000" w:themeColor="text1"/>
          <w:sz w:val="26"/>
          <w:szCs w:val="26"/>
        </w:rPr>
        <w:t>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КЭФ,</w:t>
      </w:r>
      <w:r w:rsidR="0036509A" w:rsidRPr="00162B30">
        <w:rPr>
          <w:rFonts w:ascii="Times New Roman" w:eastAsia="HiddenHorzOCR" w:hAnsi="Times New Roman"/>
          <w:color w:val="000000" w:themeColor="text1"/>
          <w:sz w:val="26"/>
          <w:szCs w:val="26"/>
        </w:rPr>
        <w:t xml:space="preserve"> предусмотренного </w:t>
      </w:r>
      <w:hyperlink w:anchor="St56_2_2" w:history="1">
        <w:r w:rsidR="00E557FC" w:rsidRPr="00162B30">
          <w:rPr>
            <w:rStyle w:val="af4"/>
            <w:rFonts w:ascii="Times New Roman" w:eastAsia="HiddenHorzOCR" w:hAnsi="Times New Roman"/>
            <w:color w:val="000000" w:themeColor="text1"/>
            <w:sz w:val="26"/>
            <w:szCs w:val="26"/>
            <w:u w:val="none"/>
          </w:rPr>
          <w:t>пунктом</w:t>
        </w:r>
        <w:r w:rsidR="00C742B4" w:rsidRPr="00162B30">
          <w:rPr>
            <w:rStyle w:val="af4"/>
            <w:rFonts w:ascii="Times New Roman" w:eastAsia="HiddenHorzOCR" w:hAnsi="Times New Roman"/>
            <w:color w:val="000000" w:themeColor="text1"/>
            <w:sz w:val="26"/>
            <w:szCs w:val="26"/>
            <w:u w:val="none"/>
          </w:rPr>
          <w:t xml:space="preserve"> </w:t>
        </w:r>
        <w:r w:rsidR="00D92275" w:rsidRPr="00162B30">
          <w:rPr>
            <w:rStyle w:val="af4"/>
            <w:rFonts w:ascii="Times New Roman" w:eastAsia="HiddenHorzOCR" w:hAnsi="Times New Roman"/>
            <w:color w:val="000000" w:themeColor="text1"/>
            <w:sz w:val="26"/>
            <w:szCs w:val="26"/>
            <w:u w:val="none"/>
          </w:rPr>
          <w:t>56</w:t>
        </w:r>
        <w:r w:rsidR="00EC375D" w:rsidRPr="00162B30">
          <w:rPr>
            <w:rStyle w:val="af4"/>
            <w:rFonts w:ascii="Times New Roman" w:eastAsia="HiddenHorzOCR" w:hAnsi="Times New Roman"/>
            <w:color w:val="000000" w:themeColor="text1"/>
            <w:sz w:val="26"/>
            <w:szCs w:val="26"/>
            <w:u w:val="none"/>
          </w:rPr>
          <w:t>.2.2</w:t>
        </w:r>
      </w:hyperlink>
      <w:r w:rsidR="00EC375D" w:rsidRPr="00162B30">
        <w:rPr>
          <w:rFonts w:ascii="Times New Roman" w:eastAsia="HiddenHorzOCR" w:hAnsi="Times New Roman"/>
          <w:color w:val="000000" w:themeColor="text1"/>
          <w:sz w:val="26"/>
          <w:szCs w:val="26"/>
        </w:rPr>
        <w:t xml:space="preserve"> </w:t>
      </w:r>
      <w:r w:rsidR="0036509A" w:rsidRPr="00162B30">
        <w:rPr>
          <w:rFonts w:ascii="Times New Roman" w:eastAsia="HiddenHorzOCR" w:hAnsi="Times New Roman"/>
          <w:color w:val="000000" w:themeColor="text1"/>
          <w:sz w:val="26"/>
          <w:szCs w:val="26"/>
        </w:rPr>
        <w:t xml:space="preserve">настоящей статьи, любой участник </w:t>
      </w:r>
      <w:r w:rsidR="00E4553B" w:rsidRPr="00162B30">
        <w:rPr>
          <w:rFonts w:ascii="Times New Roman" w:eastAsia="HiddenHorzOCR" w:hAnsi="Times New Roman"/>
          <w:color w:val="000000" w:themeColor="text1"/>
          <w:sz w:val="26"/>
          <w:szCs w:val="26"/>
        </w:rPr>
        <w:t>КЭФ</w:t>
      </w:r>
      <w:r w:rsidR="00EC375D" w:rsidRPr="00162B30">
        <w:rPr>
          <w:rFonts w:ascii="Times New Roman" w:eastAsia="HiddenHorzOCR" w:hAnsi="Times New Roman"/>
          <w:color w:val="000000" w:themeColor="text1"/>
          <w:sz w:val="26"/>
          <w:szCs w:val="26"/>
        </w:rPr>
        <w:t xml:space="preserve"> </w:t>
      </w:r>
      <w:r w:rsidR="0036509A" w:rsidRPr="00162B30">
        <w:rPr>
          <w:rFonts w:ascii="Times New Roman" w:eastAsia="HiddenHorzOCR" w:hAnsi="Times New Roman"/>
          <w:color w:val="000000" w:themeColor="text1"/>
          <w:sz w:val="26"/>
          <w:szCs w:val="26"/>
        </w:rPr>
        <w:t>вправе отказаться от дальнейшего участия в</w:t>
      </w:r>
      <w:r w:rsidR="00EC375D" w:rsidRPr="00162B30">
        <w:rPr>
          <w:rFonts w:ascii="Times New Roman" w:eastAsia="HiddenHorzOCR" w:hAnsi="Times New Roman"/>
          <w:color w:val="000000" w:themeColor="text1"/>
          <w:sz w:val="26"/>
          <w:szCs w:val="26"/>
        </w:rPr>
        <w:t xml:space="preserve"> </w:t>
      </w:r>
      <w:r w:rsidR="00E4553B" w:rsidRPr="00162B30">
        <w:rPr>
          <w:rFonts w:ascii="Times New Roman" w:eastAsia="HiddenHorzOCR" w:hAnsi="Times New Roman"/>
          <w:color w:val="000000" w:themeColor="text1"/>
          <w:sz w:val="26"/>
          <w:szCs w:val="26"/>
        </w:rPr>
        <w:t>КЭФ</w:t>
      </w:r>
      <w:r w:rsidR="0036509A" w:rsidRPr="00162B30">
        <w:rPr>
          <w:rFonts w:ascii="Times New Roman" w:eastAsia="HiddenHorzOCR" w:hAnsi="Times New Roman"/>
          <w:color w:val="000000" w:themeColor="text1"/>
          <w:sz w:val="26"/>
          <w:szCs w:val="26"/>
        </w:rPr>
        <w:t xml:space="preserve">. Такой отказ выражается в непредставлении участником </w:t>
      </w:r>
      <w:r w:rsidR="00E4553B" w:rsidRPr="00162B30">
        <w:rPr>
          <w:rFonts w:ascii="Times New Roman" w:eastAsia="HiddenHorzOCR" w:hAnsi="Times New Roman"/>
          <w:color w:val="000000" w:themeColor="text1"/>
          <w:sz w:val="26"/>
          <w:szCs w:val="26"/>
        </w:rPr>
        <w:t>КЭФ</w:t>
      </w:r>
      <w:r w:rsidR="00EC375D" w:rsidRPr="00162B30">
        <w:rPr>
          <w:rFonts w:ascii="Times New Roman" w:eastAsia="HiddenHorzOCR" w:hAnsi="Times New Roman"/>
          <w:color w:val="000000" w:themeColor="text1"/>
          <w:sz w:val="26"/>
          <w:szCs w:val="26"/>
        </w:rPr>
        <w:t xml:space="preserve"> </w:t>
      </w:r>
      <w:r w:rsidRPr="00162B30">
        <w:rPr>
          <w:rFonts w:ascii="Times New Roman" w:eastAsia="HiddenHorzOCR" w:hAnsi="Times New Roman"/>
          <w:color w:val="000000" w:themeColor="text1"/>
          <w:sz w:val="26"/>
          <w:szCs w:val="26"/>
        </w:rPr>
        <w:t>окончательного предложения</w:t>
      </w:r>
      <w:r w:rsidR="002A7736" w:rsidRPr="00162B30">
        <w:rPr>
          <w:rFonts w:ascii="Times New Roman" w:eastAsia="HiddenHorzOCR" w:hAnsi="Times New Roman"/>
          <w:color w:val="000000" w:themeColor="text1"/>
          <w:sz w:val="26"/>
          <w:szCs w:val="26"/>
        </w:rPr>
        <w:t>;</w:t>
      </w:r>
    </w:p>
    <w:p w:rsidR="00786060" w:rsidRPr="00F74DD7" w:rsidRDefault="00786060" w:rsidP="00F74DD7">
      <w:pPr>
        <w:pStyle w:val="a7"/>
        <w:widowControl w:val="0"/>
        <w:numPr>
          <w:ilvl w:val="2"/>
          <w:numId w:val="95"/>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eastAsia="HiddenHorzOCR" w:hAnsi="Times New Roman"/>
          <w:color w:val="000000" w:themeColor="text1"/>
          <w:sz w:val="26"/>
          <w:szCs w:val="26"/>
        </w:rPr>
        <w:t>У</w:t>
      </w:r>
      <w:r w:rsidR="0036509A" w:rsidRPr="00162B30">
        <w:rPr>
          <w:rFonts w:ascii="Times New Roman" w:eastAsia="HiddenHorzOCR" w:hAnsi="Times New Roman"/>
          <w:color w:val="000000" w:themeColor="text1"/>
          <w:sz w:val="26"/>
          <w:szCs w:val="26"/>
        </w:rPr>
        <w:t xml:space="preserve">частник </w:t>
      </w:r>
      <w:r w:rsidR="00E4553B" w:rsidRPr="00162B30">
        <w:rPr>
          <w:rFonts w:ascii="Times New Roman" w:eastAsia="HiddenHorzOCR" w:hAnsi="Times New Roman"/>
          <w:color w:val="000000" w:themeColor="text1"/>
          <w:sz w:val="26"/>
          <w:szCs w:val="26"/>
        </w:rPr>
        <w:t>КЭФ</w:t>
      </w:r>
      <w:r w:rsidR="002813DD" w:rsidRPr="00162B30">
        <w:rPr>
          <w:rFonts w:ascii="Times New Roman" w:eastAsia="HiddenHorzOCR" w:hAnsi="Times New Roman"/>
          <w:color w:val="000000" w:themeColor="text1"/>
          <w:sz w:val="26"/>
          <w:szCs w:val="26"/>
        </w:rPr>
        <w:t xml:space="preserve"> </w:t>
      </w:r>
      <w:r w:rsidR="0036509A" w:rsidRPr="00162B30">
        <w:rPr>
          <w:rFonts w:ascii="Times New Roman" w:eastAsia="HiddenHorzOCR" w:hAnsi="Times New Roman"/>
          <w:color w:val="000000" w:themeColor="text1"/>
          <w:sz w:val="26"/>
          <w:szCs w:val="26"/>
        </w:rPr>
        <w:t>подает одно окончательное предложение в отношении</w:t>
      </w:r>
      <w:r w:rsidR="0036509A" w:rsidRPr="00F74DD7">
        <w:rPr>
          <w:rFonts w:ascii="Times New Roman" w:eastAsia="HiddenHorzOCR" w:hAnsi="Times New Roman"/>
          <w:color w:val="000000" w:themeColor="text1"/>
          <w:sz w:val="26"/>
          <w:szCs w:val="26"/>
        </w:rPr>
        <w:t xml:space="preserve"> каждого предмета </w:t>
      </w:r>
      <w:r w:rsidR="00E4553B" w:rsidRPr="00F74DD7">
        <w:rPr>
          <w:rFonts w:ascii="Times New Roman" w:eastAsia="HiddenHorzOCR" w:hAnsi="Times New Roman"/>
          <w:color w:val="000000" w:themeColor="text1"/>
          <w:sz w:val="26"/>
          <w:szCs w:val="26"/>
        </w:rPr>
        <w:t>КЭФ</w:t>
      </w:r>
      <w:r w:rsidR="002813DD" w:rsidRPr="00F74DD7">
        <w:rPr>
          <w:rFonts w:ascii="Times New Roman" w:eastAsia="HiddenHorzOCR" w:hAnsi="Times New Roman"/>
          <w:color w:val="000000" w:themeColor="text1"/>
          <w:sz w:val="26"/>
          <w:szCs w:val="26"/>
        </w:rPr>
        <w:t xml:space="preserve"> </w:t>
      </w:r>
      <w:r w:rsidR="0036509A" w:rsidRPr="00F74DD7">
        <w:rPr>
          <w:rFonts w:ascii="Times New Roman" w:eastAsia="HiddenHorzOCR" w:hAnsi="Times New Roman"/>
          <w:color w:val="000000" w:themeColor="text1"/>
          <w:sz w:val="26"/>
          <w:szCs w:val="26"/>
        </w:rPr>
        <w:t xml:space="preserve">(лота) в любое время с момента размещения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0036509A" w:rsidRPr="00F74DD7">
        <w:rPr>
          <w:rFonts w:ascii="Times New Roman" w:eastAsia="HiddenHorzOCR" w:hAnsi="Times New Roman"/>
          <w:color w:val="000000" w:themeColor="text1"/>
          <w:sz w:val="26"/>
          <w:szCs w:val="26"/>
        </w:rPr>
        <w:t xml:space="preserve"> в </w:t>
      </w:r>
      <w:r w:rsidR="002813DD" w:rsidRPr="00F74DD7">
        <w:rPr>
          <w:rFonts w:ascii="Times New Roman" w:eastAsia="HiddenHorzOCR" w:hAnsi="Times New Roman"/>
          <w:color w:val="000000" w:themeColor="text1"/>
          <w:sz w:val="26"/>
          <w:szCs w:val="26"/>
        </w:rPr>
        <w:t xml:space="preserve">ЕИС </w:t>
      </w:r>
      <w:r w:rsidR="0036509A" w:rsidRPr="00F74DD7">
        <w:rPr>
          <w:rFonts w:ascii="Times New Roman" w:eastAsia="HiddenHorzOCR" w:hAnsi="Times New Roman"/>
          <w:color w:val="000000" w:themeColor="text1"/>
          <w:sz w:val="26"/>
          <w:szCs w:val="26"/>
        </w:rPr>
        <w:t xml:space="preserve">уточненных извещения о проведении </w:t>
      </w:r>
      <w:r w:rsidR="002813DD" w:rsidRPr="00F74DD7">
        <w:rPr>
          <w:rFonts w:ascii="Times New Roman" w:eastAsia="HiddenHorzOCR" w:hAnsi="Times New Roman"/>
          <w:color w:val="000000" w:themeColor="text1"/>
          <w:sz w:val="26"/>
          <w:szCs w:val="26"/>
        </w:rPr>
        <w:t xml:space="preserve">КЭФ </w:t>
      </w:r>
      <w:r w:rsidR="0036509A" w:rsidRPr="00F74DD7">
        <w:rPr>
          <w:rFonts w:ascii="Times New Roman" w:eastAsia="HiddenHorzOCR" w:hAnsi="Times New Roman"/>
          <w:color w:val="000000" w:themeColor="text1"/>
          <w:sz w:val="26"/>
          <w:szCs w:val="26"/>
        </w:rPr>
        <w:t xml:space="preserve">и документации </w:t>
      </w:r>
      <w:r w:rsidR="00877534" w:rsidRPr="00F74DD7">
        <w:rPr>
          <w:rFonts w:ascii="Times New Roman" w:eastAsia="HiddenHorzOCR" w:hAnsi="Times New Roman"/>
          <w:color w:val="000000" w:themeColor="text1"/>
          <w:sz w:val="26"/>
          <w:szCs w:val="26"/>
        </w:rPr>
        <w:t>о конкурентной закупке</w:t>
      </w:r>
      <w:r w:rsidR="002813DD" w:rsidRPr="00F74DD7">
        <w:rPr>
          <w:rFonts w:ascii="Times New Roman" w:eastAsia="HiddenHorzOCR" w:hAnsi="Times New Roman"/>
          <w:color w:val="000000" w:themeColor="text1"/>
          <w:sz w:val="26"/>
          <w:szCs w:val="26"/>
        </w:rPr>
        <w:t xml:space="preserve"> </w:t>
      </w:r>
      <w:r w:rsidR="0036509A" w:rsidRPr="00F74DD7">
        <w:rPr>
          <w:rFonts w:ascii="Times New Roman" w:eastAsia="HiddenHorzOCR" w:hAnsi="Times New Roman"/>
          <w:color w:val="000000" w:themeColor="text1"/>
          <w:sz w:val="26"/>
          <w:szCs w:val="26"/>
        </w:rPr>
        <w:t>до предусмотренных такими извещением и документацией даты и времени окончания срока п</w:t>
      </w:r>
      <w:r w:rsidRPr="00F74DD7">
        <w:rPr>
          <w:rFonts w:ascii="Times New Roman" w:eastAsia="HiddenHorzOCR" w:hAnsi="Times New Roman"/>
          <w:color w:val="000000" w:themeColor="text1"/>
          <w:sz w:val="26"/>
          <w:szCs w:val="26"/>
        </w:rPr>
        <w:t>одачи окончательных предложений.</w:t>
      </w:r>
      <w:r w:rsidR="00877534" w:rsidRPr="00F74DD7">
        <w:rPr>
          <w:rFonts w:ascii="Times New Roman" w:hAnsi="Times New Roman"/>
          <w:bCs/>
          <w:color w:val="000000" w:themeColor="text1"/>
          <w:sz w:val="26"/>
          <w:szCs w:val="26"/>
        </w:rPr>
        <w:t xml:space="preserve"> Подача окончательного предложения осуществляется в порядке, установленном в соответствии с Федеральным законом 223-ФЗ для подачи заявки</w:t>
      </w:r>
      <w:r w:rsidR="002A7736" w:rsidRPr="00F74DD7">
        <w:rPr>
          <w:rFonts w:ascii="Times New Roman" w:hAnsi="Times New Roman"/>
          <w:bCs/>
          <w:color w:val="000000" w:themeColor="text1"/>
          <w:sz w:val="26"/>
          <w:szCs w:val="26"/>
        </w:rPr>
        <w:t>;</w:t>
      </w:r>
      <w:r w:rsidRPr="00F74DD7">
        <w:rPr>
          <w:rFonts w:ascii="Times New Roman" w:eastAsia="HiddenHorzOCR" w:hAnsi="Times New Roman"/>
          <w:b/>
          <w:color w:val="000000" w:themeColor="text1"/>
          <w:sz w:val="26"/>
          <w:szCs w:val="26"/>
        </w:rPr>
        <w:t xml:space="preserve"> </w:t>
      </w:r>
    </w:p>
    <w:p w:rsidR="0036509A" w:rsidRPr="00F74DD7" w:rsidRDefault="00786060" w:rsidP="00F74DD7">
      <w:pPr>
        <w:pStyle w:val="a7"/>
        <w:widowControl w:val="0"/>
        <w:numPr>
          <w:ilvl w:val="2"/>
          <w:numId w:val="95"/>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Е</w:t>
      </w:r>
      <w:r w:rsidR="0036509A" w:rsidRPr="00F74DD7">
        <w:rPr>
          <w:rFonts w:ascii="Times New Roman" w:eastAsia="HiddenHorzOCR" w:hAnsi="Times New Roman"/>
          <w:color w:val="000000" w:themeColor="text1"/>
          <w:sz w:val="26"/>
          <w:szCs w:val="26"/>
        </w:rPr>
        <w:t xml:space="preserve">сли </w:t>
      </w:r>
      <w:r w:rsidR="00E4553B" w:rsidRPr="00F74DD7">
        <w:rPr>
          <w:rFonts w:ascii="Times New Roman" w:eastAsia="HiddenHorzOCR" w:hAnsi="Times New Roman"/>
          <w:color w:val="000000" w:themeColor="text1"/>
          <w:sz w:val="26"/>
          <w:szCs w:val="26"/>
        </w:rPr>
        <w:t>КЭФ</w:t>
      </w:r>
      <w:r w:rsidR="00E10664" w:rsidRPr="00F74DD7">
        <w:rPr>
          <w:rFonts w:ascii="Times New Roman" w:eastAsia="HiddenHorzOCR" w:hAnsi="Times New Roman"/>
          <w:color w:val="000000" w:themeColor="text1"/>
          <w:sz w:val="26"/>
          <w:szCs w:val="26"/>
        </w:rPr>
        <w:t xml:space="preserve"> </w:t>
      </w:r>
      <w:r w:rsidR="0036509A" w:rsidRPr="00F74DD7">
        <w:rPr>
          <w:rFonts w:ascii="Times New Roman" w:eastAsia="HiddenHorzOCR" w:hAnsi="Times New Roman"/>
          <w:color w:val="000000" w:themeColor="text1"/>
          <w:sz w:val="26"/>
          <w:szCs w:val="26"/>
        </w:rPr>
        <w:t xml:space="preserve">включает этап, предусмотренный </w:t>
      </w:r>
      <w:r w:rsidR="00E557FC" w:rsidRPr="00F74DD7">
        <w:rPr>
          <w:rFonts w:ascii="Times New Roman" w:eastAsia="HiddenHorzOCR" w:hAnsi="Times New Roman"/>
          <w:color w:val="000000" w:themeColor="text1"/>
          <w:sz w:val="26"/>
          <w:szCs w:val="26"/>
        </w:rPr>
        <w:t>пунктом</w:t>
      </w:r>
      <w:r w:rsidR="0036509A" w:rsidRPr="00F74DD7">
        <w:rPr>
          <w:rFonts w:ascii="Times New Roman" w:eastAsia="HiddenHorzOCR" w:hAnsi="Times New Roman"/>
          <w:color w:val="000000" w:themeColor="text1"/>
          <w:sz w:val="26"/>
          <w:szCs w:val="26"/>
        </w:rPr>
        <w:t xml:space="preserve"> </w:t>
      </w:r>
      <w:r w:rsidR="00D92275" w:rsidRPr="00F74DD7">
        <w:rPr>
          <w:rFonts w:ascii="Times New Roman" w:eastAsia="HiddenHorzOCR" w:hAnsi="Times New Roman"/>
          <w:color w:val="000000" w:themeColor="text1"/>
          <w:sz w:val="26"/>
          <w:szCs w:val="26"/>
        </w:rPr>
        <w:t>56</w:t>
      </w:r>
      <w:r w:rsidR="00E10664" w:rsidRPr="00F74DD7">
        <w:rPr>
          <w:rFonts w:ascii="Times New Roman" w:eastAsia="HiddenHorzOCR" w:hAnsi="Times New Roman"/>
          <w:color w:val="000000" w:themeColor="text1"/>
          <w:sz w:val="26"/>
          <w:szCs w:val="26"/>
        </w:rPr>
        <w:t>.2.</w:t>
      </w:r>
      <w:r w:rsidR="002A7736" w:rsidRPr="00F74DD7">
        <w:rPr>
          <w:rFonts w:ascii="Times New Roman" w:eastAsia="HiddenHorzOCR" w:hAnsi="Times New Roman"/>
          <w:color w:val="000000" w:themeColor="text1"/>
          <w:sz w:val="26"/>
          <w:szCs w:val="26"/>
        </w:rPr>
        <w:t>4</w:t>
      </w:r>
      <w:r w:rsidR="0036509A" w:rsidRPr="00F74DD7">
        <w:rPr>
          <w:rFonts w:ascii="Times New Roman" w:eastAsia="HiddenHorzOCR" w:hAnsi="Times New Roman"/>
          <w:color w:val="000000" w:themeColor="text1"/>
          <w:sz w:val="26"/>
          <w:szCs w:val="26"/>
        </w:rPr>
        <w:t xml:space="preserve"> настоящей статьи:</w:t>
      </w:r>
    </w:p>
    <w:p w:rsidR="0036509A" w:rsidRPr="00F74DD7" w:rsidRDefault="004248C9"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56.3.9.1. У</w:t>
      </w:r>
      <w:r w:rsidR="0036509A" w:rsidRPr="00F74DD7">
        <w:rPr>
          <w:rFonts w:ascii="Times New Roman" w:eastAsia="HiddenHorzOCR" w:hAnsi="Times New Roman"/>
          <w:color w:val="000000" w:themeColor="text1"/>
          <w:sz w:val="26"/>
          <w:szCs w:val="26"/>
        </w:rPr>
        <w:t xml:space="preserve">частники </w:t>
      </w:r>
      <w:r w:rsidR="00E4553B" w:rsidRPr="00F74DD7">
        <w:rPr>
          <w:rFonts w:ascii="Times New Roman" w:eastAsia="HiddenHorzOCR" w:hAnsi="Times New Roman"/>
          <w:color w:val="000000" w:themeColor="text1"/>
          <w:sz w:val="26"/>
          <w:szCs w:val="26"/>
        </w:rPr>
        <w:t>КЭФ</w:t>
      </w:r>
      <w:r w:rsidR="00E10664" w:rsidRPr="00F74DD7">
        <w:rPr>
          <w:rFonts w:ascii="Times New Roman" w:eastAsia="HiddenHorzOCR" w:hAnsi="Times New Roman"/>
          <w:color w:val="000000" w:themeColor="text1"/>
          <w:sz w:val="26"/>
          <w:szCs w:val="26"/>
        </w:rPr>
        <w:t xml:space="preserve"> </w:t>
      </w:r>
      <w:r w:rsidR="0036509A" w:rsidRPr="00F74DD7">
        <w:rPr>
          <w:rFonts w:ascii="Times New Roman" w:eastAsia="HiddenHorzOCR" w:hAnsi="Times New Roman"/>
          <w:color w:val="000000" w:themeColor="text1"/>
          <w:sz w:val="26"/>
          <w:szCs w:val="26"/>
        </w:rPr>
        <w:t xml:space="preserve">должны быть проинформированы о наименьшем ценовом предложении из всех ценовых предложений, поданных участниками такого </w:t>
      </w:r>
      <w:r w:rsidR="0036509A" w:rsidRPr="00F74DD7">
        <w:rPr>
          <w:rFonts w:ascii="Times New Roman" w:eastAsia="HiddenHorzOCR" w:hAnsi="Times New Roman"/>
          <w:color w:val="000000" w:themeColor="text1"/>
          <w:sz w:val="26"/>
          <w:szCs w:val="26"/>
        </w:rPr>
        <w:lastRenderedPageBreak/>
        <w:t>конкурса</w:t>
      </w:r>
      <w:r w:rsidR="00E10664" w:rsidRPr="00F74DD7">
        <w:rPr>
          <w:rFonts w:ascii="Times New Roman" w:eastAsia="HiddenHorzOCR" w:hAnsi="Times New Roman"/>
          <w:color w:val="000000" w:themeColor="text1"/>
          <w:sz w:val="26"/>
          <w:szCs w:val="26"/>
        </w:rPr>
        <w:t>;</w:t>
      </w:r>
    </w:p>
    <w:p w:rsidR="0036509A" w:rsidRPr="00F74DD7" w:rsidRDefault="004248C9"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56.3.9.2. У</w:t>
      </w:r>
      <w:r w:rsidR="0036509A" w:rsidRPr="00F74DD7">
        <w:rPr>
          <w:rFonts w:ascii="Times New Roman" w:eastAsia="HiddenHorzOCR" w:hAnsi="Times New Roman"/>
          <w:color w:val="000000" w:themeColor="text1"/>
          <w:sz w:val="26"/>
          <w:szCs w:val="26"/>
        </w:rPr>
        <w:t xml:space="preserve">частники </w:t>
      </w:r>
      <w:r w:rsidR="00E4553B" w:rsidRPr="00F74DD7">
        <w:rPr>
          <w:rFonts w:ascii="Times New Roman" w:eastAsia="HiddenHorzOCR" w:hAnsi="Times New Roman"/>
          <w:color w:val="000000" w:themeColor="text1"/>
          <w:sz w:val="26"/>
          <w:szCs w:val="26"/>
        </w:rPr>
        <w:t>КЭФ</w:t>
      </w:r>
      <w:r w:rsidR="00E10664" w:rsidRPr="00F74DD7">
        <w:rPr>
          <w:rFonts w:ascii="Times New Roman" w:eastAsia="HiddenHorzOCR" w:hAnsi="Times New Roman"/>
          <w:color w:val="000000" w:themeColor="text1"/>
          <w:sz w:val="26"/>
          <w:szCs w:val="26"/>
        </w:rPr>
        <w:t xml:space="preserve"> </w:t>
      </w:r>
      <w:r w:rsidR="003A0F94" w:rsidRPr="00F74DD7">
        <w:rPr>
          <w:rFonts w:ascii="Times New Roman" w:eastAsia="HiddenHorzOCR" w:hAnsi="Times New Roman"/>
          <w:color w:val="000000" w:themeColor="text1"/>
          <w:sz w:val="26"/>
          <w:szCs w:val="26"/>
        </w:rPr>
        <w:t>вправе подать</w:t>
      </w:r>
      <w:r w:rsidR="0036509A" w:rsidRPr="00F74DD7">
        <w:rPr>
          <w:rFonts w:ascii="Times New Roman" w:eastAsia="HiddenHorzOCR" w:hAnsi="Times New Roman"/>
          <w:color w:val="000000" w:themeColor="text1"/>
          <w:sz w:val="26"/>
          <w:szCs w:val="26"/>
        </w:rPr>
        <w:t xml:space="preserve"> </w:t>
      </w:r>
      <w:r w:rsidR="003A0F94" w:rsidRPr="00F74DD7">
        <w:rPr>
          <w:rFonts w:ascii="Times New Roman" w:hAnsi="Times New Roman"/>
          <w:bCs/>
          <w:color w:val="000000" w:themeColor="text1"/>
          <w:sz w:val="26"/>
          <w:szCs w:val="26"/>
        </w:rPr>
        <w:t xml:space="preserve">на электронной площадке </w:t>
      </w:r>
      <w:r w:rsidR="0036509A" w:rsidRPr="00F74DD7">
        <w:rPr>
          <w:rFonts w:ascii="Times New Roman" w:eastAsia="HiddenHorzOCR" w:hAnsi="Times New Roman"/>
          <w:color w:val="000000" w:themeColor="text1"/>
          <w:sz w:val="26"/>
          <w:szCs w:val="26"/>
        </w:rPr>
        <w:t xml:space="preserve">одно дополнительное ценовое предложение, которое должно быть ниже ценового предложения, поданного ими </w:t>
      </w:r>
      <w:r w:rsidR="003A0F94" w:rsidRPr="00F74DD7">
        <w:rPr>
          <w:rFonts w:ascii="Times New Roman" w:eastAsia="HiddenHorzOCR" w:hAnsi="Times New Roman"/>
          <w:color w:val="000000" w:themeColor="text1"/>
          <w:sz w:val="26"/>
          <w:szCs w:val="26"/>
        </w:rPr>
        <w:t>ранее. Продолжительность приема дополнительных ценовых предложений составляет три часа</w:t>
      </w:r>
      <w:r w:rsidR="0036509A" w:rsidRPr="00F74DD7">
        <w:rPr>
          <w:rFonts w:ascii="Times New Roman" w:eastAsia="HiddenHorzOCR" w:hAnsi="Times New Roman"/>
          <w:color w:val="000000" w:themeColor="text1"/>
          <w:sz w:val="26"/>
          <w:szCs w:val="26"/>
        </w:rPr>
        <w:t>;</w:t>
      </w:r>
    </w:p>
    <w:p w:rsidR="00295BFA" w:rsidRPr="00F74DD7" w:rsidRDefault="004248C9"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56.3.9.3. Е</w:t>
      </w:r>
      <w:r w:rsidR="0036509A" w:rsidRPr="00F74DD7">
        <w:rPr>
          <w:rFonts w:ascii="Times New Roman" w:eastAsia="HiddenHorzOCR" w:hAnsi="Times New Roman"/>
          <w:color w:val="000000" w:themeColor="text1"/>
          <w:sz w:val="26"/>
          <w:szCs w:val="26"/>
        </w:rPr>
        <w:t xml:space="preserve">сли участник </w:t>
      </w:r>
      <w:r w:rsidR="00E4553B" w:rsidRPr="00F74DD7">
        <w:rPr>
          <w:rFonts w:ascii="Times New Roman" w:eastAsia="HiddenHorzOCR" w:hAnsi="Times New Roman"/>
          <w:color w:val="000000" w:themeColor="text1"/>
          <w:sz w:val="26"/>
          <w:szCs w:val="26"/>
        </w:rPr>
        <w:t>КЭФ</w:t>
      </w:r>
      <w:r w:rsidR="00E10664" w:rsidRPr="00F74DD7">
        <w:rPr>
          <w:rFonts w:ascii="Times New Roman" w:eastAsia="HiddenHorzOCR" w:hAnsi="Times New Roman"/>
          <w:color w:val="000000" w:themeColor="text1"/>
          <w:sz w:val="26"/>
          <w:szCs w:val="26"/>
        </w:rPr>
        <w:t xml:space="preserve"> </w:t>
      </w:r>
      <w:r w:rsidR="0036509A" w:rsidRPr="00F74DD7">
        <w:rPr>
          <w:rFonts w:ascii="Times New Roman" w:eastAsia="HiddenHorzOCR" w:hAnsi="Times New Roman"/>
          <w:color w:val="000000" w:themeColor="text1"/>
          <w:sz w:val="26"/>
          <w:szCs w:val="26"/>
        </w:rPr>
        <w:t>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A0F94" w:rsidRPr="00F74DD7" w:rsidRDefault="003A0F94"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56.4. </w:t>
      </w:r>
      <w:r w:rsidRPr="00F74DD7">
        <w:rPr>
          <w:rFonts w:ascii="Times New Roman" w:hAnsi="Times New Roman"/>
          <w:color w:val="000000" w:themeColor="text1"/>
          <w:sz w:val="26"/>
          <w:szCs w:val="26"/>
        </w:rPr>
        <w:t>В течение одного часа после окончания срока подачи в соответствии с пунктом 56.3.</w:t>
      </w:r>
      <w:r w:rsidR="002A7736" w:rsidRPr="00F74DD7">
        <w:rPr>
          <w:rFonts w:ascii="Times New Roman" w:hAnsi="Times New Roman"/>
          <w:color w:val="000000" w:themeColor="text1"/>
          <w:sz w:val="26"/>
          <w:szCs w:val="26"/>
        </w:rPr>
        <w:t>9</w:t>
      </w:r>
      <w:r w:rsidRPr="00F74DD7">
        <w:rPr>
          <w:rFonts w:ascii="Times New Roman" w:hAnsi="Times New Roman"/>
          <w:color w:val="000000" w:themeColor="text1"/>
          <w:sz w:val="26"/>
          <w:szCs w:val="26"/>
        </w:rPr>
        <w:t xml:space="preserve"> настоящей статьи дополнительных ценовых предложений, а также в течение одного часа после окончания подачи в соответствии с частью 57.</w:t>
      </w:r>
      <w:r w:rsidR="004248C9" w:rsidRPr="00F74DD7">
        <w:rPr>
          <w:rFonts w:ascii="Times New Roman" w:hAnsi="Times New Roman"/>
          <w:color w:val="000000" w:themeColor="text1"/>
          <w:sz w:val="26"/>
          <w:szCs w:val="26"/>
        </w:rPr>
        <w:t>2</w:t>
      </w:r>
      <w:r w:rsidRPr="00F74DD7">
        <w:rPr>
          <w:rFonts w:ascii="Times New Roman" w:hAnsi="Times New Roman"/>
          <w:color w:val="000000" w:themeColor="text1"/>
          <w:sz w:val="26"/>
          <w:szCs w:val="26"/>
        </w:rPr>
        <w:t xml:space="preserve"> статьи 57 предложений о цене договора оператор электронной площадки составляет и размещает на </w:t>
      </w:r>
      <w:r w:rsidR="004248C9" w:rsidRPr="00F74DD7">
        <w:rPr>
          <w:rFonts w:ascii="Times New Roman" w:hAnsi="Times New Roman"/>
          <w:color w:val="000000" w:themeColor="text1"/>
          <w:sz w:val="26"/>
          <w:szCs w:val="26"/>
        </w:rPr>
        <w:t>ЭП</w:t>
      </w:r>
      <w:r w:rsidRPr="00F74DD7">
        <w:rPr>
          <w:rFonts w:ascii="Times New Roman" w:hAnsi="Times New Roman"/>
          <w:color w:val="000000" w:themeColor="text1"/>
          <w:sz w:val="26"/>
          <w:szCs w:val="26"/>
        </w:rPr>
        <w:t xml:space="preserve"> и в </w:t>
      </w:r>
      <w:r w:rsidR="004248C9" w:rsidRPr="00F74DD7">
        <w:rPr>
          <w:rFonts w:ascii="Times New Roman" w:hAnsi="Times New Roman"/>
          <w:color w:val="000000" w:themeColor="text1"/>
          <w:sz w:val="26"/>
          <w:szCs w:val="26"/>
        </w:rPr>
        <w:t>ЕИС</w:t>
      </w:r>
      <w:r w:rsidRPr="00F74DD7">
        <w:rPr>
          <w:rFonts w:ascii="Times New Roman" w:hAnsi="Times New Roman"/>
          <w:color w:val="000000" w:themeColor="text1"/>
          <w:sz w:val="26"/>
          <w:szCs w:val="26"/>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w:t>
      </w:r>
      <w:r w:rsidR="00711D7A" w:rsidRPr="00F74DD7">
        <w:rPr>
          <w:rFonts w:ascii="Times New Roman" w:hAnsi="Times New Roman"/>
          <w:color w:val="000000" w:themeColor="text1"/>
          <w:sz w:val="26"/>
          <w:szCs w:val="26"/>
        </w:rPr>
        <w:t>АЭФ</w:t>
      </w:r>
      <w:r w:rsidRPr="00F74DD7">
        <w:rPr>
          <w:rFonts w:ascii="Times New Roman" w:hAnsi="Times New Roman"/>
          <w:color w:val="000000" w:themeColor="text1"/>
          <w:sz w:val="26"/>
          <w:szCs w:val="26"/>
        </w:rPr>
        <w:t xml:space="preserve"> с указанием времени их поступления.</w:t>
      </w:r>
    </w:p>
    <w:p w:rsidR="00770DC0" w:rsidRPr="00F74DD7" w:rsidRDefault="00770DC0"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p>
    <w:p w:rsidR="007025A0" w:rsidRPr="00F74DD7" w:rsidRDefault="00A869B9"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12" w:name="_Toc106350211"/>
      <w:r w:rsidRPr="00F74DD7">
        <w:rPr>
          <w:rFonts w:ascii="Times New Roman" w:hAnsi="Times New Roman"/>
          <w:b/>
          <w:color w:val="000000" w:themeColor="text1"/>
          <w:sz w:val="26"/>
          <w:szCs w:val="26"/>
        </w:rPr>
        <w:t>Статья 57</w:t>
      </w:r>
      <w:r w:rsidR="007025A0" w:rsidRPr="00F74DD7">
        <w:rPr>
          <w:rFonts w:ascii="Times New Roman" w:hAnsi="Times New Roman"/>
          <w:b/>
          <w:color w:val="000000" w:themeColor="text1"/>
          <w:sz w:val="26"/>
          <w:szCs w:val="26"/>
        </w:rPr>
        <w:t>. Особенности осуществления аукциона в электронной форме, участниками которого могут быть только субъекты МСП</w:t>
      </w:r>
      <w:bookmarkEnd w:id="312"/>
      <w:r w:rsidR="007025A0" w:rsidRPr="00F74DD7">
        <w:rPr>
          <w:rFonts w:ascii="Times New Roman" w:hAnsi="Times New Roman"/>
          <w:b/>
          <w:color w:val="000000" w:themeColor="text1"/>
          <w:sz w:val="26"/>
          <w:szCs w:val="26"/>
        </w:rPr>
        <w:t xml:space="preserve"> </w:t>
      </w:r>
    </w:p>
    <w:p w:rsidR="000824FE" w:rsidRPr="00F74DD7" w:rsidRDefault="00AF0A9E" w:rsidP="00F74DD7">
      <w:pPr>
        <w:pStyle w:val="a7"/>
        <w:widowControl w:val="0"/>
        <w:numPr>
          <w:ilvl w:val="1"/>
          <w:numId w:val="96"/>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0824FE" w:rsidRPr="00F74DD7">
        <w:rPr>
          <w:rFonts w:ascii="Times New Roman" w:eastAsia="HiddenHorzOCR" w:hAnsi="Times New Roman"/>
          <w:color w:val="000000" w:themeColor="text1"/>
          <w:sz w:val="26"/>
          <w:szCs w:val="26"/>
        </w:rPr>
        <w:t xml:space="preserve"> при осуществлении </w:t>
      </w:r>
      <w:r w:rsidR="00E4553B" w:rsidRPr="00F74DD7">
        <w:rPr>
          <w:rFonts w:ascii="Times New Roman" w:eastAsia="HiddenHorzOCR" w:hAnsi="Times New Roman"/>
          <w:color w:val="000000" w:themeColor="text1"/>
          <w:sz w:val="26"/>
          <w:szCs w:val="26"/>
        </w:rPr>
        <w:t>АЭФ</w:t>
      </w:r>
      <w:r w:rsidR="008356B8" w:rsidRPr="00F74DD7">
        <w:rPr>
          <w:rFonts w:ascii="Times New Roman" w:eastAsia="HiddenHorzOCR" w:hAnsi="Times New Roman"/>
          <w:color w:val="000000" w:themeColor="text1"/>
          <w:sz w:val="26"/>
          <w:szCs w:val="26"/>
        </w:rPr>
        <w:t xml:space="preserve"> с участием субъектов МСП</w:t>
      </w:r>
      <w:r w:rsidR="000824FE" w:rsidRPr="00F74DD7">
        <w:rPr>
          <w:rFonts w:ascii="Times New Roman" w:eastAsia="HiddenHorzOCR" w:hAnsi="Times New Roman"/>
          <w:color w:val="000000" w:themeColor="text1"/>
          <w:sz w:val="26"/>
          <w:szCs w:val="26"/>
        </w:rPr>
        <w:t xml:space="preserve"> размещает в ЕИС извещение о проведении закупки:</w:t>
      </w:r>
    </w:p>
    <w:p w:rsidR="008356B8" w:rsidRPr="00F74DD7" w:rsidRDefault="008356B8"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а) </w:t>
      </w:r>
      <w:r w:rsidR="000824FE" w:rsidRPr="00F74DD7">
        <w:rPr>
          <w:rFonts w:ascii="Times New Roman" w:eastAsia="HiddenHorzOCR" w:hAnsi="Times New Roman"/>
          <w:color w:val="000000" w:themeColor="text1"/>
          <w:sz w:val="26"/>
          <w:szCs w:val="26"/>
        </w:rPr>
        <w:t xml:space="preserve">не менее чем за 7 дней до даты окончания срока подачи заявок на участие в таком </w:t>
      </w:r>
      <w:r w:rsidR="0092179C" w:rsidRPr="00F74DD7">
        <w:rPr>
          <w:rFonts w:ascii="Times New Roman" w:eastAsia="HiddenHorzOCR" w:hAnsi="Times New Roman"/>
          <w:color w:val="000000" w:themeColor="text1"/>
          <w:sz w:val="26"/>
          <w:szCs w:val="26"/>
        </w:rPr>
        <w:t>аукционе</w:t>
      </w:r>
      <w:r w:rsidR="000824FE" w:rsidRPr="00F74DD7">
        <w:rPr>
          <w:rFonts w:ascii="Times New Roman" w:eastAsia="HiddenHorzOCR" w:hAnsi="Times New Roman"/>
          <w:color w:val="000000" w:themeColor="text1"/>
          <w:sz w:val="26"/>
          <w:szCs w:val="26"/>
        </w:rPr>
        <w:t xml:space="preserve"> в случае, если начальная (максимальная) цена договора не превышает 30</w:t>
      </w:r>
      <w:r w:rsidR="00C1205D" w:rsidRPr="00F74DD7">
        <w:rPr>
          <w:rFonts w:ascii="Times New Roman" w:eastAsia="HiddenHorzOCR" w:hAnsi="Times New Roman"/>
          <w:color w:val="000000" w:themeColor="text1"/>
          <w:sz w:val="26"/>
          <w:szCs w:val="26"/>
        </w:rPr>
        <w:t xml:space="preserve"> </w:t>
      </w:r>
      <w:r w:rsidR="003043FD" w:rsidRPr="00F74DD7">
        <w:rPr>
          <w:rFonts w:ascii="Times New Roman" w:eastAsia="HiddenHorzOCR" w:hAnsi="Times New Roman"/>
          <w:color w:val="000000" w:themeColor="text1"/>
          <w:sz w:val="26"/>
          <w:szCs w:val="26"/>
        </w:rPr>
        <w:t>000</w:t>
      </w:r>
      <w:r w:rsidR="00C1205D" w:rsidRPr="00F74DD7">
        <w:rPr>
          <w:rFonts w:ascii="Times New Roman" w:eastAsia="HiddenHorzOCR" w:hAnsi="Times New Roman"/>
          <w:color w:val="000000" w:themeColor="text1"/>
          <w:sz w:val="26"/>
          <w:szCs w:val="26"/>
        </w:rPr>
        <w:t xml:space="preserve"> </w:t>
      </w:r>
      <w:r w:rsidR="003043FD" w:rsidRPr="00F74DD7">
        <w:rPr>
          <w:rFonts w:ascii="Times New Roman" w:eastAsia="HiddenHorzOCR" w:hAnsi="Times New Roman"/>
          <w:color w:val="000000" w:themeColor="text1"/>
          <w:sz w:val="26"/>
          <w:szCs w:val="26"/>
        </w:rPr>
        <w:t>000,00</w:t>
      </w:r>
      <w:r w:rsidR="000824FE" w:rsidRPr="00F74DD7">
        <w:rPr>
          <w:rFonts w:ascii="Times New Roman" w:eastAsia="HiddenHorzOCR" w:hAnsi="Times New Roman"/>
          <w:color w:val="000000" w:themeColor="text1"/>
          <w:sz w:val="26"/>
          <w:szCs w:val="26"/>
        </w:rPr>
        <w:t xml:space="preserve"> рублей;</w:t>
      </w:r>
    </w:p>
    <w:p w:rsidR="0070173A" w:rsidRPr="00F74DD7" w:rsidRDefault="008356B8"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б) </w:t>
      </w:r>
      <w:r w:rsidR="000824FE" w:rsidRPr="00F74DD7">
        <w:rPr>
          <w:rFonts w:ascii="Times New Roman" w:eastAsia="HiddenHorzOCR" w:hAnsi="Times New Roman"/>
          <w:color w:val="000000" w:themeColor="text1"/>
          <w:sz w:val="26"/>
          <w:szCs w:val="26"/>
        </w:rPr>
        <w:t xml:space="preserve">не менее чем за 15 дней до даты окончания срока подачи заявок на участие в таком </w:t>
      </w:r>
      <w:r w:rsidR="0092179C" w:rsidRPr="00F74DD7">
        <w:rPr>
          <w:rFonts w:ascii="Times New Roman" w:eastAsia="HiddenHorzOCR" w:hAnsi="Times New Roman"/>
          <w:color w:val="000000" w:themeColor="text1"/>
          <w:sz w:val="26"/>
          <w:szCs w:val="26"/>
        </w:rPr>
        <w:t>аукционе</w:t>
      </w:r>
      <w:r w:rsidR="000824FE" w:rsidRPr="00F74DD7">
        <w:rPr>
          <w:rFonts w:ascii="Times New Roman" w:eastAsia="HiddenHorzOCR" w:hAnsi="Times New Roman"/>
          <w:color w:val="000000" w:themeColor="text1"/>
          <w:sz w:val="26"/>
          <w:szCs w:val="26"/>
        </w:rPr>
        <w:t xml:space="preserve"> в случае, если начальная (максимальная) цена договора превышает </w:t>
      </w:r>
      <w:r w:rsidR="00D064DA" w:rsidRPr="00F74DD7">
        <w:rPr>
          <w:rFonts w:ascii="Times New Roman" w:eastAsia="HiddenHorzOCR" w:hAnsi="Times New Roman"/>
          <w:color w:val="000000" w:themeColor="text1"/>
          <w:sz w:val="26"/>
          <w:szCs w:val="26"/>
        </w:rPr>
        <w:t xml:space="preserve">                 </w:t>
      </w:r>
      <w:r w:rsidR="000824FE" w:rsidRPr="00F74DD7">
        <w:rPr>
          <w:rFonts w:ascii="Times New Roman" w:eastAsia="HiddenHorzOCR" w:hAnsi="Times New Roman"/>
          <w:color w:val="000000" w:themeColor="text1"/>
          <w:sz w:val="26"/>
          <w:szCs w:val="26"/>
        </w:rPr>
        <w:t>30</w:t>
      </w:r>
      <w:r w:rsidR="00C1205D" w:rsidRPr="00F74DD7">
        <w:rPr>
          <w:rFonts w:ascii="Times New Roman" w:eastAsia="HiddenHorzOCR" w:hAnsi="Times New Roman"/>
          <w:color w:val="000000" w:themeColor="text1"/>
          <w:sz w:val="26"/>
          <w:szCs w:val="26"/>
        </w:rPr>
        <w:t xml:space="preserve"> </w:t>
      </w:r>
      <w:r w:rsidR="003043FD" w:rsidRPr="00F74DD7">
        <w:rPr>
          <w:rFonts w:ascii="Times New Roman" w:eastAsia="HiddenHorzOCR" w:hAnsi="Times New Roman"/>
          <w:color w:val="000000" w:themeColor="text1"/>
          <w:sz w:val="26"/>
          <w:szCs w:val="26"/>
        </w:rPr>
        <w:t>000</w:t>
      </w:r>
      <w:r w:rsidR="00C1205D" w:rsidRPr="00F74DD7">
        <w:rPr>
          <w:rFonts w:ascii="Times New Roman" w:eastAsia="HiddenHorzOCR" w:hAnsi="Times New Roman"/>
          <w:color w:val="000000" w:themeColor="text1"/>
          <w:sz w:val="26"/>
          <w:szCs w:val="26"/>
        </w:rPr>
        <w:t xml:space="preserve"> </w:t>
      </w:r>
      <w:r w:rsidR="003043FD" w:rsidRPr="00F74DD7">
        <w:rPr>
          <w:rFonts w:ascii="Times New Roman" w:eastAsia="HiddenHorzOCR" w:hAnsi="Times New Roman"/>
          <w:color w:val="000000" w:themeColor="text1"/>
          <w:sz w:val="26"/>
          <w:szCs w:val="26"/>
        </w:rPr>
        <w:t>000,00</w:t>
      </w:r>
      <w:r w:rsidR="000824FE" w:rsidRPr="00F74DD7">
        <w:rPr>
          <w:rFonts w:ascii="Times New Roman" w:eastAsia="HiddenHorzOCR" w:hAnsi="Times New Roman"/>
          <w:color w:val="000000" w:themeColor="text1"/>
          <w:sz w:val="26"/>
          <w:szCs w:val="26"/>
        </w:rPr>
        <w:t xml:space="preserve"> рублей.</w:t>
      </w:r>
      <w:r w:rsidR="0070173A" w:rsidRPr="00F74DD7">
        <w:rPr>
          <w:rFonts w:ascii="Times New Roman" w:eastAsia="HiddenHorzOCR" w:hAnsi="Times New Roman"/>
          <w:b/>
          <w:color w:val="000000" w:themeColor="text1"/>
          <w:sz w:val="26"/>
          <w:szCs w:val="26"/>
          <w:lang w:eastAsia="ru-RU"/>
        </w:rPr>
        <w:t xml:space="preserve"> </w:t>
      </w:r>
    </w:p>
    <w:p w:rsidR="00D476C4" w:rsidRPr="00F74DD7" w:rsidRDefault="00711D7A" w:rsidP="00F74DD7">
      <w:pPr>
        <w:pStyle w:val="a7"/>
        <w:widowControl w:val="0"/>
        <w:numPr>
          <w:ilvl w:val="1"/>
          <w:numId w:val="96"/>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А</w:t>
      </w:r>
      <w:r w:rsidR="00E4553B" w:rsidRPr="00F74DD7">
        <w:rPr>
          <w:rFonts w:ascii="Times New Roman" w:eastAsia="HiddenHorzOCR" w:hAnsi="Times New Roman"/>
          <w:color w:val="000000" w:themeColor="text1"/>
          <w:sz w:val="26"/>
          <w:szCs w:val="26"/>
        </w:rPr>
        <w:t>ЭФ</w:t>
      </w:r>
      <w:r w:rsidR="00D476C4" w:rsidRPr="00F74DD7">
        <w:rPr>
          <w:rFonts w:ascii="Times New Roman" w:eastAsia="HiddenHorzOCR" w:hAnsi="Times New Roman"/>
          <w:color w:val="000000" w:themeColor="text1"/>
          <w:sz w:val="26"/>
          <w:szCs w:val="26"/>
        </w:rPr>
        <w:t xml:space="preserve"> включает в себя порядок подачи его участниками предложений о цене договора с учетом следующих требований:</w:t>
      </w:r>
    </w:p>
    <w:p w:rsidR="00A869B9" w:rsidRPr="00F74DD7" w:rsidRDefault="002A7736"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57.2.1 </w:t>
      </w:r>
      <w:r w:rsidR="00D476C4" w:rsidRPr="00F74DD7">
        <w:rPr>
          <w:rFonts w:ascii="Times New Roman" w:hAnsi="Times New Roman"/>
          <w:color w:val="000000" w:themeColor="text1"/>
          <w:sz w:val="26"/>
          <w:szCs w:val="26"/>
        </w:rPr>
        <w:t>«</w:t>
      </w:r>
      <w:r w:rsidR="008356B8" w:rsidRPr="00F74DD7">
        <w:rPr>
          <w:rFonts w:ascii="Times New Roman" w:hAnsi="Times New Roman"/>
          <w:color w:val="000000" w:themeColor="text1"/>
          <w:sz w:val="26"/>
          <w:szCs w:val="26"/>
        </w:rPr>
        <w:t>Ш</w:t>
      </w:r>
      <w:r w:rsidR="00D476C4" w:rsidRPr="00F74DD7">
        <w:rPr>
          <w:rFonts w:ascii="Times New Roman" w:hAnsi="Times New Roman"/>
          <w:color w:val="000000" w:themeColor="text1"/>
          <w:sz w:val="26"/>
          <w:szCs w:val="26"/>
        </w:rPr>
        <w:t xml:space="preserve">аг аукциона» составляет от 0,5 </w:t>
      </w:r>
      <w:r w:rsidR="003043FD" w:rsidRPr="00F74DD7">
        <w:rPr>
          <w:rFonts w:ascii="Times New Roman" w:hAnsi="Times New Roman"/>
          <w:color w:val="000000" w:themeColor="text1"/>
          <w:sz w:val="26"/>
          <w:szCs w:val="26"/>
        </w:rPr>
        <w:t>%</w:t>
      </w:r>
      <w:r w:rsidR="00D476C4" w:rsidRPr="00F74DD7">
        <w:rPr>
          <w:rFonts w:ascii="Times New Roman" w:hAnsi="Times New Roman"/>
          <w:color w:val="000000" w:themeColor="text1"/>
          <w:sz w:val="26"/>
          <w:szCs w:val="26"/>
        </w:rPr>
        <w:t xml:space="preserve"> до </w:t>
      </w:r>
      <w:r w:rsidR="003043FD" w:rsidRPr="00F74DD7">
        <w:rPr>
          <w:rFonts w:ascii="Times New Roman" w:hAnsi="Times New Roman"/>
          <w:color w:val="000000" w:themeColor="text1"/>
          <w:sz w:val="26"/>
          <w:szCs w:val="26"/>
        </w:rPr>
        <w:t>5</w:t>
      </w:r>
      <w:r w:rsidR="00D476C4" w:rsidRPr="00F74DD7">
        <w:rPr>
          <w:rFonts w:ascii="Times New Roman" w:hAnsi="Times New Roman"/>
          <w:color w:val="000000" w:themeColor="text1"/>
          <w:sz w:val="26"/>
          <w:szCs w:val="26"/>
        </w:rPr>
        <w:t xml:space="preserve"> </w:t>
      </w:r>
      <w:r w:rsidR="003043FD" w:rsidRPr="00F74DD7">
        <w:rPr>
          <w:rFonts w:ascii="Times New Roman" w:hAnsi="Times New Roman"/>
          <w:color w:val="000000" w:themeColor="text1"/>
          <w:sz w:val="26"/>
          <w:szCs w:val="26"/>
        </w:rPr>
        <w:t>%</w:t>
      </w:r>
      <w:r w:rsidR="00D476C4" w:rsidRPr="00F74DD7">
        <w:rPr>
          <w:rFonts w:ascii="Times New Roman" w:hAnsi="Times New Roman"/>
          <w:color w:val="000000" w:themeColor="text1"/>
          <w:sz w:val="26"/>
          <w:szCs w:val="26"/>
        </w:rPr>
        <w:t xml:space="preserve"> начальной (максимальной) цены договора;</w:t>
      </w:r>
    </w:p>
    <w:p w:rsidR="00A869B9" w:rsidRPr="00F74DD7" w:rsidRDefault="002A7736"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57.2.2 </w:t>
      </w:r>
      <w:r w:rsidR="008356B8" w:rsidRPr="00F74DD7">
        <w:rPr>
          <w:rFonts w:ascii="Times New Roman" w:hAnsi="Times New Roman"/>
          <w:color w:val="000000" w:themeColor="text1"/>
          <w:sz w:val="26"/>
          <w:szCs w:val="26"/>
        </w:rPr>
        <w:t>С</w:t>
      </w:r>
      <w:r w:rsidR="00D476C4" w:rsidRPr="00F74DD7">
        <w:rPr>
          <w:rFonts w:ascii="Times New Roman" w:hAnsi="Times New Roman"/>
          <w:color w:val="000000" w:themeColor="text1"/>
          <w:sz w:val="26"/>
          <w:szCs w:val="26"/>
        </w:rPr>
        <w:t>нижение текущего минимального предложения о цене договора осуществляется на величину в пределах «шага аукциона»;</w:t>
      </w:r>
    </w:p>
    <w:p w:rsidR="00A869B9" w:rsidRPr="00F74DD7" w:rsidRDefault="008356B8" w:rsidP="00F74DD7">
      <w:pPr>
        <w:pStyle w:val="a7"/>
        <w:numPr>
          <w:ilvl w:val="2"/>
          <w:numId w:val="11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lastRenderedPageBreak/>
        <w:t>У</w:t>
      </w:r>
      <w:r w:rsidR="00D476C4" w:rsidRPr="00F74DD7">
        <w:rPr>
          <w:rFonts w:ascii="Times New Roman" w:hAnsi="Times New Roman"/>
          <w:color w:val="000000" w:themeColor="text1"/>
          <w:sz w:val="26"/>
          <w:szCs w:val="26"/>
        </w:rPr>
        <w:t xml:space="preserve">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w:t>
      </w:r>
      <w:r w:rsidR="003043FD" w:rsidRPr="00F74DD7">
        <w:rPr>
          <w:rFonts w:ascii="Times New Roman" w:hAnsi="Times New Roman"/>
          <w:color w:val="000000" w:themeColor="text1"/>
          <w:sz w:val="26"/>
          <w:szCs w:val="26"/>
        </w:rPr>
        <w:t>нулю</w:t>
      </w:r>
      <w:r w:rsidR="00D476C4" w:rsidRPr="00F74DD7">
        <w:rPr>
          <w:rFonts w:ascii="Times New Roman" w:hAnsi="Times New Roman"/>
          <w:color w:val="000000" w:themeColor="text1"/>
          <w:sz w:val="26"/>
          <w:szCs w:val="26"/>
        </w:rPr>
        <w:t>;</w:t>
      </w:r>
    </w:p>
    <w:p w:rsidR="00A869B9" w:rsidRPr="00F74DD7" w:rsidRDefault="008356B8" w:rsidP="00F74DD7">
      <w:pPr>
        <w:pStyle w:val="a7"/>
        <w:numPr>
          <w:ilvl w:val="2"/>
          <w:numId w:val="11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У</w:t>
      </w:r>
      <w:r w:rsidR="00D476C4" w:rsidRPr="00F74DD7">
        <w:rPr>
          <w:rFonts w:ascii="Times New Roman" w:hAnsi="Times New Roman"/>
          <w:color w:val="000000" w:themeColor="text1"/>
          <w:sz w:val="26"/>
          <w:szCs w:val="26"/>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95BFA" w:rsidRPr="00F74DD7" w:rsidRDefault="008356B8" w:rsidP="00F74DD7">
      <w:pPr>
        <w:pStyle w:val="a7"/>
        <w:numPr>
          <w:ilvl w:val="2"/>
          <w:numId w:val="11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У</w:t>
      </w:r>
      <w:r w:rsidR="00D476C4" w:rsidRPr="00F74DD7">
        <w:rPr>
          <w:rFonts w:ascii="Times New Roman" w:hAnsi="Times New Roman"/>
          <w:color w:val="000000" w:themeColor="text1"/>
          <w:sz w:val="26"/>
          <w:szCs w:val="26"/>
        </w:rPr>
        <w:t xml:space="preserve">частник </w:t>
      </w:r>
      <w:r w:rsidR="00711D7A" w:rsidRPr="00F74DD7">
        <w:rPr>
          <w:rFonts w:ascii="Times New Roman" w:hAnsi="Times New Roman"/>
          <w:color w:val="000000" w:themeColor="text1"/>
          <w:sz w:val="26"/>
          <w:szCs w:val="26"/>
        </w:rPr>
        <w:t>АЭФ</w:t>
      </w:r>
      <w:r w:rsidR="00D476C4" w:rsidRPr="00F74DD7">
        <w:rPr>
          <w:rFonts w:ascii="Times New Roman" w:hAnsi="Times New Roman"/>
          <w:color w:val="000000" w:themeColor="text1"/>
          <w:sz w:val="26"/>
          <w:szCs w:val="26"/>
        </w:rPr>
        <w:t xml:space="preserve"> не вправе подать предложение о цене, которое ниже, чем текущее минимальное предложение о цене договора, в случае, если оно подано этим участником аукциона в электронной форме.</w:t>
      </w:r>
    </w:p>
    <w:p w:rsidR="00FB1231" w:rsidRPr="00F74DD7" w:rsidRDefault="00FB1231"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p>
    <w:p w:rsidR="00650D2F" w:rsidRPr="00F74DD7" w:rsidRDefault="00A869B9"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13" w:name="_Toc106350212"/>
      <w:r w:rsidRPr="00F74DD7">
        <w:rPr>
          <w:rFonts w:ascii="Times New Roman" w:hAnsi="Times New Roman"/>
          <w:b/>
          <w:color w:val="000000" w:themeColor="text1"/>
          <w:sz w:val="26"/>
          <w:szCs w:val="26"/>
        </w:rPr>
        <w:t>Статья 58</w:t>
      </w:r>
      <w:r w:rsidR="00650D2F" w:rsidRPr="00F74DD7">
        <w:rPr>
          <w:rFonts w:ascii="Times New Roman" w:hAnsi="Times New Roman"/>
          <w:b/>
          <w:color w:val="000000" w:themeColor="text1"/>
          <w:sz w:val="26"/>
          <w:szCs w:val="26"/>
        </w:rPr>
        <w:t xml:space="preserve">. Особенности осуществления запроса </w:t>
      </w:r>
      <w:r w:rsidR="0092179C" w:rsidRPr="00F74DD7">
        <w:rPr>
          <w:rFonts w:ascii="Times New Roman" w:hAnsi="Times New Roman"/>
          <w:b/>
          <w:color w:val="000000" w:themeColor="text1"/>
          <w:sz w:val="26"/>
          <w:szCs w:val="26"/>
        </w:rPr>
        <w:t xml:space="preserve">предложений </w:t>
      </w:r>
      <w:r w:rsidR="00650D2F" w:rsidRPr="00F74DD7">
        <w:rPr>
          <w:rFonts w:ascii="Times New Roman" w:hAnsi="Times New Roman"/>
          <w:b/>
          <w:color w:val="000000" w:themeColor="text1"/>
          <w:sz w:val="26"/>
          <w:szCs w:val="26"/>
        </w:rPr>
        <w:t>в электронной форме, участниками которого могут быть только субъекты МСП</w:t>
      </w:r>
      <w:bookmarkEnd w:id="313"/>
      <w:r w:rsidR="00650D2F" w:rsidRPr="00F74DD7">
        <w:rPr>
          <w:rFonts w:ascii="Times New Roman" w:hAnsi="Times New Roman"/>
          <w:b/>
          <w:color w:val="000000" w:themeColor="text1"/>
          <w:sz w:val="26"/>
          <w:szCs w:val="26"/>
        </w:rPr>
        <w:t xml:space="preserve"> </w:t>
      </w:r>
    </w:p>
    <w:p w:rsidR="007B64B2" w:rsidRPr="00F74DD7" w:rsidRDefault="00AF0A9E" w:rsidP="00F74DD7">
      <w:pPr>
        <w:pStyle w:val="a7"/>
        <w:widowControl w:val="0"/>
        <w:numPr>
          <w:ilvl w:val="1"/>
          <w:numId w:val="97"/>
        </w:numPr>
        <w:tabs>
          <w:tab w:val="left" w:pos="0"/>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Заказчик</w:t>
      </w:r>
      <w:r w:rsidR="00650D2F" w:rsidRPr="00F74DD7">
        <w:rPr>
          <w:rFonts w:ascii="Times New Roman" w:eastAsia="HiddenHorzOCR" w:hAnsi="Times New Roman"/>
          <w:color w:val="000000" w:themeColor="text1"/>
          <w:sz w:val="26"/>
          <w:szCs w:val="26"/>
        </w:rPr>
        <w:t xml:space="preserve"> при осуществлении З</w:t>
      </w:r>
      <w:r w:rsidR="0092179C" w:rsidRPr="00F74DD7">
        <w:rPr>
          <w:rFonts w:ascii="Times New Roman" w:eastAsia="HiddenHorzOCR" w:hAnsi="Times New Roman"/>
          <w:color w:val="000000" w:themeColor="text1"/>
          <w:sz w:val="26"/>
          <w:szCs w:val="26"/>
        </w:rPr>
        <w:t>П</w:t>
      </w:r>
      <w:r w:rsidR="00650D2F" w:rsidRPr="00F74DD7">
        <w:rPr>
          <w:rFonts w:ascii="Times New Roman" w:eastAsia="HiddenHorzOCR" w:hAnsi="Times New Roman"/>
          <w:color w:val="000000" w:themeColor="text1"/>
          <w:sz w:val="26"/>
          <w:szCs w:val="26"/>
        </w:rPr>
        <w:t>ЭФ размещает в ЕИС</w:t>
      </w:r>
      <w:r w:rsidR="001A577B" w:rsidRPr="00F74DD7">
        <w:rPr>
          <w:rFonts w:ascii="Times New Roman" w:eastAsia="HiddenHorzOCR" w:hAnsi="Times New Roman"/>
          <w:color w:val="000000" w:themeColor="text1"/>
          <w:sz w:val="26"/>
          <w:szCs w:val="26"/>
        </w:rPr>
        <w:t xml:space="preserve"> извещение о проведении закупки</w:t>
      </w:r>
      <w:r w:rsidR="008356B8" w:rsidRPr="00F74DD7">
        <w:rPr>
          <w:rFonts w:ascii="Times New Roman" w:eastAsia="HiddenHorzOCR" w:hAnsi="Times New Roman"/>
          <w:color w:val="000000" w:themeColor="text1"/>
          <w:sz w:val="26"/>
          <w:szCs w:val="26"/>
        </w:rPr>
        <w:t xml:space="preserve"> </w:t>
      </w:r>
      <w:r w:rsidR="00650D2F" w:rsidRPr="00F74DD7">
        <w:rPr>
          <w:rFonts w:ascii="Times New Roman" w:eastAsia="HiddenHorzOCR" w:hAnsi="Times New Roman"/>
          <w:color w:val="000000" w:themeColor="text1"/>
          <w:sz w:val="26"/>
          <w:szCs w:val="26"/>
        </w:rPr>
        <w:t xml:space="preserve">не менее чем за 5 рабочих дней до </w:t>
      </w:r>
      <w:r w:rsidR="008356B8" w:rsidRPr="00F74DD7">
        <w:rPr>
          <w:rFonts w:ascii="Times New Roman" w:eastAsia="HiddenHorzOCR" w:hAnsi="Times New Roman"/>
          <w:color w:val="000000" w:themeColor="text1"/>
          <w:sz w:val="26"/>
          <w:szCs w:val="26"/>
        </w:rPr>
        <w:t>дня проведения такого запроса предложений.</w:t>
      </w:r>
      <w:r w:rsidR="00BD6EB8" w:rsidRPr="00F74DD7">
        <w:rPr>
          <w:rFonts w:ascii="Times New Roman" w:eastAsia="HiddenHorzOCR" w:hAnsi="Times New Roman"/>
          <w:color w:val="000000" w:themeColor="text1"/>
          <w:sz w:val="26"/>
          <w:szCs w:val="26"/>
        </w:rPr>
        <w:t xml:space="preserve"> При этом</w:t>
      </w:r>
      <w:r w:rsidR="008F1DE1" w:rsidRPr="00F74DD7">
        <w:rPr>
          <w:rFonts w:ascii="Times New Roman" w:eastAsia="HiddenHorzOCR" w:hAnsi="Times New Roman"/>
          <w:color w:val="000000" w:themeColor="text1"/>
          <w:sz w:val="26"/>
          <w:szCs w:val="26"/>
        </w:rPr>
        <w:t xml:space="preserve"> начальная</w:t>
      </w:r>
      <w:r w:rsidR="00BD6EB8" w:rsidRPr="00F74DD7">
        <w:rPr>
          <w:rFonts w:ascii="Times New Roman" w:eastAsia="HiddenHorzOCR" w:hAnsi="Times New Roman"/>
          <w:color w:val="000000" w:themeColor="text1"/>
          <w:sz w:val="26"/>
          <w:szCs w:val="26"/>
        </w:rPr>
        <w:t xml:space="preserve"> </w:t>
      </w:r>
      <w:r w:rsidR="00650D2F" w:rsidRPr="00F74DD7">
        <w:rPr>
          <w:rFonts w:ascii="Times New Roman" w:eastAsia="HiddenHorzOCR" w:hAnsi="Times New Roman"/>
          <w:color w:val="000000" w:themeColor="text1"/>
          <w:sz w:val="26"/>
          <w:szCs w:val="26"/>
        </w:rPr>
        <w:t>(максимальная) цена договора н</w:t>
      </w:r>
      <w:r w:rsidR="00BD6EB8" w:rsidRPr="00F74DD7">
        <w:rPr>
          <w:rFonts w:ascii="Times New Roman" w:eastAsia="HiddenHorzOCR" w:hAnsi="Times New Roman"/>
          <w:color w:val="000000" w:themeColor="text1"/>
          <w:sz w:val="26"/>
          <w:szCs w:val="26"/>
        </w:rPr>
        <w:t>е должна превышать 15</w:t>
      </w:r>
      <w:r w:rsidR="00C1205D" w:rsidRPr="00F74DD7">
        <w:rPr>
          <w:rFonts w:ascii="Times New Roman" w:eastAsia="HiddenHorzOCR" w:hAnsi="Times New Roman"/>
          <w:color w:val="000000" w:themeColor="text1"/>
          <w:sz w:val="26"/>
          <w:szCs w:val="26"/>
        </w:rPr>
        <w:t xml:space="preserve"> </w:t>
      </w:r>
      <w:r w:rsidR="003043FD" w:rsidRPr="00F74DD7">
        <w:rPr>
          <w:rFonts w:ascii="Times New Roman" w:eastAsia="HiddenHorzOCR" w:hAnsi="Times New Roman"/>
          <w:color w:val="000000" w:themeColor="text1"/>
          <w:sz w:val="26"/>
          <w:szCs w:val="26"/>
        </w:rPr>
        <w:t>000</w:t>
      </w:r>
      <w:r w:rsidR="00C1205D" w:rsidRPr="00F74DD7">
        <w:rPr>
          <w:rFonts w:ascii="Times New Roman" w:eastAsia="HiddenHorzOCR" w:hAnsi="Times New Roman"/>
          <w:color w:val="000000" w:themeColor="text1"/>
          <w:sz w:val="26"/>
          <w:szCs w:val="26"/>
        </w:rPr>
        <w:t xml:space="preserve"> </w:t>
      </w:r>
      <w:r w:rsidR="003043FD" w:rsidRPr="00F74DD7">
        <w:rPr>
          <w:rFonts w:ascii="Times New Roman" w:eastAsia="HiddenHorzOCR" w:hAnsi="Times New Roman"/>
          <w:color w:val="000000" w:themeColor="text1"/>
          <w:sz w:val="26"/>
          <w:szCs w:val="26"/>
        </w:rPr>
        <w:t>000,00</w:t>
      </w:r>
      <w:r w:rsidR="00BD6EB8" w:rsidRPr="00F74DD7">
        <w:rPr>
          <w:rFonts w:ascii="Times New Roman" w:eastAsia="HiddenHorzOCR" w:hAnsi="Times New Roman"/>
          <w:color w:val="000000" w:themeColor="text1"/>
          <w:sz w:val="26"/>
          <w:szCs w:val="26"/>
        </w:rPr>
        <w:t xml:space="preserve"> рублей.</w:t>
      </w:r>
      <w:r w:rsidR="007B64B2" w:rsidRPr="00F74DD7">
        <w:rPr>
          <w:rFonts w:ascii="Times New Roman" w:hAnsi="Times New Roman"/>
          <w:color w:val="000000" w:themeColor="text1"/>
          <w:sz w:val="26"/>
          <w:szCs w:val="26"/>
        </w:rPr>
        <w:t xml:space="preserve"> </w:t>
      </w:r>
    </w:p>
    <w:p w:rsidR="00650D2F" w:rsidRPr="00F74DD7" w:rsidRDefault="005719ED" w:rsidP="00F74DD7">
      <w:pPr>
        <w:pStyle w:val="a7"/>
        <w:widowControl w:val="0"/>
        <w:tabs>
          <w:tab w:val="left" w:pos="0"/>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58.2. </w:t>
      </w:r>
      <w:r w:rsidRPr="00F74DD7">
        <w:rPr>
          <w:rFonts w:ascii="Times New Roman" w:hAnsi="Times New Roman"/>
          <w:bCs/>
          <w:color w:val="000000" w:themeColor="text1"/>
          <w:sz w:val="26"/>
          <w:szCs w:val="26"/>
        </w:rPr>
        <w:t>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420B4D" w:rsidRPr="00F74DD7" w:rsidRDefault="00420B4D"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p>
    <w:p w:rsidR="00FD1D24" w:rsidRPr="00F74DD7" w:rsidRDefault="00A869B9"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14" w:name="_Toc106350213"/>
      <w:r w:rsidRPr="00F74DD7">
        <w:rPr>
          <w:rFonts w:ascii="Times New Roman" w:hAnsi="Times New Roman"/>
          <w:b/>
          <w:color w:val="000000" w:themeColor="text1"/>
          <w:sz w:val="26"/>
          <w:szCs w:val="26"/>
        </w:rPr>
        <w:t>Статья 59</w:t>
      </w:r>
      <w:r w:rsidR="00FD1D24" w:rsidRPr="00F74DD7">
        <w:rPr>
          <w:rFonts w:ascii="Times New Roman" w:hAnsi="Times New Roman"/>
          <w:b/>
          <w:color w:val="000000" w:themeColor="text1"/>
          <w:sz w:val="26"/>
          <w:szCs w:val="26"/>
        </w:rPr>
        <w:t>. Особенности осуществления запроса котировок в электронной форме, участниками которого могут быть только субъекты МСП</w:t>
      </w:r>
      <w:bookmarkEnd w:id="314"/>
      <w:r w:rsidR="00FD1D24" w:rsidRPr="00F74DD7">
        <w:rPr>
          <w:rFonts w:ascii="Times New Roman" w:hAnsi="Times New Roman"/>
          <w:b/>
          <w:color w:val="000000" w:themeColor="text1"/>
          <w:sz w:val="26"/>
          <w:szCs w:val="26"/>
        </w:rPr>
        <w:t xml:space="preserve"> </w:t>
      </w:r>
    </w:p>
    <w:p w:rsidR="00295BFA" w:rsidRPr="00F74DD7" w:rsidRDefault="008F1DE1"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Заказчик при осуществлении ЗКЭФ размещает в ЕИС извещение о проведении закупки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711D7A" w:rsidRPr="00F74DD7">
        <w:rPr>
          <w:rFonts w:ascii="Times New Roman" w:eastAsia="HiddenHorzOCR" w:hAnsi="Times New Roman"/>
          <w:color w:val="000000" w:themeColor="text1"/>
          <w:sz w:val="26"/>
          <w:szCs w:val="26"/>
        </w:rPr>
        <w:t>7</w:t>
      </w:r>
      <w:r w:rsidRPr="00F74DD7">
        <w:rPr>
          <w:rFonts w:ascii="Times New Roman" w:eastAsia="HiddenHorzOCR" w:hAnsi="Times New Roman"/>
          <w:color w:val="000000" w:themeColor="text1"/>
          <w:sz w:val="26"/>
          <w:szCs w:val="26"/>
        </w:rPr>
        <w:t xml:space="preserve"> 000 000,00 рублей</w:t>
      </w:r>
      <w:r w:rsidR="00FD1D24" w:rsidRPr="00F74DD7">
        <w:rPr>
          <w:rFonts w:ascii="Times New Roman" w:eastAsia="HiddenHorzOCR" w:hAnsi="Times New Roman"/>
          <w:color w:val="000000" w:themeColor="text1"/>
          <w:sz w:val="26"/>
          <w:szCs w:val="26"/>
        </w:rPr>
        <w:t>.</w:t>
      </w:r>
    </w:p>
    <w:p w:rsidR="00A6280B" w:rsidRPr="00F74DD7" w:rsidRDefault="00A6280B"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p>
    <w:p w:rsidR="00251746" w:rsidRPr="00F74DD7" w:rsidRDefault="00A869B9"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15" w:name="_Toc106350214"/>
      <w:r w:rsidRPr="00F74DD7">
        <w:rPr>
          <w:rFonts w:ascii="Times New Roman" w:hAnsi="Times New Roman"/>
          <w:b/>
          <w:color w:val="000000" w:themeColor="text1"/>
          <w:sz w:val="26"/>
          <w:szCs w:val="26"/>
        </w:rPr>
        <w:t>Статья 60</w:t>
      </w:r>
      <w:r w:rsidR="00251746" w:rsidRPr="00F74DD7">
        <w:rPr>
          <w:rFonts w:ascii="Times New Roman" w:hAnsi="Times New Roman"/>
          <w:b/>
          <w:color w:val="000000" w:themeColor="text1"/>
          <w:sz w:val="26"/>
          <w:szCs w:val="26"/>
        </w:rPr>
        <w:t xml:space="preserve">. </w:t>
      </w:r>
      <w:r w:rsidR="006B0EA0" w:rsidRPr="00F74DD7">
        <w:rPr>
          <w:rFonts w:ascii="Times New Roman" w:hAnsi="Times New Roman"/>
          <w:b/>
          <w:color w:val="000000" w:themeColor="text1"/>
          <w:sz w:val="26"/>
          <w:szCs w:val="26"/>
        </w:rPr>
        <w:t xml:space="preserve">Требования к </w:t>
      </w:r>
      <w:r w:rsidR="00A6280B" w:rsidRPr="00F74DD7">
        <w:rPr>
          <w:rFonts w:ascii="Times New Roman" w:hAnsi="Times New Roman"/>
          <w:b/>
          <w:color w:val="000000" w:themeColor="text1"/>
          <w:sz w:val="26"/>
          <w:szCs w:val="26"/>
        </w:rPr>
        <w:t>документации о</w:t>
      </w:r>
      <w:r w:rsidR="006B0EA0" w:rsidRPr="00F74DD7">
        <w:rPr>
          <w:rFonts w:ascii="Times New Roman" w:hAnsi="Times New Roman"/>
          <w:b/>
          <w:color w:val="000000" w:themeColor="text1"/>
          <w:sz w:val="26"/>
          <w:szCs w:val="26"/>
        </w:rPr>
        <w:t xml:space="preserve"> конкурентн</w:t>
      </w:r>
      <w:r w:rsidR="00A6280B" w:rsidRPr="00F74DD7">
        <w:rPr>
          <w:rFonts w:ascii="Times New Roman" w:hAnsi="Times New Roman"/>
          <w:b/>
          <w:color w:val="000000" w:themeColor="text1"/>
          <w:sz w:val="26"/>
          <w:szCs w:val="26"/>
        </w:rPr>
        <w:t>ой</w:t>
      </w:r>
      <w:r w:rsidR="006B0EA0" w:rsidRPr="00F74DD7">
        <w:rPr>
          <w:rFonts w:ascii="Times New Roman" w:hAnsi="Times New Roman"/>
          <w:b/>
          <w:color w:val="000000" w:themeColor="text1"/>
          <w:sz w:val="26"/>
          <w:szCs w:val="26"/>
        </w:rPr>
        <w:t xml:space="preserve"> закупк</w:t>
      </w:r>
      <w:r w:rsidR="00A6280B" w:rsidRPr="00F74DD7">
        <w:rPr>
          <w:rFonts w:ascii="Times New Roman" w:hAnsi="Times New Roman"/>
          <w:b/>
          <w:color w:val="000000" w:themeColor="text1"/>
          <w:sz w:val="26"/>
          <w:szCs w:val="26"/>
        </w:rPr>
        <w:t>е, заявкам на участие в конкурентных закупках</w:t>
      </w:r>
      <w:r w:rsidR="003A660C" w:rsidRPr="00F74DD7">
        <w:rPr>
          <w:rFonts w:ascii="Times New Roman" w:hAnsi="Times New Roman"/>
          <w:b/>
          <w:color w:val="000000" w:themeColor="text1"/>
          <w:sz w:val="26"/>
          <w:szCs w:val="26"/>
        </w:rPr>
        <w:t xml:space="preserve"> </w:t>
      </w:r>
      <w:r w:rsidR="00251746" w:rsidRPr="00F74DD7">
        <w:rPr>
          <w:rFonts w:ascii="Times New Roman" w:hAnsi="Times New Roman"/>
          <w:b/>
          <w:color w:val="000000" w:themeColor="text1"/>
          <w:sz w:val="26"/>
          <w:szCs w:val="26"/>
        </w:rPr>
        <w:t>в электронной форме, участниками котор</w:t>
      </w:r>
      <w:r w:rsidR="003A660C" w:rsidRPr="00F74DD7">
        <w:rPr>
          <w:rFonts w:ascii="Times New Roman" w:hAnsi="Times New Roman"/>
          <w:b/>
          <w:color w:val="000000" w:themeColor="text1"/>
          <w:sz w:val="26"/>
          <w:szCs w:val="26"/>
        </w:rPr>
        <w:t xml:space="preserve">ых </w:t>
      </w:r>
      <w:r w:rsidR="00251746" w:rsidRPr="00F74DD7">
        <w:rPr>
          <w:rFonts w:ascii="Times New Roman" w:hAnsi="Times New Roman"/>
          <w:b/>
          <w:color w:val="000000" w:themeColor="text1"/>
          <w:sz w:val="26"/>
          <w:szCs w:val="26"/>
        </w:rPr>
        <w:t>могут быть только субъекты МСП</w:t>
      </w:r>
      <w:bookmarkEnd w:id="315"/>
      <w:r w:rsidR="00251746" w:rsidRPr="00F74DD7">
        <w:rPr>
          <w:rFonts w:ascii="Times New Roman" w:hAnsi="Times New Roman"/>
          <w:b/>
          <w:color w:val="000000" w:themeColor="text1"/>
          <w:sz w:val="26"/>
          <w:szCs w:val="26"/>
        </w:rPr>
        <w:t xml:space="preserve"> </w:t>
      </w:r>
    </w:p>
    <w:p w:rsidR="00165F7E" w:rsidRPr="00F74DD7" w:rsidRDefault="00165F7E" w:rsidP="00F74DD7">
      <w:pPr>
        <w:widowControl w:val="0"/>
        <w:shd w:val="clear" w:color="auto" w:fill="FFFFFF"/>
        <w:tabs>
          <w:tab w:val="left" w:pos="0"/>
          <w:tab w:val="left" w:pos="709"/>
        </w:tabs>
        <w:autoSpaceDE w:val="0"/>
        <w:autoSpaceDN w:val="0"/>
        <w:adjustRightInd w:val="0"/>
        <w:spacing w:after="0" w:line="360" w:lineRule="auto"/>
        <w:ind w:firstLine="709"/>
        <w:jc w:val="both"/>
        <w:rPr>
          <w:rFonts w:ascii="Times New Roman" w:eastAsia="HiddenHorzOCR" w:hAnsi="Times New Roman"/>
          <w:b/>
          <w:color w:val="000000" w:themeColor="text1"/>
          <w:sz w:val="26"/>
          <w:szCs w:val="26"/>
        </w:rPr>
      </w:pPr>
      <w:r w:rsidRPr="00F74DD7">
        <w:rPr>
          <w:rFonts w:ascii="Times New Roman" w:hAnsi="Times New Roman"/>
          <w:bCs/>
          <w:color w:val="000000" w:themeColor="text1"/>
          <w:sz w:val="26"/>
          <w:szCs w:val="26"/>
        </w:rPr>
        <w:t xml:space="preserve">60.1. </w:t>
      </w:r>
      <w:r w:rsidR="0026243B" w:rsidRPr="00F74DD7">
        <w:rPr>
          <w:rFonts w:ascii="Times New Roman" w:hAnsi="Times New Roman"/>
          <w:bCs/>
          <w:color w:val="000000" w:themeColor="text1"/>
          <w:sz w:val="26"/>
          <w:szCs w:val="26"/>
        </w:rPr>
        <w:t xml:space="preserve">В документации о конкурентной закупке </w:t>
      </w:r>
      <w:r w:rsidR="00AF0A9E" w:rsidRPr="00F74DD7">
        <w:rPr>
          <w:rFonts w:ascii="Times New Roman" w:hAnsi="Times New Roman"/>
          <w:bCs/>
          <w:color w:val="000000" w:themeColor="text1"/>
          <w:sz w:val="26"/>
          <w:szCs w:val="26"/>
        </w:rPr>
        <w:t>Заказчик</w:t>
      </w:r>
      <w:r w:rsidR="0026243B" w:rsidRPr="00F74DD7">
        <w:rPr>
          <w:rFonts w:ascii="Times New Roman" w:hAnsi="Times New Roman"/>
          <w:bCs/>
          <w:color w:val="000000" w:themeColor="text1"/>
          <w:sz w:val="26"/>
          <w:szCs w:val="26"/>
        </w:rPr>
        <w:t xml:space="preserve"> вправе </w:t>
      </w:r>
      <w:r w:rsidRPr="00F74DD7">
        <w:rPr>
          <w:rFonts w:ascii="Times New Roman" w:hAnsi="Times New Roman"/>
          <w:bCs/>
          <w:color w:val="000000" w:themeColor="text1"/>
          <w:sz w:val="26"/>
          <w:szCs w:val="26"/>
        </w:rPr>
        <w:t>установить обязанность представления следующих информации и документов:</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lastRenderedPageBreak/>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w:t>
      </w:r>
      <w:r w:rsidR="00E3366F"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является юридическое лицо;</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w:t>
      </w:r>
      <w:r w:rsidR="00E3366F"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является индивидуальный предприниматель;</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3) идентификационный номер налогоплательщика участника конкурентной закупки с участием субъектов </w:t>
      </w:r>
      <w:r w:rsidR="00711D7A" w:rsidRPr="00F74DD7">
        <w:rPr>
          <w:rFonts w:ascii="Times New Roman" w:hAnsi="Times New Roman"/>
          <w:bCs/>
          <w:color w:val="000000" w:themeColor="text1"/>
          <w:sz w:val="26"/>
          <w:szCs w:val="26"/>
        </w:rPr>
        <w:t xml:space="preserve">МСП </w:t>
      </w:r>
      <w:r w:rsidRPr="00F74DD7">
        <w:rPr>
          <w:rFonts w:ascii="Times New Roman" w:hAnsi="Times New Roman"/>
          <w:bCs/>
          <w:color w:val="000000" w:themeColor="text1"/>
          <w:sz w:val="26"/>
          <w:szCs w:val="26"/>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w:t>
      </w:r>
      <w:r w:rsidR="00E3366F"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5) копия документа, подтверждающего полномочия лица действовать от имени участника конкурентной закупки с участием субъектов </w:t>
      </w:r>
      <w:r w:rsidR="00E3366F"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за исключением случаев подписания заявки:</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а) индивидуальным предпринимателем, если участником такой закупки является индивидуальный предприниматель;</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6) копии документов, подтверждающих соответствие участника конкурентной закупки с участием субъектов </w:t>
      </w:r>
      <w:r w:rsidR="00E3366F"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537BD2" w:rsidRPr="00F74DD7">
        <w:rPr>
          <w:rFonts w:ascii="Times New Roman" w:hAnsi="Times New Roman"/>
          <w:bCs/>
          <w:color w:val="000000" w:themeColor="text1"/>
          <w:sz w:val="26"/>
          <w:szCs w:val="26"/>
        </w:rPr>
        <w:t>«</w:t>
      </w:r>
      <w:r w:rsidRPr="00F74DD7">
        <w:rPr>
          <w:rFonts w:ascii="Times New Roman" w:hAnsi="Times New Roman"/>
          <w:bCs/>
          <w:color w:val="000000" w:themeColor="text1"/>
          <w:sz w:val="26"/>
          <w:szCs w:val="26"/>
        </w:rPr>
        <w:t>е</w:t>
      </w:r>
      <w:r w:rsidR="00537BD2" w:rsidRPr="00F74DD7">
        <w:rPr>
          <w:rFonts w:ascii="Times New Roman" w:hAnsi="Times New Roman"/>
          <w:bCs/>
          <w:color w:val="000000" w:themeColor="text1"/>
          <w:sz w:val="26"/>
          <w:szCs w:val="26"/>
        </w:rPr>
        <w:t>»</w:t>
      </w:r>
      <w:r w:rsidRPr="00F74DD7">
        <w:rPr>
          <w:rFonts w:ascii="Times New Roman" w:hAnsi="Times New Roman"/>
          <w:bCs/>
          <w:color w:val="000000" w:themeColor="text1"/>
          <w:sz w:val="26"/>
          <w:szCs w:val="26"/>
        </w:rPr>
        <w:t xml:space="preserve"> пункта 9 настоящей части;</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F74DD7">
        <w:rPr>
          <w:rFonts w:ascii="Times New Roman" w:hAnsi="Times New Roman"/>
          <w:bCs/>
          <w:color w:val="000000" w:themeColor="text1"/>
          <w:sz w:val="26"/>
          <w:szCs w:val="26"/>
        </w:rPr>
        <w:lastRenderedPageBreak/>
        <w:t xml:space="preserve">законодательством Российской Федерации и для участника конкурентной закупки с участием субъектов </w:t>
      </w:r>
      <w:r w:rsidR="00E3366F"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ом в извещении об осуществлении такой закупки, документации о конкурентной закупке) является крупной сделкой;</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8) информация и документы об обеспечении заявки на участие в конкурентной закупке с участием субъектов </w:t>
      </w:r>
      <w:r w:rsidR="00E3366F"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если соответствующее требование предусмотрено извещением об осуществлении такой закупки, документацией о конкурентной закупке:</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а) реквизиты специального банковского счета участника конкурентной закупки с участием субъектов </w:t>
      </w:r>
      <w:r w:rsidR="00E3366F"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если обеспечение заявки на участие в такой закупке предоставляется участником такой закупки путем внесения денежных средств;</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б) </w:t>
      </w:r>
      <w:r w:rsidR="00C25966" w:rsidRPr="00F74DD7">
        <w:rPr>
          <w:rFonts w:ascii="Times New Roman" w:hAnsi="Times New Roman"/>
          <w:bCs/>
          <w:color w:val="000000" w:themeColor="text1"/>
          <w:sz w:val="26"/>
          <w:szCs w:val="26"/>
        </w:rPr>
        <w:t>независимая</w:t>
      </w:r>
      <w:r w:rsidRPr="00F74DD7">
        <w:rPr>
          <w:rFonts w:ascii="Times New Roman" w:hAnsi="Times New Roman"/>
          <w:bCs/>
          <w:color w:val="000000" w:themeColor="text1"/>
          <w:sz w:val="26"/>
          <w:szCs w:val="26"/>
        </w:rPr>
        <w:t xml:space="preserve"> гарантия или ее копия, если в качестве обеспечения заявки на участие в конкурентной закупке с участием субъектов </w:t>
      </w:r>
      <w:r w:rsidR="00E3366F"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участником такой закупки предоставляется </w:t>
      </w:r>
      <w:r w:rsidR="00C25966" w:rsidRPr="00F74DD7">
        <w:rPr>
          <w:rFonts w:ascii="Times New Roman" w:hAnsi="Times New Roman"/>
          <w:bCs/>
          <w:color w:val="000000" w:themeColor="text1"/>
          <w:sz w:val="26"/>
          <w:szCs w:val="26"/>
        </w:rPr>
        <w:t xml:space="preserve">независимая </w:t>
      </w:r>
      <w:r w:rsidRPr="00F74DD7">
        <w:rPr>
          <w:rFonts w:ascii="Times New Roman" w:hAnsi="Times New Roman"/>
          <w:bCs/>
          <w:color w:val="000000" w:themeColor="text1"/>
          <w:sz w:val="26"/>
          <w:szCs w:val="26"/>
        </w:rPr>
        <w:t>гарантия;</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9) декларация, подтверждающая на дату подачи заявки на участие в конкурентной закупке с участием субъектов </w:t>
      </w:r>
      <w:r w:rsidR="00711D7A"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а) непроведение ликвидации участника конкурентной закупки с участием субъектов </w:t>
      </w:r>
      <w:r w:rsidR="00E3366F"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б) неприостановление деятельности участника конкурентной закупки с участием субъектов </w:t>
      </w:r>
      <w:r w:rsidR="00E3366F"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в порядке, установленном </w:t>
      </w:r>
      <w:hyperlink r:id="rId23" w:history="1">
        <w:r w:rsidRPr="00F74DD7">
          <w:rPr>
            <w:rFonts w:ascii="Times New Roman" w:hAnsi="Times New Roman"/>
            <w:bCs/>
            <w:color w:val="000000" w:themeColor="text1"/>
            <w:sz w:val="26"/>
            <w:szCs w:val="26"/>
          </w:rPr>
          <w:t>Кодексом</w:t>
        </w:r>
      </w:hyperlink>
      <w:r w:rsidRPr="00F74DD7">
        <w:rPr>
          <w:rFonts w:ascii="Times New Roman" w:hAnsi="Times New Roman"/>
          <w:bCs/>
          <w:color w:val="000000" w:themeColor="text1"/>
          <w:sz w:val="26"/>
          <w:szCs w:val="26"/>
        </w:rPr>
        <w:t xml:space="preserve"> Российской Федерации об административных правонарушениях;</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в) отсутствие у участника конкурентной закупки с участием субъектов </w:t>
      </w:r>
      <w:r w:rsidR="00E3366F"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rsidRPr="00F74DD7">
        <w:rPr>
          <w:rFonts w:ascii="Times New Roman" w:hAnsi="Times New Roman"/>
          <w:bCs/>
          <w:color w:val="000000" w:themeColor="text1"/>
          <w:sz w:val="26"/>
          <w:szCs w:val="26"/>
        </w:rPr>
        <w:lastRenderedPageBreak/>
        <w:t xml:space="preserve">взысканию в соответствии с законодательством Российской Федерации о налогах и сборах) за прошедший календарный год, размер которых превышает </w:t>
      </w:r>
      <w:r w:rsidR="00E3366F" w:rsidRPr="00F74DD7">
        <w:rPr>
          <w:rFonts w:ascii="Times New Roman" w:hAnsi="Times New Roman"/>
          <w:bCs/>
          <w:color w:val="000000" w:themeColor="text1"/>
          <w:sz w:val="26"/>
          <w:szCs w:val="26"/>
        </w:rPr>
        <w:t>25%</w:t>
      </w:r>
      <w:r w:rsidRPr="00F74DD7">
        <w:rPr>
          <w:rFonts w:ascii="Times New Roman" w:hAnsi="Times New Roman"/>
          <w:bCs/>
          <w:color w:val="000000" w:themeColor="text1"/>
          <w:sz w:val="26"/>
          <w:szCs w:val="26"/>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w:t>
      </w:r>
      <w:r w:rsidR="00711D7A"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не принято;</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г) отсутствие у участника конкурентной закупки с участием субъектов </w:t>
      </w:r>
      <w:r w:rsidR="00987435"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w:t>
      </w:r>
      <w:r w:rsidR="00987435"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непогашенной или неснятой судимости за преступления в сфере экономики и (или) преступления, предусмотренные </w:t>
      </w:r>
      <w:hyperlink r:id="rId24" w:history="1">
        <w:r w:rsidRPr="00F74DD7">
          <w:rPr>
            <w:rFonts w:ascii="Times New Roman" w:hAnsi="Times New Roman"/>
            <w:bCs/>
            <w:color w:val="000000" w:themeColor="text1"/>
            <w:sz w:val="26"/>
            <w:szCs w:val="26"/>
          </w:rPr>
          <w:t>статьями 289</w:t>
        </w:r>
      </w:hyperlink>
      <w:r w:rsidRPr="00F74DD7">
        <w:rPr>
          <w:rFonts w:ascii="Times New Roman" w:hAnsi="Times New Roman"/>
          <w:bCs/>
          <w:color w:val="000000" w:themeColor="text1"/>
          <w:sz w:val="26"/>
          <w:szCs w:val="26"/>
        </w:rPr>
        <w:t xml:space="preserve">, </w:t>
      </w:r>
      <w:hyperlink r:id="rId25" w:history="1">
        <w:r w:rsidRPr="00F74DD7">
          <w:rPr>
            <w:rFonts w:ascii="Times New Roman" w:hAnsi="Times New Roman"/>
            <w:bCs/>
            <w:color w:val="000000" w:themeColor="text1"/>
            <w:sz w:val="26"/>
            <w:szCs w:val="26"/>
          </w:rPr>
          <w:t>290</w:t>
        </w:r>
      </w:hyperlink>
      <w:r w:rsidRPr="00F74DD7">
        <w:rPr>
          <w:rFonts w:ascii="Times New Roman" w:hAnsi="Times New Roman"/>
          <w:bCs/>
          <w:color w:val="000000" w:themeColor="text1"/>
          <w:sz w:val="26"/>
          <w:szCs w:val="26"/>
        </w:rPr>
        <w:t xml:space="preserve">, </w:t>
      </w:r>
      <w:hyperlink r:id="rId26" w:history="1">
        <w:r w:rsidRPr="00F74DD7">
          <w:rPr>
            <w:rFonts w:ascii="Times New Roman" w:hAnsi="Times New Roman"/>
            <w:bCs/>
            <w:color w:val="000000" w:themeColor="text1"/>
            <w:sz w:val="26"/>
            <w:szCs w:val="26"/>
          </w:rPr>
          <w:t>291</w:t>
        </w:r>
      </w:hyperlink>
      <w:r w:rsidRPr="00F74DD7">
        <w:rPr>
          <w:rFonts w:ascii="Times New Roman" w:hAnsi="Times New Roman"/>
          <w:bCs/>
          <w:color w:val="000000" w:themeColor="text1"/>
          <w:sz w:val="26"/>
          <w:szCs w:val="26"/>
        </w:rPr>
        <w:t xml:space="preserve">, </w:t>
      </w:r>
      <w:hyperlink r:id="rId27" w:history="1">
        <w:r w:rsidRPr="00F74DD7">
          <w:rPr>
            <w:rFonts w:ascii="Times New Roman" w:hAnsi="Times New Roman"/>
            <w:bCs/>
            <w:color w:val="000000" w:themeColor="text1"/>
            <w:sz w:val="26"/>
            <w:szCs w:val="26"/>
          </w:rPr>
          <w:t>291.1</w:t>
        </w:r>
      </w:hyperlink>
      <w:r w:rsidRPr="00F74DD7">
        <w:rPr>
          <w:rFonts w:ascii="Times New Roman" w:hAnsi="Times New Roman"/>
          <w:bCs/>
          <w:color w:val="000000" w:themeColor="text1"/>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д) отсутствие фактов привлечения в течение двух лет до момента подачи заявки на участие в конкурентной закупке с участием субъектов </w:t>
      </w:r>
      <w:r w:rsidR="003F4288"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F74DD7">
          <w:rPr>
            <w:rFonts w:ascii="Times New Roman" w:hAnsi="Times New Roman"/>
            <w:bCs/>
            <w:color w:val="000000" w:themeColor="text1"/>
            <w:sz w:val="26"/>
            <w:szCs w:val="26"/>
          </w:rPr>
          <w:t>статьей 19.28</w:t>
        </w:r>
      </w:hyperlink>
      <w:r w:rsidRPr="00F74DD7">
        <w:rPr>
          <w:rFonts w:ascii="Times New Roman" w:hAnsi="Times New Roman"/>
          <w:bCs/>
          <w:color w:val="000000" w:themeColor="text1"/>
          <w:sz w:val="26"/>
          <w:szCs w:val="26"/>
        </w:rPr>
        <w:t xml:space="preserve"> Кодекса Российской Федерации об административных правонарушениях;</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е) соответствие участника конкурентной закупки с участием субъектов </w:t>
      </w:r>
      <w:r w:rsidR="003F4288"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37BD2" w:rsidRPr="00F74DD7">
        <w:rPr>
          <w:rFonts w:ascii="Times New Roman" w:hAnsi="Times New Roman"/>
          <w:bCs/>
          <w:color w:val="000000" w:themeColor="text1"/>
          <w:sz w:val="26"/>
          <w:szCs w:val="26"/>
        </w:rPr>
        <w:t>«</w:t>
      </w:r>
      <w:r w:rsidRPr="00F74DD7">
        <w:rPr>
          <w:rFonts w:ascii="Times New Roman" w:hAnsi="Times New Roman"/>
          <w:bCs/>
          <w:color w:val="000000" w:themeColor="text1"/>
          <w:sz w:val="26"/>
          <w:szCs w:val="26"/>
        </w:rPr>
        <w:t>Интернет</w:t>
      </w:r>
      <w:r w:rsidR="00537BD2" w:rsidRPr="00F74DD7">
        <w:rPr>
          <w:rFonts w:ascii="Times New Roman" w:hAnsi="Times New Roman"/>
          <w:bCs/>
          <w:color w:val="000000" w:themeColor="text1"/>
          <w:sz w:val="26"/>
          <w:szCs w:val="26"/>
        </w:rPr>
        <w:t>»</w:t>
      </w:r>
      <w:r w:rsidRPr="00F74DD7">
        <w:rPr>
          <w:rFonts w:ascii="Times New Roman" w:hAnsi="Times New Roman"/>
          <w:bCs/>
          <w:color w:val="000000" w:themeColor="text1"/>
          <w:sz w:val="26"/>
          <w:szCs w:val="26"/>
        </w:rPr>
        <w:t xml:space="preserve"> (с указанием адреса сайта или страницы сайта в информационно-телекоммуникационной сети </w:t>
      </w:r>
      <w:r w:rsidR="00537BD2" w:rsidRPr="00F74DD7">
        <w:rPr>
          <w:rFonts w:ascii="Times New Roman" w:hAnsi="Times New Roman"/>
          <w:bCs/>
          <w:color w:val="000000" w:themeColor="text1"/>
          <w:sz w:val="26"/>
          <w:szCs w:val="26"/>
        </w:rPr>
        <w:t>«</w:t>
      </w:r>
      <w:r w:rsidRPr="00F74DD7">
        <w:rPr>
          <w:rFonts w:ascii="Times New Roman" w:hAnsi="Times New Roman"/>
          <w:bCs/>
          <w:color w:val="000000" w:themeColor="text1"/>
          <w:sz w:val="26"/>
          <w:szCs w:val="26"/>
        </w:rPr>
        <w:t>Интернет</w:t>
      </w:r>
      <w:r w:rsidR="00537BD2" w:rsidRPr="00F74DD7">
        <w:rPr>
          <w:rFonts w:ascii="Times New Roman" w:hAnsi="Times New Roman"/>
          <w:bCs/>
          <w:color w:val="000000" w:themeColor="text1"/>
          <w:sz w:val="26"/>
          <w:szCs w:val="26"/>
        </w:rPr>
        <w:t>»</w:t>
      </w:r>
      <w:r w:rsidRPr="00F74DD7">
        <w:rPr>
          <w:rFonts w:ascii="Times New Roman" w:hAnsi="Times New Roman"/>
          <w:bCs/>
          <w:color w:val="000000" w:themeColor="text1"/>
          <w:sz w:val="26"/>
          <w:szCs w:val="26"/>
        </w:rPr>
        <w:t>, на которых размещены эти информация и документы);</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lastRenderedPageBreak/>
        <w:t xml:space="preserve">ж) обладание участником конкурентной закупки с участием субъектов </w:t>
      </w:r>
      <w:r w:rsidR="003F4288"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исключительными правами на результаты интеллектуальной деятельности, если в связи с исполнением договора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 приобретает права на такие результаты;</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з) обладание участником конкурентной закупки с участием субъектов </w:t>
      </w:r>
      <w:r w:rsidR="003F4288"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10) предложение участника конкурентной закупки с участием субъектов </w:t>
      </w:r>
      <w:r w:rsidR="00711D7A"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в отношении предмета такой закупки;</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65F7E" w:rsidRPr="00F74DD7" w:rsidRDefault="00165F7E" w:rsidP="00F74DD7">
      <w:pPr>
        <w:autoSpaceDE w:val="0"/>
        <w:autoSpaceDN w:val="0"/>
        <w:adjustRightInd w:val="0"/>
        <w:spacing w:after="0" w:line="360" w:lineRule="auto"/>
        <w:ind w:firstLine="540"/>
        <w:contextualSpacing/>
        <w:jc w:val="both"/>
        <w:rPr>
          <w:rFonts w:ascii="Times New Roman" w:hAnsi="Times New Roman"/>
          <w:bCs/>
          <w:color w:val="000000" w:themeColor="text1"/>
          <w:sz w:val="26"/>
          <w:szCs w:val="26"/>
        </w:rPr>
      </w:pPr>
      <w:r w:rsidRPr="00F74DD7">
        <w:rPr>
          <w:rFonts w:ascii="Times New Roman" w:hAnsi="Times New Roman"/>
          <w:bCs/>
          <w:color w:val="000000" w:themeColor="text1"/>
          <w:sz w:val="26"/>
          <w:szCs w:val="26"/>
        </w:rPr>
        <w:t xml:space="preserve">12) </w:t>
      </w:r>
      <w:r w:rsidR="00784F39" w:rsidRPr="00F74DD7">
        <w:rPr>
          <w:rFonts w:ascii="Times New Roman" w:hAnsi="Times New Roman"/>
          <w:bCs/>
          <w:color w:val="000000" w:themeColor="text1"/>
          <w:sz w:val="26"/>
          <w:szCs w:val="26"/>
        </w:rPr>
        <w:t xml:space="preserve">наименование страны происхождения поставляемого товара (при осуществлении закупки товара, в том числе поставляемого </w:t>
      </w:r>
      <w:r w:rsidR="00AF0A9E" w:rsidRPr="00F74DD7">
        <w:rPr>
          <w:rFonts w:ascii="Times New Roman" w:hAnsi="Times New Roman"/>
          <w:bCs/>
          <w:color w:val="000000" w:themeColor="text1"/>
          <w:sz w:val="26"/>
          <w:szCs w:val="26"/>
        </w:rPr>
        <w:t>Заказчик</w:t>
      </w:r>
      <w:r w:rsidR="00784F39" w:rsidRPr="00F74DD7">
        <w:rPr>
          <w:rFonts w:ascii="Times New Roman" w:hAnsi="Times New Roman"/>
          <w:bCs/>
          <w:color w:val="000000" w:themeColor="text1"/>
          <w:sz w:val="26"/>
          <w:szCs w:val="26"/>
        </w:rPr>
        <w:t>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4B2363" w:rsidRPr="00F74DD7" w:rsidRDefault="00165F7E" w:rsidP="00F74DD7">
      <w:pPr>
        <w:pStyle w:val="a7"/>
        <w:widowControl w:val="0"/>
        <w:tabs>
          <w:tab w:val="left" w:pos="0"/>
          <w:tab w:val="left" w:pos="1134"/>
        </w:tabs>
        <w:autoSpaceDE w:val="0"/>
        <w:autoSpaceDN w:val="0"/>
        <w:adjustRightInd w:val="0"/>
        <w:spacing w:after="0" w:line="360" w:lineRule="auto"/>
        <w:ind w:left="0" w:firstLine="567"/>
        <w:jc w:val="both"/>
        <w:rPr>
          <w:rFonts w:ascii="Times New Roman" w:eastAsia="HiddenHorzOCR" w:hAnsi="Times New Roman"/>
          <w:color w:val="000000" w:themeColor="text1"/>
          <w:sz w:val="26"/>
          <w:szCs w:val="26"/>
        </w:rPr>
      </w:pPr>
      <w:r w:rsidRPr="00F74DD7">
        <w:rPr>
          <w:rFonts w:ascii="Times New Roman" w:hAnsi="Times New Roman"/>
          <w:bCs/>
          <w:color w:val="000000" w:themeColor="text1"/>
          <w:sz w:val="26"/>
          <w:szCs w:val="26"/>
        </w:rPr>
        <w:t>13) пре</w:t>
      </w:r>
      <w:r w:rsidR="002E4DC3" w:rsidRPr="00F74DD7">
        <w:rPr>
          <w:rFonts w:ascii="Times New Roman" w:hAnsi="Times New Roman"/>
          <w:bCs/>
          <w:color w:val="000000" w:themeColor="text1"/>
          <w:sz w:val="26"/>
          <w:szCs w:val="26"/>
        </w:rPr>
        <w:t>дложение о цене договора (цене</w:t>
      </w:r>
      <w:r w:rsidRPr="00F74DD7">
        <w:rPr>
          <w:rFonts w:ascii="Times New Roman" w:hAnsi="Times New Roman"/>
          <w:bCs/>
          <w:color w:val="000000" w:themeColor="text1"/>
          <w:sz w:val="26"/>
          <w:szCs w:val="26"/>
        </w:rPr>
        <w:t xml:space="preserve"> единицы товара, работы, услуги), за исключением проведения аукциона в электронной форме.</w:t>
      </w:r>
    </w:p>
    <w:p w:rsidR="00165F7E" w:rsidRPr="00F74DD7" w:rsidRDefault="00165F7E" w:rsidP="00F74DD7">
      <w:pPr>
        <w:widowControl w:val="0"/>
        <w:shd w:val="clear" w:color="auto" w:fill="FFFFFF"/>
        <w:tabs>
          <w:tab w:val="left" w:pos="0"/>
          <w:tab w:val="left" w:pos="709"/>
        </w:tabs>
        <w:autoSpaceDE w:val="0"/>
        <w:autoSpaceDN w:val="0"/>
        <w:adjustRightInd w:val="0"/>
        <w:spacing w:after="0" w:line="360" w:lineRule="auto"/>
        <w:ind w:firstLine="567"/>
        <w:jc w:val="both"/>
        <w:rPr>
          <w:rFonts w:ascii="Times New Roman" w:hAnsi="Times New Roman"/>
          <w:bCs/>
          <w:color w:val="000000" w:themeColor="text1"/>
          <w:sz w:val="26"/>
          <w:szCs w:val="26"/>
        </w:rPr>
      </w:pPr>
      <w:r w:rsidRPr="00F74DD7">
        <w:rPr>
          <w:rFonts w:ascii="Times New Roman" w:eastAsia="HiddenHorzOCR" w:hAnsi="Times New Roman"/>
          <w:color w:val="000000" w:themeColor="text1"/>
          <w:sz w:val="26"/>
          <w:szCs w:val="26"/>
        </w:rPr>
        <w:t xml:space="preserve">60.2. </w:t>
      </w:r>
      <w:r w:rsidRPr="00F74DD7">
        <w:rPr>
          <w:rFonts w:ascii="Times New Roman" w:hAnsi="Times New Roman"/>
          <w:bCs/>
          <w:color w:val="000000" w:themeColor="text1"/>
          <w:sz w:val="26"/>
          <w:szCs w:val="26"/>
        </w:rPr>
        <w:t xml:space="preserve">В случае, если документацией о конкурентной закупке установлено применение к участникам конкурентной закупки с участием субъектов </w:t>
      </w:r>
      <w:r w:rsidR="003F4288"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65F7E" w:rsidRPr="00F74DD7" w:rsidRDefault="00165F7E" w:rsidP="00F74DD7">
      <w:pPr>
        <w:widowControl w:val="0"/>
        <w:shd w:val="clear" w:color="auto" w:fill="FFFFFF"/>
        <w:tabs>
          <w:tab w:val="left" w:pos="0"/>
          <w:tab w:val="left" w:pos="709"/>
        </w:tabs>
        <w:autoSpaceDE w:val="0"/>
        <w:autoSpaceDN w:val="0"/>
        <w:adjustRightInd w:val="0"/>
        <w:spacing w:after="0" w:line="360" w:lineRule="auto"/>
        <w:ind w:firstLine="567"/>
        <w:jc w:val="both"/>
        <w:rPr>
          <w:rFonts w:ascii="Times New Roman" w:eastAsia="HiddenHorzOCR" w:hAnsi="Times New Roman"/>
          <w:b/>
          <w:color w:val="000000" w:themeColor="text1"/>
          <w:sz w:val="26"/>
          <w:szCs w:val="26"/>
        </w:rPr>
      </w:pPr>
      <w:r w:rsidRPr="00F74DD7">
        <w:rPr>
          <w:rFonts w:ascii="Times New Roman" w:hAnsi="Times New Roman"/>
          <w:bCs/>
          <w:color w:val="000000" w:themeColor="text1"/>
          <w:sz w:val="26"/>
          <w:szCs w:val="26"/>
        </w:rPr>
        <w:t>60.3.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60.1 и 60.2 настоящей статьи.</w:t>
      </w:r>
    </w:p>
    <w:p w:rsidR="00165F7E" w:rsidRPr="00F74DD7" w:rsidRDefault="00165F7E" w:rsidP="00F74DD7">
      <w:pPr>
        <w:widowControl w:val="0"/>
        <w:shd w:val="clear" w:color="auto" w:fill="FFFFFF"/>
        <w:tabs>
          <w:tab w:val="left" w:pos="0"/>
          <w:tab w:val="left" w:pos="709"/>
        </w:tabs>
        <w:autoSpaceDE w:val="0"/>
        <w:autoSpaceDN w:val="0"/>
        <w:adjustRightInd w:val="0"/>
        <w:spacing w:after="0" w:line="360" w:lineRule="auto"/>
        <w:ind w:firstLine="567"/>
        <w:jc w:val="both"/>
        <w:rPr>
          <w:rFonts w:ascii="Times New Roman" w:eastAsia="HiddenHorzOCR" w:hAnsi="Times New Roman"/>
          <w:b/>
          <w:color w:val="000000" w:themeColor="text1"/>
          <w:sz w:val="26"/>
          <w:szCs w:val="26"/>
        </w:rPr>
      </w:pPr>
      <w:r w:rsidRPr="00F74DD7">
        <w:rPr>
          <w:rFonts w:ascii="Times New Roman" w:hAnsi="Times New Roman"/>
          <w:bCs/>
          <w:color w:val="000000" w:themeColor="text1"/>
          <w:sz w:val="26"/>
          <w:szCs w:val="26"/>
        </w:rPr>
        <w:lastRenderedPageBreak/>
        <w:t xml:space="preserve">60.4. При осуществлении конкурентной закупки с участием субъектов </w:t>
      </w:r>
      <w:r w:rsidR="003F4288"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путем проведения </w:t>
      </w:r>
      <w:r w:rsidR="003F4288" w:rsidRPr="00F74DD7">
        <w:rPr>
          <w:rFonts w:ascii="Times New Roman" w:hAnsi="Times New Roman"/>
          <w:bCs/>
          <w:color w:val="000000" w:themeColor="text1"/>
          <w:sz w:val="26"/>
          <w:szCs w:val="26"/>
        </w:rPr>
        <w:t xml:space="preserve">АЭФ, ЗКЭФ </w:t>
      </w:r>
      <w:r w:rsidRPr="00F74DD7">
        <w:rPr>
          <w:rFonts w:ascii="Times New Roman" w:hAnsi="Times New Roman"/>
          <w:bCs/>
          <w:color w:val="000000" w:themeColor="text1"/>
          <w:sz w:val="26"/>
          <w:szCs w:val="26"/>
        </w:rPr>
        <w:t>установление критериев и порядка оценки, указанных в части 60.2 настоящей статьи, не допускается.</w:t>
      </w:r>
    </w:p>
    <w:p w:rsidR="00165F7E" w:rsidRPr="00F74DD7" w:rsidRDefault="00165F7E" w:rsidP="00F74DD7">
      <w:pPr>
        <w:widowControl w:val="0"/>
        <w:shd w:val="clear" w:color="auto" w:fill="FFFFFF"/>
        <w:tabs>
          <w:tab w:val="left" w:pos="0"/>
          <w:tab w:val="left" w:pos="709"/>
        </w:tabs>
        <w:autoSpaceDE w:val="0"/>
        <w:autoSpaceDN w:val="0"/>
        <w:adjustRightInd w:val="0"/>
        <w:spacing w:after="0" w:line="360" w:lineRule="auto"/>
        <w:ind w:firstLine="567"/>
        <w:jc w:val="both"/>
        <w:rPr>
          <w:rFonts w:ascii="Times New Roman" w:eastAsia="HiddenHorzOCR" w:hAnsi="Times New Roman"/>
          <w:b/>
          <w:color w:val="000000" w:themeColor="text1"/>
          <w:sz w:val="26"/>
          <w:szCs w:val="26"/>
        </w:rPr>
      </w:pPr>
      <w:r w:rsidRPr="00F74DD7">
        <w:rPr>
          <w:rFonts w:ascii="Times New Roman" w:hAnsi="Times New Roman"/>
          <w:bCs/>
          <w:color w:val="000000" w:themeColor="text1"/>
          <w:sz w:val="26"/>
          <w:szCs w:val="26"/>
        </w:rPr>
        <w:t xml:space="preserve">60.5. Заявка на участие в </w:t>
      </w:r>
      <w:r w:rsidR="0013364C" w:rsidRPr="00F74DD7">
        <w:rPr>
          <w:rFonts w:ascii="Times New Roman" w:hAnsi="Times New Roman"/>
          <w:bCs/>
          <w:color w:val="000000" w:themeColor="text1"/>
          <w:sz w:val="26"/>
          <w:szCs w:val="26"/>
        </w:rPr>
        <w:t>КЭФ, ЗПЭФ</w:t>
      </w:r>
      <w:r w:rsidRPr="00F74DD7">
        <w:rPr>
          <w:rFonts w:ascii="Times New Roman" w:hAnsi="Times New Roman"/>
          <w:bCs/>
          <w:color w:val="000000" w:themeColor="text1"/>
          <w:sz w:val="26"/>
          <w:szCs w:val="26"/>
        </w:rPr>
        <w:t xml:space="preserve">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пунктом 10 части 60.1, а также частью 60.2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60.1, а также частью 60.2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w:t>
      </w:r>
      <w:r w:rsidR="00EF5A57"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60.1 настоящей статьи.</w:t>
      </w:r>
    </w:p>
    <w:p w:rsidR="00165F7E" w:rsidRPr="00F74DD7" w:rsidRDefault="00165F7E" w:rsidP="00F74DD7">
      <w:pPr>
        <w:widowControl w:val="0"/>
        <w:shd w:val="clear" w:color="auto" w:fill="FFFFFF"/>
        <w:tabs>
          <w:tab w:val="left" w:pos="0"/>
          <w:tab w:val="left" w:pos="709"/>
        </w:tabs>
        <w:autoSpaceDE w:val="0"/>
        <w:autoSpaceDN w:val="0"/>
        <w:adjustRightInd w:val="0"/>
        <w:spacing w:after="0" w:line="360" w:lineRule="auto"/>
        <w:ind w:firstLine="567"/>
        <w:jc w:val="both"/>
        <w:rPr>
          <w:rFonts w:ascii="Times New Roman" w:eastAsia="HiddenHorzOCR" w:hAnsi="Times New Roman"/>
          <w:b/>
          <w:color w:val="000000" w:themeColor="text1"/>
          <w:sz w:val="26"/>
          <w:szCs w:val="26"/>
        </w:rPr>
      </w:pPr>
      <w:r w:rsidRPr="00F74DD7">
        <w:rPr>
          <w:rFonts w:ascii="Times New Roman" w:hAnsi="Times New Roman"/>
          <w:bCs/>
          <w:color w:val="000000" w:themeColor="text1"/>
          <w:sz w:val="26"/>
          <w:szCs w:val="26"/>
        </w:rPr>
        <w:t xml:space="preserve">60.6. Заявка на участие в </w:t>
      </w:r>
      <w:r w:rsidR="00EF5A57" w:rsidRPr="00F74DD7">
        <w:rPr>
          <w:rFonts w:ascii="Times New Roman" w:hAnsi="Times New Roman"/>
          <w:bCs/>
          <w:color w:val="000000" w:themeColor="text1"/>
          <w:sz w:val="26"/>
          <w:szCs w:val="26"/>
        </w:rPr>
        <w:t>АЭФ</w:t>
      </w:r>
      <w:r w:rsidRPr="00F74DD7">
        <w:rPr>
          <w:rFonts w:ascii="Times New Roman" w:hAnsi="Times New Roman"/>
          <w:bCs/>
          <w:color w:val="000000" w:themeColor="text1"/>
          <w:sz w:val="26"/>
          <w:szCs w:val="26"/>
        </w:rPr>
        <w:t xml:space="preserve"> состоит из двух частей. Первая часть данной заявки должна содержать информацию и документы, предусмотренные пунктом 10 части 60.1 настоящей статьи. Вторая часть данной заявки должна содержать информацию и документы, предусмотренные пунктами 1 - 9, 11 и 12 части 60.1 настоящей статьи. При этом предусмотренные настоящей частью информация и документы должны содержаться в заявке на участие в </w:t>
      </w:r>
      <w:r w:rsidR="00EF5A57" w:rsidRPr="00F74DD7">
        <w:rPr>
          <w:rFonts w:ascii="Times New Roman" w:hAnsi="Times New Roman"/>
          <w:bCs/>
          <w:color w:val="000000" w:themeColor="text1"/>
          <w:sz w:val="26"/>
          <w:szCs w:val="26"/>
        </w:rPr>
        <w:t xml:space="preserve">АЭФ </w:t>
      </w:r>
      <w:r w:rsidRPr="00F74DD7">
        <w:rPr>
          <w:rFonts w:ascii="Times New Roman" w:hAnsi="Times New Roman"/>
          <w:bCs/>
          <w:color w:val="000000" w:themeColor="text1"/>
          <w:sz w:val="26"/>
          <w:szCs w:val="26"/>
        </w:rPr>
        <w:t>в случае установления обязанности их представления в соответствии с частью 60.1 настоящей статьи.</w:t>
      </w:r>
    </w:p>
    <w:p w:rsidR="00165F7E" w:rsidRPr="00F74DD7" w:rsidRDefault="00165F7E" w:rsidP="00F74DD7">
      <w:pPr>
        <w:widowControl w:val="0"/>
        <w:shd w:val="clear" w:color="auto" w:fill="FFFFFF"/>
        <w:tabs>
          <w:tab w:val="left" w:pos="0"/>
          <w:tab w:val="left" w:pos="709"/>
        </w:tabs>
        <w:autoSpaceDE w:val="0"/>
        <w:autoSpaceDN w:val="0"/>
        <w:adjustRightInd w:val="0"/>
        <w:spacing w:after="0" w:line="360" w:lineRule="auto"/>
        <w:ind w:firstLine="567"/>
        <w:jc w:val="both"/>
        <w:rPr>
          <w:rFonts w:ascii="Times New Roman" w:eastAsia="HiddenHorzOCR" w:hAnsi="Times New Roman"/>
          <w:b/>
          <w:color w:val="000000" w:themeColor="text1"/>
          <w:sz w:val="26"/>
          <w:szCs w:val="26"/>
        </w:rPr>
      </w:pPr>
      <w:r w:rsidRPr="00F74DD7">
        <w:rPr>
          <w:rFonts w:ascii="Times New Roman" w:hAnsi="Times New Roman"/>
          <w:bCs/>
          <w:color w:val="000000" w:themeColor="text1"/>
          <w:sz w:val="26"/>
          <w:szCs w:val="26"/>
        </w:rPr>
        <w:t xml:space="preserve">60.7. Заявка на участие в </w:t>
      </w:r>
      <w:r w:rsidR="00EF5A57" w:rsidRPr="00F74DD7">
        <w:rPr>
          <w:rFonts w:ascii="Times New Roman" w:hAnsi="Times New Roman"/>
          <w:bCs/>
          <w:color w:val="000000" w:themeColor="text1"/>
          <w:sz w:val="26"/>
          <w:szCs w:val="26"/>
        </w:rPr>
        <w:t xml:space="preserve">ЗКЭФ </w:t>
      </w:r>
      <w:r w:rsidRPr="00F74DD7">
        <w:rPr>
          <w:rFonts w:ascii="Times New Roman" w:hAnsi="Times New Roman"/>
          <w:bCs/>
          <w:color w:val="000000" w:themeColor="text1"/>
          <w:sz w:val="26"/>
          <w:szCs w:val="26"/>
        </w:rPr>
        <w:t xml:space="preserve">должна содержать информацию и документы, предусмотренные частью 60.1 настоящей статьи, в случае установления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ом обязанности их представления.</w:t>
      </w:r>
    </w:p>
    <w:p w:rsidR="00165F7E" w:rsidRPr="00F74DD7" w:rsidRDefault="00165F7E" w:rsidP="00F74DD7">
      <w:pPr>
        <w:widowControl w:val="0"/>
        <w:shd w:val="clear" w:color="auto" w:fill="FFFFFF"/>
        <w:tabs>
          <w:tab w:val="left" w:pos="0"/>
          <w:tab w:val="left" w:pos="709"/>
        </w:tabs>
        <w:autoSpaceDE w:val="0"/>
        <w:autoSpaceDN w:val="0"/>
        <w:adjustRightInd w:val="0"/>
        <w:spacing w:after="0" w:line="360" w:lineRule="auto"/>
        <w:ind w:firstLine="567"/>
        <w:jc w:val="both"/>
        <w:rPr>
          <w:rFonts w:ascii="Times New Roman" w:eastAsia="HiddenHorzOCR" w:hAnsi="Times New Roman"/>
          <w:b/>
          <w:color w:val="000000" w:themeColor="text1"/>
          <w:sz w:val="26"/>
          <w:szCs w:val="26"/>
        </w:rPr>
      </w:pPr>
      <w:r w:rsidRPr="00F74DD7">
        <w:rPr>
          <w:rFonts w:ascii="Times New Roman" w:hAnsi="Times New Roman"/>
          <w:bCs/>
          <w:color w:val="000000" w:themeColor="text1"/>
          <w:sz w:val="26"/>
          <w:szCs w:val="26"/>
        </w:rPr>
        <w:t xml:space="preserve">60.8. Декларация, предусмотренная пунктом 9 части 60.1 настоящей статьи, представляется в составе заявки участником конкурентной закупки с участием субъектов </w:t>
      </w:r>
      <w:r w:rsidR="00EF5A57"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с использованием программно-аппаратных средств электронной площадки. Оператор </w:t>
      </w:r>
      <w:r w:rsidR="00EF5A57" w:rsidRPr="00F74DD7">
        <w:rPr>
          <w:rFonts w:ascii="Times New Roman" w:hAnsi="Times New Roman"/>
          <w:bCs/>
          <w:color w:val="000000" w:themeColor="text1"/>
          <w:sz w:val="26"/>
          <w:szCs w:val="26"/>
        </w:rPr>
        <w:t xml:space="preserve">ЭП </w:t>
      </w:r>
      <w:r w:rsidRPr="00F74DD7">
        <w:rPr>
          <w:rFonts w:ascii="Times New Roman" w:hAnsi="Times New Roman"/>
          <w:bCs/>
          <w:color w:val="000000" w:themeColor="text1"/>
          <w:sz w:val="26"/>
          <w:szCs w:val="26"/>
        </w:rPr>
        <w:t xml:space="preserve">обеспечивает участнику конкурентной закупки с участием субъектов </w:t>
      </w:r>
      <w:r w:rsidR="00EF5A57" w:rsidRPr="00F74DD7">
        <w:rPr>
          <w:rFonts w:ascii="Times New Roman" w:hAnsi="Times New Roman"/>
          <w:bCs/>
          <w:color w:val="000000" w:themeColor="text1"/>
          <w:sz w:val="26"/>
          <w:szCs w:val="26"/>
        </w:rPr>
        <w:t>МСП</w:t>
      </w:r>
      <w:r w:rsidRPr="00F74DD7">
        <w:rPr>
          <w:rFonts w:ascii="Times New Roman" w:hAnsi="Times New Roman"/>
          <w:bCs/>
          <w:color w:val="000000" w:themeColor="text1"/>
          <w:sz w:val="26"/>
          <w:szCs w:val="26"/>
        </w:rPr>
        <w:t xml:space="preserve"> возможность включения в состав заявки и направления </w:t>
      </w:r>
      <w:r w:rsidR="00AF0A9E" w:rsidRPr="00F74DD7">
        <w:rPr>
          <w:rFonts w:ascii="Times New Roman" w:hAnsi="Times New Roman"/>
          <w:bCs/>
          <w:color w:val="000000" w:themeColor="text1"/>
          <w:sz w:val="26"/>
          <w:szCs w:val="26"/>
        </w:rPr>
        <w:t>Заказчик</w:t>
      </w:r>
      <w:r w:rsidRPr="00F74DD7">
        <w:rPr>
          <w:rFonts w:ascii="Times New Roman" w:hAnsi="Times New Roman"/>
          <w:bCs/>
          <w:color w:val="000000" w:themeColor="text1"/>
          <w:sz w:val="26"/>
          <w:szCs w:val="26"/>
        </w:rPr>
        <w:t xml:space="preserve">у </w:t>
      </w:r>
      <w:r w:rsidRPr="00F74DD7">
        <w:rPr>
          <w:rFonts w:ascii="Times New Roman" w:hAnsi="Times New Roman"/>
          <w:bCs/>
          <w:color w:val="000000" w:themeColor="text1"/>
          <w:sz w:val="26"/>
          <w:szCs w:val="26"/>
        </w:rPr>
        <w:lastRenderedPageBreak/>
        <w:t xml:space="preserve">информации и документов, указанных в части 60.1 настоящей статьи, посредством программно-аппаратных средств </w:t>
      </w:r>
      <w:r w:rsidR="00EF5A57" w:rsidRPr="00F74DD7">
        <w:rPr>
          <w:rFonts w:ascii="Times New Roman" w:hAnsi="Times New Roman"/>
          <w:bCs/>
          <w:color w:val="000000" w:themeColor="text1"/>
          <w:sz w:val="26"/>
          <w:szCs w:val="26"/>
        </w:rPr>
        <w:t>ЭП</w:t>
      </w:r>
      <w:r w:rsidRPr="00F74DD7">
        <w:rPr>
          <w:rFonts w:ascii="Times New Roman" w:hAnsi="Times New Roman"/>
          <w:bCs/>
          <w:color w:val="000000" w:themeColor="text1"/>
          <w:sz w:val="26"/>
          <w:szCs w:val="26"/>
        </w:rPr>
        <w:t xml:space="preserve"> в случае их представления данному оператору при аккредитации на </w:t>
      </w:r>
      <w:r w:rsidR="00EF5A57" w:rsidRPr="00F74DD7">
        <w:rPr>
          <w:rFonts w:ascii="Times New Roman" w:hAnsi="Times New Roman"/>
          <w:bCs/>
          <w:color w:val="000000" w:themeColor="text1"/>
          <w:sz w:val="26"/>
          <w:szCs w:val="26"/>
        </w:rPr>
        <w:t>ЭП</w:t>
      </w:r>
      <w:r w:rsidRPr="00F74DD7">
        <w:rPr>
          <w:rFonts w:ascii="Times New Roman" w:hAnsi="Times New Roman"/>
          <w:bCs/>
          <w:color w:val="000000" w:themeColor="text1"/>
          <w:sz w:val="26"/>
          <w:szCs w:val="26"/>
        </w:rPr>
        <w:t xml:space="preserve"> в соответствии с частью 18 статьи 3.4. Федерального закона 223-ФЗ.</w:t>
      </w:r>
    </w:p>
    <w:p w:rsidR="00165F7E" w:rsidRPr="00F74DD7" w:rsidRDefault="00165F7E" w:rsidP="00F74DD7">
      <w:pPr>
        <w:widowControl w:val="0"/>
        <w:shd w:val="clear" w:color="auto" w:fill="FFFFFF"/>
        <w:tabs>
          <w:tab w:val="left" w:pos="0"/>
          <w:tab w:val="left" w:pos="709"/>
        </w:tabs>
        <w:autoSpaceDE w:val="0"/>
        <w:autoSpaceDN w:val="0"/>
        <w:adjustRightInd w:val="0"/>
        <w:spacing w:after="0" w:line="360" w:lineRule="auto"/>
        <w:ind w:firstLine="567"/>
        <w:jc w:val="both"/>
        <w:rPr>
          <w:rFonts w:ascii="Times New Roman" w:eastAsia="HiddenHorzOCR" w:hAnsi="Times New Roman"/>
          <w:color w:val="000000" w:themeColor="text1"/>
          <w:sz w:val="26"/>
          <w:szCs w:val="26"/>
        </w:rPr>
      </w:pPr>
      <w:r w:rsidRPr="00F74DD7">
        <w:rPr>
          <w:rFonts w:ascii="Times New Roman" w:hAnsi="Times New Roman"/>
          <w:color w:val="000000" w:themeColor="text1"/>
          <w:sz w:val="26"/>
          <w:szCs w:val="26"/>
        </w:rPr>
        <w:t xml:space="preserve">60.9. </w:t>
      </w:r>
      <w:r w:rsidRPr="00F74DD7">
        <w:rPr>
          <w:rFonts w:ascii="Times New Roman" w:hAnsi="Times New Roman"/>
          <w:bCs/>
          <w:color w:val="000000" w:themeColor="text1"/>
          <w:sz w:val="26"/>
          <w:szCs w:val="26"/>
        </w:rPr>
        <w:t xml:space="preserve">В случае содержания в первой части заявки на участие в </w:t>
      </w:r>
      <w:r w:rsidR="00537BD2" w:rsidRPr="00F74DD7">
        <w:rPr>
          <w:rFonts w:ascii="Times New Roman" w:hAnsi="Times New Roman"/>
          <w:color w:val="000000" w:themeColor="text1"/>
          <w:sz w:val="26"/>
          <w:szCs w:val="26"/>
        </w:rPr>
        <w:t>КЭФ, АЭФ</w:t>
      </w:r>
      <w:r w:rsidRPr="00F74DD7">
        <w:rPr>
          <w:rFonts w:ascii="Times New Roman" w:hAnsi="Times New Roman"/>
          <w:bCs/>
          <w:color w:val="000000" w:themeColor="text1"/>
          <w:sz w:val="26"/>
          <w:szCs w:val="26"/>
        </w:rPr>
        <w:t xml:space="preserve">, </w:t>
      </w:r>
      <w:r w:rsidR="00537BD2" w:rsidRPr="00F74DD7">
        <w:rPr>
          <w:rFonts w:ascii="Times New Roman" w:hAnsi="Times New Roman"/>
          <w:color w:val="000000" w:themeColor="text1"/>
          <w:sz w:val="26"/>
          <w:szCs w:val="26"/>
        </w:rPr>
        <w:t>ЗПЭФ</w:t>
      </w:r>
      <w:r w:rsidRPr="00F74DD7">
        <w:rPr>
          <w:rFonts w:ascii="Times New Roman" w:hAnsi="Times New Roman"/>
          <w:bCs/>
          <w:color w:val="000000" w:themeColor="text1"/>
          <w:sz w:val="26"/>
          <w:szCs w:val="26"/>
        </w:rPr>
        <w:t xml:space="preserve"> сведений об участнике таких конкурса, аукциона или запроса предложений и (или) о ценовом предложении данная заявка подлежит отклонению.</w:t>
      </w:r>
    </w:p>
    <w:p w:rsidR="00775F28" w:rsidRPr="00F74DD7" w:rsidRDefault="00775F28"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p>
    <w:p w:rsidR="00B52314" w:rsidRPr="00F74DD7" w:rsidRDefault="00A869B9"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16" w:name="_Toc106350215"/>
      <w:r w:rsidRPr="00F74DD7">
        <w:rPr>
          <w:rFonts w:ascii="Times New Roman" w:hAnsi="Times New Roman"/>
          <w:b/>
          <w:color w:val="000000" w:themeColor="text1"/>
          <w:sz w:val="26"/>
          <w:szCs w:val="26"/>
        </w:rPr>
        <w:t>Статья 61</w:t>
      </w:r>
      <w:r w:rsidR="00DA339D" w:rsidRPr="00F74DD7">
        <w:rPr>
          <w:rFonts w:ascii="Times New Roman" w:hAnsi="Times New Roman"/>
          <w:b/>
          <w:color w:val="000000" w:themeColor="text1"/>
          <w:sz w:val="26"/>
          <w:szCs w:val="26"/>
        </w:rPr>
        <w:t xml:space="preserve">. Особенности </w:t>
      </w:r>
      <w:r w:rsidR="00B52314" w:rsidRPr="00F74DD7">
        <w:rPr>
          <w:rFonts w:ascii="Times New Roman" w:hAnsi="Times New Roman"/>
          <w:b/>
          <w:color w:val="000000" w:themeColor="text1"/>
          <w:sz w:val="26"/>
          <w:szCs w:val="26"/>
        </w:rPr>
        <w:t xml:space="preserve">рассмотрения, оценки и сопоставления заявок </w:t>
      </w:r>
      <w:r w:rsidR="00F9519E" w:rsidRPr="00F74DD7">
        <w:rPr>
          <w:rFonts w:ascii="Times New Roman" w:hAnsi="Times New Roman"/>
          <w:b/>
          <w:color w:val="000000" w:themeColor="text1"/>
          <w:sz w:val="26"/>
          <w:szCs w:val="26"/>
        </w:rPr>
        <w:t>конкурентной закупки, участниками которой могут быть только субъекты МСП</w:t>
      </w:r>
      <w:bookmarkEnd w:id="316"/>
    </w:p>
    <w:p w:rsidR="00B93AF5" w:rsidRPr="00F74DD7" w:rsidRDefault="008556F8" w:rsidP="00F74DD7">
      <w:pPr>
        <w:pStyle w:val="a7"/>
        <w:widowControl w:val="0"/>
        <w:numPr>
          <w:ilvl w:val="1"/>
          <w:numId w:val="99"/>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По итогам рассмотрения первых частей заявок на участие </w:t>
      </w:r>
      <w:r w:rsidR="00165F7E" w:rsidRPr="00F74DD7">
        <w:rPr>
          <w:rFonts w:ascii="Times New Roman" w:hAnsi="Times New Roman"/>
          <w:color w:val="000000" w:themeColor="text1"/>
          <w:sz w:val="26"/>
          <w:szCs w:val="26"/>
        </w:rPr>
        <w:t xml:space="preserve">в </w:t>
      </w:r>
      <w:r w:rsidR="00EF5A57" w:rsidRPr="00F74DD7">
        <w:rPr>
          <w:rFonts w:ascii="Times New Roman" w:hAnsi="Times New Roman"/>
          <w:color w:val="000000" w:themeColor="text1"/>
          <w:sz w:val="26"/>
          <w:szCs w:val="26"/>
        </w:rPr>
        <w:t>КЭФ, АЭФ, ЗПЭФ</w:t>
      </w:r>
      <w:r w:rsidRPr="00F74DD7">
        <w:rPr>
          <w:rFonts w:ascii="Times New Roman" w:eastAsia="HiddenHorzOCR" w:hAnsi="Times New Roman"/>
          <w:color w:val="000000" w:themeColor="text1"/>
          <w:sz w:val="26"/>
          <w:szCs w:val="26"/>
        </w:rPr>
        <w:t xml:space="preserve">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 xml:space="preserve"> направляет оператору </w:t>
      </w:r>
      <w:r w:rsidR="00301437" w:rsidRPr="00F74DD7">
        <w:rPr>
          <w:rFonts w:ascii="Times New Roman" w:hAnsi="Times New Roman"/>
          <w:color w:val="000000" w:themeColor="text1"/>
          <w:sz w:val="26"/>
          <w:szCs w:val="26"/>
        </w:rPr>
        <w:t>ЭП</w:t>
      </w:r>
      <w:r w:rsidR="00301437" w:rsidRPr="00F74DD7">
        <w:rPr>
          <w:rFonts w:ascii="Times New Roman" w:eastAsia="HiddenHorzOCR" w:hAnsi="Times New Roman"/>
          <w:color w:val="000000" w:themeColor="text1"/>
          <w:sz w:val="26"/>
          <w:szCs w:val="26"/>
        </w:rPr>
        <w:t xml:space="preserve"> </w:t>
      </w:r>
      <w:r w:rsidRPr="00F74DD7">
        <w:rPr>
          <w:rFonts w:ascii="Times New Roman" w:eastAsia="HiddenHorzOCR" w:hAnsi="Times New Roman"/>
          <w:color w:val="000000" w:themeColor="text1"/>
          <w:sz w:val="26"/>
          <w:szCs w:val="26"/>
        </w:rPr>
        <w:t xml:space="preserve">протокол, </w:t>
      </w:r>
      <w:r w:rsidR="00165F7E" w:rsidRPr="00F74DD7">
        <w:rPr>
          <w:rFonts w:ascii="Times New Roman" w:hAnsi="Times New Roman"/>
          <w:color w:val="000000" w:themeColor="text1"/>
          <w:sz w:val="26"/>
          <w:szCs w:val="26"/>
        </w:rPr>
        <w:t xml:space="preserve">указанный в </w:t>
      </w:r>
      <w:hyperlink r:id="rId29" w:history="1">
        <w:r w:rsidR="00165F7E" w:rsidRPr="00F74DD7">
          <w:rPr>
            <w:rFonts w:ascii="Times New Roman" w:hAnsi="Times New Roman"/>
            <w:color w:val="000000" w:themeColor="text1"/>
            <w:sz w:val="26"/>
            <w:szCs w:val="26"/>
          </w:rPr>
          <w:t>части 13 статьи 3.2</w:t>
        </w:r>
      </w:hyperlink>
      <w:r w:rsidR="00165F7E" w:rsidRPr="00F74DD7">
        <w:rPr>
          <w:rFonts w:ascii="Times New Roman" w:hAnsi="Times New Roman"/>
          <w:color w:val="000000" w:themeColor="text1"/>
          <w:sz w:val="26"/>
          <w:szCs w:val="26"/>
        </w:rPr>
        <w:t xml:space="preserve"> </w:t>
      </w:r>
      <w:r w:rsidR="00165F7E" w:rsidRPr="00F74DD7">
        <w:rPr>
          <w:rFonts w:ascii="Times New Roman" w:hAnsi="Times New Roman"/>
          <w:bCs/>
          <w:color w:val="000000" w:themeColor="text1"/>
          <w:sz w:val="26"/>
          <w:szCs w:val="26"/>
        </w:rPr>
        <w:t>Федерального закона 223-ФЗ.</w:t>
      </w:r>
      <w:r w:rsidR="00165F7E" w:rsidRPr="00F74DD7">
        <w:rPr>
          <w:rFonts w:ascii="Times New Roman" w:hAnsi="Times New Roman"/>
          <w:color w:val="000000" w:themeColor="text1"/>
          <w:sz w:val="26"/>
          <w:szCs w:val="26"/>
        </w:rPr>
        <w:t xml:space="preserve"> В течение часа с момента получения указанного протокола оператор </w:t>
      </w:r>
      <w:r w:rsidR="00EF5A57" w:rsidRPr="00F74DD7">
        <w:rPr>
          <w:rFonts w:ascii="Times New Roman" w:hAnsi="Times New Roman"/>
          <w:color w:val="000000" w:themeColor="text1"/>
          <w:sz w:val="26"/>
          <w:szCs w:val="26"/>
        </w:rPr>
        <w:t>ЭП</w:t>
      </w:r>
      <w:r w:rsidR="00165F7E" w:rsidRPr="00F74DD7">
        <w:rPr>
          <w:rFonts w:ascii="Times New Roman" w:hAnsi="Times New Roman"/>
          <w:color w:val="000000" w:themeColor="text1"/>
          <w:sz w:val="26"/>
          <w:szCs w:val="26"/>
        </w:rPr>
        <w:t xml:space="preserve"> размещает его в </w:t>
      </w:r>
      <w:r w:rsidR="00EF5A57" w:rsidRPr="00F74DD7">
        <w:rPr>
          <w:rFonts w:ascii="Times New Roman" w:hAnsi="Times New Roman"/>
          <w:color w:val="000000" w:themeColor="text1"/>
          <w:sz w:val="26"/>
          <w:szCs w:val="26"/>
        </w:rPr>
        <w:t>ЕИС</w:t>
      </w:r>
      <w:r w:rsidRPr="00F74DD7">
        <w:rPr>
          <w:rFonts w:ascii="Times New Roman" w:eastAsia="HiddenHorzOCR" w:hAnsi="Times New Roman"/>
          <w:color w:val="000000" w:themeColor="text1"/>
          <w:sz w:val="26"/>
          <w:szCs w:val="26"/>
        </w:rPr>
        <w:t>.</w:t>
      </w:r>
    </w:p>
    <w:p w:rsidR="00BC383B" w:rsidRPr="00162B30" w:rsidRDefault="00C825ED" w:rsidP="00F74DD7">
      <w:pPr>
        <w:pStyle w:val="a7"/>
        <w:widowControl w:val="0"/>
        <w:numPr>
          <w:ilvl w:val="1"/>
          <w:numId w:val="99"/>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bookmarkStart w:id="317" w:name="St61_2"/>
      <w:bookmarkEnd w:id="317"/>
      <w:r w:rsidRPr="00F74DD7">
        <w:rPr>
          <w:rFonts w:ascii="Times New Roman" w:hAnsi="Times New Roman"/>
          <w:bCs/>
          <w:color w:val="000000" w:themeColor="text1"/>
          <w:sz w:val="26"/>
          <w:szCs w:val="26"/>
        </w:rPr>
        <w:t xml:space="preserve">В течение одного рабочего дня после направления оператором </w:t>
      </w:r>
      <w:r w:rsidR="00EF5A57" w:rsidRPr="00F74DD7">
        <w:rPr>
          <w:rFonts w:ascii="Times New Roman" w:hAnsi="Times New Roman"/>
          <w:color w:val="000000" w:themeColor="text1"/>
          <w:sz w:val="26"/>
          <w:szCs w:val="26"/>
        </w:rPr>
        <w:t>ЭП</w:t>
      </w:r>
      <w:r w:rsidRPr="00F74DD7">
        <w:rPr>
          <w:rFonts w:ascii="Times New Roman" w:hAnsi="Times New Roman"/>
          <w:bCs/>
          <w:color w:val="000000" w:themeColor="text1"/>
          <w:sz w:val="26"/>
          <w:szCs w:val="26"/>
        </w:rPr>
        <w:t xml:space="preserve"> информации, указанной в </w:t>
      </w:r>
      <w:hyperlink r:id="rId30" w:history="1">
        <w:r w:rsidRPr="00F74DD7">
          <w:rPr>
            <w:rFonts w:ascii="Times New Roman" w:hAnsi="Times New Roman"/>
            <w:bCs/>
            <w:color w:val="000000" w:themeColor="text1"/>
            <w:sz w:val="26"/>
            <w:szCs w:val="26"/>
          </w:rPr>
          <w:t>пунктах 1</w:t>
        </w:r>
      </w:hyperlink>
      <w:r w:rsidRPr="00F74DD7">
        <w:rPr>
          <w:rFonts w:ascii="Times New Roman" w:hAnsi="Times New Roman"/>
          <w:bCs/>
          <w:color w:val="000000" w:themeColor="text1"/>
          <w:sz w:val="26"/>
          <w:szCs w:val="26"/>
        </w:rPr>
        <w:t xml:space="preserve"> (при проведении </w:t>
      </w:r>
      <w:r w:rsidR="00301437" w:rsidRPr="00F74DD7">
        <w:rPr>
          <w:rFonts w:ascii="Times New Roman" w:hAnsi="Times New Roman"/>
          <w:color w:val="000000" w:themeColor="text1"/>
          <w:sz w:val="26"/>
          <w:szCs w:val="26"/>
          <w:lang w:eastAsia="ar-SA"/>
        </w:rPr>
        <w:t>ЗКЭФ</w:t>
      </w:r>
      <w:r w:rsidRPr="00F74DD7">
        <w:rPr>
          <w:rFonts w:ascii="Times New Roman" w:hAnsi="Times New Roman"/>
          <w:bCs/>
          <w:color w:val="000000" w:themeColor="text1"/>
          <w:sz w:val="26"/>
          <w:szCs w:val="26"/>
        </w:rPr>
        <w:t xml:space="preserve">), </w:t>
      </w:r>
      <w:hyperlink r:id="rId31" w:history="1">
        <w:r w:rsidRPr="00F74DD7">
          <w:rPr>
            <w:rFonts w:ascii="Times New Roman" w:hAnsi="Times New Roman"/>
            <w:bCs/>
            <w:color w:val="000000" w:themeColor="text1"/>
            <w:sz w:val="26"/>
            <w:szCs w:val="26"/>
          </w:rPr>
          <w:t>3</w:t>
        </w:r>
      </w:hyperlink>
      <w:r w:rsidRPr="00F74DD7">
        <w:rPr>
          <w:rFonts w:ascii="Times New Roman" w:hAnsi="Times New Roman"/>
          <w:bCs/>
          <w:color w:val="000000" w:themeColor="text1"/>
          <w:sz w:val="26"/>
          <w:szCs w:val="26"/>
        </w:rPr>
        <w:t xml:space="preserve">, </w:t>
      </w:r>
      <w:hyperlink r:id="rId32" w:history="1">
        <w:r w:rsidRPr="00F74DD7">
          <w:rPr>
            <w:rFonts w:ascii="Times New Roman" w:hAnsi="Times New Roman"/>
            <w:bCs/>
            <w:color w:val="000000" w:themeColor="text1"/>
            <w:sz w:val="26"/>
            <w:szCs w:val="26"/>
          </w:rPr>
          <w:t>4</w:t>
        </w:r>
      </w:hyperlink>
      <w:r w:rsidRPr="00F74DD7">
        <w:rPr>
          <w:rFonts w:ascii="Times New Roman" w:hAnsi="Times New Roman"/>
          <w:bCs/>
          <w:color w:val="000000" w:themeColor="text1"/>
          <w:sz w:val="26"/>
          <w:szCs w:val="26"/>
        </w:rPr>
        <w:t xml:space="preserve"> (в случае, если </w:t>
      </w:r>
      <w:r w:rsidR="00301437" w:rsidRPr="00F74DD7">
        <w:rPr>
          <w:rFonts w:ascii="Times New Roman" w:hAnsi="Times New Roman"/>
          <w:color w:val="000000" w:themeColor="text1"/>
          <w:sz w:val="26"/>
          <w:szCs w:val="26"/>
        </w:rPr>
        <w:t>КЭФ</w:t>
      </w:r>
      <w:r w:rsidR="00301437" w:rsidRPr="00F74DD7">
        <w:rPr>
          <w:rFonts w:ascii="Times New Roman" w:hAnsi="Times New Roman"/>
          <w:bCs/>
          <w:color w:val="000000" w:themeColor="text1"/>
          <w:sz w:val="26"/>
          <w:szCs w:val="26"/>
        </w:rPr>
        <w:t xml:space="preserve"> </w:t>
      </w:r>
      <w:r w:rsidRPr="00F74DD7">
        <w:rPr>
          <w:rFonts w:ascii="Times New Roman" w:hAnsi="Times New Roman"/>
          <w:bCs/>
          <w:color w:val="000000" w:themeColor="text1"/>
          <w:sz w:val="26"/>
          <w:szCs w:val="26"/>
        </w:rPr>
        <w:t xml:space="preserve">включает этап, предусмотренный </w:t>
      </w:r>
      <w:r w:rsidR="00EF5A57" w:rsidRPr="00F74DD7">
        <w:rPr>
          <w:rFonts w:ascii="Times New Roman" w:hAnsi="Times New Roman"/>
          <w:bCs/>
          <w:color w:val="000000" w:themeColor="text1"/>
          <w:sz w:val="26"/>
          <w:szCs w:val="26"/>
        </w:rPr>
        <w:t xml:space="preserve"> пунктом </w:t>
      </w:r>
      <w:r w:rsidR="00EF5A57" w:rsidRPr="00F74DD7">
        <w:rPr>
          <w:rFonts w:ascii="Times New Roman" w:hAnsi="Times New Roman"/>
          <w:color w:val="000000" w:themeColor="text1"/>
          <w:sz w:val="26"/>
          <w:szCs w:val="26"/>
        </w:rPr>
        <w:t>56.2.4 настоящего Положения</w:t>
      </w:r>
      <w:r w:rsidRPr="00F74DD7">
        <w:rPr>
          <w:rFonts w:ascii="Times New Roman" w:hAnsi="Times New Roman"/>
          <w:bCs/>
          <w:color w:val="000000" w:themeColor="text1"/>
          <w:sz w:val="26"/>
          <w:szCs w:val="26"/>
        </w:rPr>
        <w:t xml:space="preserve">) части 22 </w:t>
      </w:r>
      <w:r w:rsidRPr="00F74DD7">
        <w:rPr>
          <w:rFonts w:ascii="Times New Roman" w:hAnsi="Times New Roman"/>
          <w:color w:val="000000" w:themeColor="text1"/>
          <w:sz w:val="26"/>
          <w:szCs w:val="26"/>
        </w:rPr>
        <w:t>статьи 3.4 Федерального закона 223-ФЗ</w:t>
      </w:r>
      <w:r w:rsidRPr="00F74DD7">
        <w:rPr>
          <w:rFonts w:ascii="Times New Roman" w:hAnsi="Times New Roman"/>
          <w:bCs/>
          <w:color w:val="000000" w:themeColor="text1"/>
          <w:sz w:val="26"/>
          <w:szCs w:val="26"/>
        </w:rPr>
        <w:t xml:space="preserve">,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1C086F" w:rsidRPr="00F74DD7">
        <w:rPr>
          <w:rFonts w:ascii="Times New Roman" w:hAnsi="Times New Roman"/>
          <w:bCs/>
          <w:color w:val="000000" w:themeColor="text1"/>
          <w:sz w:val="26"/>
          <w:szCs w:val="26"/>
        </w:rPr>
        <w:t>КЭФ или ЗПЭФ, в которых содержатся лучшие условия исполнения договора, а в случае проведения АЭФ или ЗКЭФ</w:t>
      </w:r>
      <w:r w:rsidRPr="00F74DD7">
        <w:rPr>
          <w:rFonts w:ascii="Times New Roman" w:hAnsi="Times New Roman"/>
          <w:bCs/>
          <w:color w:val="000000" w:themeColor="text1"/>
          <w:sz w:val="26"/>
          <w:szCs w:val="26"/>
        </w:rPr>
        <w:t xml:space="preserve"> - наименьшее ценовое предложение, присваивается первый номер. В случае, если в нескольких таких заявках содержатся одинаковые по степени </w:t>
      </w:r>
      <w:r w:rsidRPr="00162B30">
        <w:rPr>
          <w:rFonts w:ascii="Times New Roman" w:hAnsi="Times New Roman"/>
          <w:bCs/>
          <w:color w:val="000000" w:themeColor="text1"/>
          <w:sz w:val="26"/>
          <w:szCs w:val="26"/>
        </w:rPr>
        <w:t>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8556F8" w:rsidRPr="00162B30">
        <w:rPr>
          <w:rFonts w:ascii="Times New Roman" w:eastAsia="HiddenHorzOCR" w:hAnsi="Times New Roman"/>
          <w:color w:val="000000" w:themeColor="text1"/>
          <w:sz w:val="26"/>
          <w:szCs w:val="26"/>
        </w:rPr>
        <w:t>.</w:t>
      </w:r>
    </w:p>
    <w:p w:rsidR="00CB5EAA" w:rsidRPr="00162B30" w:rsidRDefault="00AF0A9E" w:rsidP="00F74DD7">
      <w:pPr>
        <w:pStyle w:val="a7"/>
        <w:widowControl w:val="0"/>
        <w:numPr>
          <w:ilvl w:val="1"/>
          <w:numId w:val="99"/>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162B30">
        <w:rPr>
          <w:rFonts w:ascii="Times New Roman" w:hAnsi="Times New Roman"/>
          <w:color w:val="000000" w:themeColor="text1"/>
          <w:sz w:val="26"/>
          <w:szCs w:val="26"/>
        </w:rPr>
        <w:t>Заказчик</w:t>
      </w:r>
      <w:r w:rsidR="00CB5EAA" w:rsidRPr="00162B30">
        <w:rPr>
          <w:rFonts w:ascii="Times New Roman" w:hAnsi="Times New Roman"/>
          <w:color w:val="000000" w:themeColor="text1"/>
          <w:sz w:val="26"/>
          <w:szCs w:val="26"/>
        </w:rPr>
        <w:t xml:space="preserve"> составляет итоговый протокол по результатам пр</w:t>
      </w:r>
      <w:r w:rsidR="007526EA" w:rsidRPr="00162B30">
        <w:rPr>
          <w:rFonts w:ascii="Times New Roman" w:hAnsi="Times New Roman"/>
          <w:color w:val="000000" w:themeColor="text1"/>
          <w:sz w:val="26"/>
          <w:szCs w:val="26"/>
        </w:rPr>
        <w:t>оведения конкурентной закупки и</w:t>
      </w:r>
      <w:r w:rsidR="002B46DC" w:rsidRPr="00162B30">
        <w:rPr>
          <w:rFonts w:ascii="Times New Roman" w:hAnsi="Times New Roman"/>
          <w:color w:val="000000" w:themeColor="text1"/>
          <w:sz w:val="26"/>
          <w:szCs w:val="26"/>
        </w:rPr>
        <w:t xml:space="preserve"> </w:t>
      </w:r>
      <w:r w:rsidR="007526EA" w:rsidRPr="00162B30">
        <w:rPr>
          <w:rFonts w:ascii="Times New Roman" w:hAnsi="Times New Roman"/>
          <w:color w:val="000000" w:themeColor="text1"/>
          <w:sz w:val="26"/>
          <w:szCs w:val="26"/>
        </w:rPr>
        <w:t>(</w:t>
      </w:r>
      <w:r w:rsidR="00CB5EAA" w:rsidRPr="00162B30">
        <w:rPr>
          <w:rFonts w:ascii="Times New Roman" w:hAnsi="Times New Roman"/>
          <w:color w:val="000000" w:themeColor="text1"/>
          <w:sz w:val="26"/>
          <w:szCs w:val="26"/>
        </w:rPr>
        <w:t>или</w:t>
      </w:r>
      <w:r w:rsidR="007526EA" w:rsidRPr="00162B30">
        <w:rPr>
          <w:rFonts w:ascii="Times New Roman" w:hAnsi="Times New Roman"/>
          <w:color w:val="000000" w:themeColor="text1"/>
          <w:sz w:val="26"/>
          <w:szCs w:val="26"/>
        </w:rPr>
        <w:t>)</w:t>
      </w:r>
      <w:r w:rsidR="00CB5EAA" w:rsidRPr="00162B30">
        <w:rPr>
          <w:rFonts w:ascii="Times New Roman" w:hAnsi="Times New Roman"/>
          <w:color w:val="000000" w:themeColor="text1"/>
          <w:sz w:val="26"/>
          <w:szCs w:val="26"/>
        </w:rPr>
        <w:t xml:space="preserve"> протокол проведения этапа конкурентной закупки в соответствии с требованиями </w:t>
      </w:r>
      <w:hyperlink w:anchor="St10_1_7" w:history="1">
        <w:r w:rsidR="001C086F" w:rsidRPr="00162B30">
          <w:rPr>
            <w:rStyle w:val="af4"/>
            <w:rFonts w:ascii="Times New Roman" w:eastAsia="HiddenHorzOCR" w:hAnsi="Times New Roman"/>
            <w:color w:val="000000" w:themeColor="text1"/>
            <w:sz w:val="26"/>
            <w:szCs w:val="26"/>
            <w:u w:val="none"/>
          </w:rPr>
          <w:t>пунктов 10.1.7 и</w:t>
        </w:r>
        <w:r w:rsidR="00CB5EAA" w:rsidRPr="00162B30">
          <w:rPr>
            <w:rStyle w:val="af4"/>
            <w:rFonts w:ascii="Times New Roman" w:eastAsia="HiddenHorzOCR" w:hAnsi="Times New Roman"/>
            <w:color w:val="000000" w:themeColor="text1"/>
            <w:sz w:val="26"/>
            <w:szCs w:val="26"/>
            <w:u w:val="none"/>
          </w:rPr>
          <w:t xml:space="preserve"> 10.1.8</w:t>
        </w:r>
      </w:hyperlink>
      <w:r w:rsidR="00CB5EAA" w:rsidRPr="00162B30">
        <w:rPr>
          <w:rFonts w:ascii="Times New Roman" w:hAnsi="Times New Roman"/>
          <w:color w:val="000000" w:themeColor="text1"/>
          <w:sz w:val="26"/>
          <w:szCs w:val="26"/>
        </w:rPr>
        <w:t xml:space="preserve"> настоящего Положения и размещает их на ЭП и в ЕИС в соответствии с требованиями </w:t>
      </w:r>
      <w:hyperlink w:anchor="St8_1_6" w:history="1">
        <w:r w:rsidR="00CB5EAA" w:rsidRPr="00162B30">
          <w:rPr>
            <w:rStyle w:val="af4"/>
            <w:rFonts w:ascii="Times New Roman" w:eastAsia="HiddenHorzOCR" w:hAnsi="Times New Roman"/>
            <w:color w:val="000000" w:themeColor="text1"/>
            <w:sz w:val="26"/>
            <w:szCs w:val="26"/>
            <w:u w:val="none"/>
          </w:rPr>
          <w:t>пункта 8.1.6</w:t>
        </w:r>
      </w:hyperlink>
      <w:r w:rsidR="00CB5EAA" w:rsidRPr="00162B30">
        <w:rPr>
          <w:rFonts w:ascii="Times New Roman" w:hAnsi="Times New Roman"/>
          <w:color w:val="000000" w:themeColor="text1"/>
          <w:sz w:val="26"/>
          <w:szCs w:val="26"/>
        </w:rPr>
        <w:t xml:space="preserve"> настоящего Положения.</w:t>
      </w:r>
    </w:p>
    <w:p w:rsidR="00775F28" w:rsidRPr="00F74DD7" w:rsidRDefault="00775F28"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p>
    <w:p w:rsidR="00F9519E" w:rsidRPr="00F74DD7" w:rsidRDefault="00A869B9"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18" w:name="_Toc106350216"/>
      <w:r w:rsidRPr="00F74DD7">
        <w:rPr>
          <w:rFonts w:ascii="Times New Roman" w:hAnsi="Times New Roman"/>
          <w:b/>
          <w:color w:val="000000" w:themeColor="text1"/>
          <w:sz w:val="26"/>
          <w:szCs w:val="26"/>
        </w:rPr>
        <w:t>Статья 62</w:t>
      </w:r>
      <w:r w:rsidR="00F9519E" w:rsidRPr="00F74DD7">
        <w:rPr>
          <w:rFonts w:ascii="Times New Roman" w:hAnsi="Times New Roman"/>
          <w:b/>
          <w:color w:val="000000" w:themeColor="text1"/>
          <w:sz w:val="26"/>
          <w:szCs w:val="26"/>
        </w:rPr>
        <w:t xml:space="preserve">. </w:t>
      </w:r>
      <w:r w:rsidR="006705BE" w:rsidRPr="00F74DD7">
        <w:rPr>
          <w:rFonts w:ascii="Times New Roman" w:hAnsi="Times New Roman"/>
          <w:b/>
          <w:color w:val="000000" w:themeColor="text1"/>
          <w:sz w:val="26"/>
          <w:szCs w:val="26"/>
        </w:rPr>
        <w:t>Требование об обеспечении заявок в конкурентной закупке</w:t>
      </w:r>
      <w:r w:rsidR="00F9519E" w:rsidRPr="00F74DD7">
        <w:rPr>
          <w:rFonts w:ascii="Times New Roman" w:hAnsi="Times New Roman"/>
          <w:b/>
          <w:color w:val="000000" w:themeColor="text1"/>
          <w:sz w:val="26"/>
          <w:szCs w:val="26"/>
        </w:rPr>
        <w:t>, участниками которой могут быть только субъекты МСП</w:t>
      </w:r>
      <w:bookmarkEnd w:id="318"/>
    </w:p>
    <w:p w:rsidR="0027352A" w:rsidRPr="00F74DD7" w:rsidRDefault="00B71181" w:rsidP="00F74DD7">
      <w:pPr>
        <w:pStyle w:val="a7"/>
        <w:widowControl w:val="0"/>
        <w:numPr>
          <w:ilvl w:val="1"/>
          <w:numId w:val="100"/>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lastRenderedPageBreak/>
        <w:t xml:space="preserve">При осуществлении конкурентной закупки с участием субъектов </w:t>
      </w:r>
      <w:r w:rsidR="006C0530" w:rsidRPr="00F74DD7">
        <w:rPr>
          <w:rFonts w:ascii="Times New Roman" w:eastAsia="HiddenHorzOCR" w:hAnsi="Times New Roman"/>
          <w:color w:val="000000" w:themeColor="text1"/>
          <w:sz w:val="26"/>
          <w:szCs w:val="26"/>
        </w:rPr>
        <w:t>МСП</w:t>
      </w:r>
      <w:r w:rsidR="006705BE" w:rsidRPr="00F74DD7">
        <w:rPr>
          <w:rFonts w:ascii="Times New Roman" w:eastAsia="HiddenHorzOCR" w:hAnsi="Times New Roman"/>
          <w:color w:val="000000" w:themeColor="text1"/>
          <w:sz w:val="26"/>
          <w:szCs w:val="26"/>
        </w:rPr>
        <w:t xml:space="preserve"> </w:t>
      </w:r>
      <w:r w:rsidRPr="00F74DD7">
        <w:rPr>
          <w:rFonts w:ascii="Times New Roman" w:eastAsia="HiddenHorzOCR" w:hAnsi="Times New Roman"/>
          <w:color w:val="000000" w:themeColor="text1"/>
          <w:sz w:val="26"/>
          <w:szCs w:val="26"/>
        </w:rPr>
        <w:t xml:space="preserve">обеспечение заявок на участие в такой конкурентной закупке (если требование об обеспечении заявок установлено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Pr="00F74DD7">
        <w:rPr>
          <w:rFonts w:ascii="Times New Roman" w:eastAsia="HiddenHorzOCR" w:hAnsi="Times New Roman"/>
          <w:color w:val="000000" w:themeColor="text1"/>
          <w:sz w:val="26"/>
          <w:szCs w:val="26"/>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w:t>
      </w:r>
      <w:r w:rsidR="0088644F" w:rsidRPr="00F74DD7">
        <w:rPr>
          <w:rFonts w:ascii="Times New Roman" w:eastAsia="HiddenHorzOCR" w:hAnsi="Times New Roman"/>
          <w:color w:val="000000" w:themeColor="text1"/>
          <w:sz w:val="26"/>
          <w:szCs w:val="26"/>
        </w:rPr>
        <w:t>независимой</w:t>
      </w:r>
      <w:r w:rsidRPr="00F74DD7">
        <w:rPr>
          <w:rFonts w:ascii="Times New Roman" w:eastAsia="HiddenHorzOCR" w:hAnsi="Times New Roman"/>
          <w:color w:val="000000" w:themeColor="text1"/>
          <w:sz w:val="26"/>
          <w:szCs w:val="26"/>
        </w:rPr>
        <w:t xml:space="preserve"> гарантии.</w:t>
      </w:r>
    </w:p>
    <w:p w:rsidR="00B93AF5" w:rsidRPr="00F74DD7" w:rsidRDefault="00B71181" w:rsidP="00F74DD7">
      <w:pPr>
        <w:pStyle w:val="a7"/>
        <w:widowControl w:val="0"/>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Выбор способа обеспечения заявки на участие в такой закупке осуществляется участником такой закупки.</w:t>
      </w:r>
    </w:p>
    <w:p w:rsidR="00B93AF5" w:rsidRPr="00F74DD7" w:rsidRDefault="00B71181" w:rsidP="00F74DD7">
      <w:pPr>
        <w:pStyle w:val="a7"/>
        <w:widowControl w:val="0"/>
        <w:numPr>
          <w:ilvl w:val="1"/>
          <w:numId w:val="100"/>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При осуществлении конкурентной закупки с участием субъектов </w:t>
      </w:r>
      <w:r w:rsidR="006E7621" w:rsidRPr="00F74DD7">
        <w:rPr>
          <w:rFonts w:ascii="Times New Roman" w:eastAsia="HiddenHorzOCR" w:hAnsi="Times New Roman"/>
          <w:color w:val="000000" w:themeColor="text1"/>
          <w:sz w:val="26"/>
          <w:szCs w:val="26"/>
        </w:rPr>
        <w:t xml:space="preserve">МСП </w:t>
      </w:r>
      <w:r w:rsidRPr="00F74DD7">
        <w:rPr>
          <w:rFonts w:ascii="Times New Roman" w:eastAsia="HiddenHorzOCR" w:hAnsi="Times New Roman"/>
          <w:color w:val="000000" w:themeColor="text1"/>
          <w:sz w:val="26"/>
          <w:szCs w:val="26"/>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w:t>
      </w:r>
      <w:r w:rsidR="00330EC0" w:rsidRPr="00F74DD7">
        <w:rPr>
          <w:rFonts w:ascii="Times New Roman" w:eastAsia="HiddenHorzOCR" w:hAnsi="Times New Roman"/>
          <w:color w:val="000000" w:themeColor="text1"/>
          <w:sz w:val="26"/>
          <w:szCs w:val="26"/>
        </w:rPr>
        <w:t xml:space="preserve">едеральным законом 44-ФЗ (далее – </w:t>
      </w:r>
      <w:r w:rsidRPr="00F74DD7">
        <w:rPr>
          <w:rFonts w:ascii="Times New Roman" w:eastAsia="HiddenHorzOCR" w:hAnsi="Times New Roman"/>
          <w:color w:val="000000" w:themeColor="text1"/>
          <w:sz w:val="26"/>
          <w:szCs w:val="26"/>
        </w:rPr>
        <w:t xml:space="preserve"> специальный банковский счет).</w:t>
      </w:r>
    </w:p>
    <w:p w:rsidR="00B93AF5" w:rsidRPr="00F74DD7" w:rsidRDefault="00B71181" w:rsidP="00F74DD7">
      <w:pPr>
        <w:pStyle w:val="a7"/>
        <w:widowControl w:val="0"/>
        <w:numPr>
          <w:ilvl w:val="1"/>
          <w:numId w:val="100"/>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Участник конкурентной закупки с участием субъектов </w:t>
      </w:r>
      <w:r w:rsidR="006E7621" w:rsidRPr="00F74DD7">
        <w:rPr>
          <w:rFonts w:ascii="Times New Roman" w:eastAsia="HiddenHorzOCR" w:hAnsi="Times New Roman"/>
          <w:color w:val="000000" w:themeColor="text1"/>
          <w:sz w:val="26"/>
          <w:szCs w:val="26"/>
        </w:rPr>
        <w:t xml:space="preserve">МСП </w:t>
      </w:r>
      <w:r w:rsidRPr="00F74DD7">
        <w:rPr>
          <w:rFonts w:ascii="Times New Roman" w:eastAsia="HiddenHorzOCR" w:hAnsi="Times New Roman"/>
          <w:color w:val="000000" w:themeColor="text1"/>
          <w:sz w:val="26"/>
          <w:szCs w:val="26"/>
        </w:rPr>
        <w:t xml:space="preserve">вправе распоряжаться денежными средствами, которые находятся на специальном банковском счете и в отношении которых не осуществлено блокирование </w:t>
      </w:r>
      <w:r w:rsidR="00FC23D5" w:rsidRPr="00F74DD7">
        <w:rPr>
          <w:rFonts w:ascii="Times New Roman" w:eastAsia="HiddenHorzOCR" w:hAnsi="Times New Roman"/>
          <w:color w:val="000000" w:themeColor="text1"/>
          <w:sz w:val="26"/>
          <w:szCs w:val="26"/>
        </w:rPr>
        <w:t>в размере обеспечения заявки на участие в конкурентной закупке</w:t>
      </w:r>
      <w:r w:rsidR="001C086F" w:rsidRPr="00F74DD7">
        <w:rPr>
          <w:rFonts w:ascii="Times New Roman" w:eastAsia="HiddenHorzOCR" w:hAnsi="Times New Roman"/>
          <w:color w:val="000000" w:themeColor="text1"/>
          <w:sz w:val="26"/>
          <w:szCs w:val="26"/>
        </w:rPr>
        <w:t xml:space="preserve"> в соответствии с частью 15 статьи 3.4 Федерального закона 223-ФЗ.</w:t>
      </w:r>
    </w:p>
    <w:p w:rsidR="005F009E" w:rsidRPr="00F74DD7" w:rsidRDefault="005F009E" w:rsidP="00F74DD7">
      <w:pPr>
        <w:pStyle w:val="a7"/>
        <w:widowControl w:val="0"/>
        <w:numPr>
          <w:ilvl w:val="1"/>
          <w:numId w:val="100"/>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hAnsi="Times New Roman"/>
          <w:sz w:val="26"/>
          <w:szCs w:val="26"/>
        </w:rPr>
        <w:t>В случаях, предусмотренных частью 26 статьи 3.2 Федерального закона 223-ФЗ, денежные средства, внесённые на специальный банковский счёт в качестве обеспечения заявки на участие в конкурентной закупке с участием субъектов МСП, перечисляются банком на счёт Заказчика, указанный в извещении об осуществлении конкурентной закупки с участием субъектов 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МСП.</w:t>
      </w:r>
    </w:p>
    <w:p w:rsidR="005F009E" w:rsidRPr="00F74DD7" w:rsidRDefault="005F009E" w:rsidP="00F74DD7">
      <w:pPr>
        <w:pStyle w:val="a7"/>
        <w:widowControl w:val="0"/>
        <w:numPr>
          <w:ilvl w:val="1"/>
          <w:numId w:val="100"/>
        </w:numPr>
        <w:tabs>
          <w:tab w:val="left" w:pos="0"/>
          <w:tab w:val="left" w:pos="1134"/>
        </w:tabs>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hAnsi="Times New Roman"/>
          <w:sz w:val="26"/>
          <w:szCs w:val="26"/>
        </w:rPr>
        <w:t>Независимая гарантия, предоставляемая в качестве обеспечения заявки на участие в конкурентной закупке с участием субъектов МСП, должна соответствовать следующим требованиям:</w:t>
      </w:r>
    </w:p>
    <w:p w:rsidR="005F009E" w:rsidRPr="00F74DD7" w:rsidRDefault="005F009E"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 xml:space="preserve">1) независимая гарантия должна быть выдана гарантом, предусмотренным </w:t>
      </w:r>
      <w:hyperlink r:id="rId33" w:history="1">
        <w:r w:rsidRPr="00F74DD7">
          <w:rPr>
            <w:rFonts w:ascii="Times New Roman" w:hAnsi="Times New Roman"/>
            <w:sz w:val="26"/>
            <w:szCs w:val="26"/>
          </w:rPr>
          <w:t>частью 1 статьи 45</w:t>
        </w:r>
      </w:hyperlink>
      <w:r w:rsidR="00695B36" w:rsidRPr="00F74DD7">
        <w:rPr>
          <w:rFonts w:ascii="Times New Roman" w:hAnsi="Times New Roman"/>
          <w:sz w:val="26"/>
          <w:szCs w:val="26"/>
        </w:rPr>
        <w:t xml:space="preserve"> Федерального закона </w:t>
      </w:r>
      <w:r w:rsidRPr="00F74DD7">
        <w:rPr>
          <w:rFonts w:ascii="Times New Roman" w:hAnsi="Times New Roman"/>
          <w:sz w:val="26"/>
          <w:szCs w:val="26"/>
        </w:rPr>
        <w:t>44-ФЗ;</w:t>
      </w:r>
    </w:p>
    <w:p w:rsidR="005F009E" w:rsidRPr="00F74DD7" w:rsidRDefault="005F009E"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 xml:space="preserve">2*) информация о независимой гарантии должна быть включена в реестр независимых гарантий, предусмотренный </w:t>
      </w:r>
      <w:hyperlink r:id="rId34" w:history="1">
        <w:r w:rsidRPr="00F74DD7">
          <w:rPr>
            <w:rFonts w:ascii="Times New Roman" w:hAnsi="Times New Roman"/>
            <w:sz w:val="26"/>
            <w:szCs w:val="26"/>
          </w:rPr>
          <w:t>частью 8 статьи 45</w:t>
        </w:r>
      </w:hyperlink>
      <w:r w:rsidRPr="00F74DD7">
        <w:rPr>
          <w:rFonts w:ascii="Times New Roman" w:hAnsi="Times New Roman"/>
          <w:sz w:val="26"/>
          <w:szCs w:val="26"/>
        </w:rPr>
        <w:t xml:space="preserve"> Федерального закона</w:t>
      </w:r>
      <w:r w:rsidR="00695B36" w:rsidRPr="00F74DD7">
        <w:rPr>
          <w:rFonts w:ascii="Times New Roman" w:hAnsi="Times New Roman"/>
          <w:sz w:val="26"/>
          <w:szCs w:val="26"/>
        </w:rPr>
        <w:t xml:space="preserve">        </w:t>
      </w:r>
      <w:r w:rsidRPr="00F74DD7">
        <w:rPr>
          <w:rFonts w:ascii="Times New Roman" w:hAnsi="Times New Roman"/>
          <w:sz w:val="26"/>
          <w:szCs w:val="26"/>
        </w:rPr>
        <w:t> 44-ФЗ.</w:t>
      </w:r>
    </w:p>
    <w:p w:rsidR="005F009E" w:rsidRPr="00F74DD7" w:rsidRDefault="005F009E"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lastRenderedPageBreak/>
        <w:t>3) независимая гарантия не может быть отозвана выдавшим её гарантом;</w:t>
      </w:r>
    </w:p>
    <w:p w:rsidR="005F009E" w:rsidRPr="00F74DD7" w:rsidRDefault="005F009E"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4) независимая гарантия должна содержать:</w:t>
      </w:r>
    </w:p>
    <w:p w:rsidR="005F009E" w:rsidRPr="00F74DD7" w:rsidRDefault="005F009E"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днём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F009E" w:rsidRPr="00F74DD7" w:rsidRDefault="005F009E"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w:t>
      </w:r>
      <w:r w:rsidR="009F0929" w:rsidRPr="00F74DD7">
        <w:rPr>
          <w:rFonts w:ascii="Times New Roman" w:hAnsi="Times New Roman"/>
          <w:sz w:val="26"/>
          <w:szCs w:val="26"/>
        </w:rPr>
        <w:t xml:space="preserve">татьи 3.4 Федерального закона </w:t>
      </w:r>
      <w:r w:rsidRPr="00F74DD7">
        <w:rPr>
          <w:rFonts w:ascii="Times New Roman" w:hAnsi="Times New Roman"/>
          <w:sz w:val="26"/>
          <w:szCs w:val="26"/>
        </w:rPr>
        <w:t>223-ФЗ;</w:t>
      </w:r>
    </w:p>
    <w:p w:rsidR="005F009E" w:rsidRPr="00F74DD7" w:rsidRDefault="005F009E"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F009E" w:rsidRPr="00F74DD7" w:rsidRDefault="005F009E"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6.2.6 Несоответствие независимой гарантии, предоставленной участником закупки с участием субъектов МСП, требованиям, предусмотренным с</w:t>
      </w:r>
      <w:r w:rsidR="009F0929" w:rsidRPr="00F74DD7">
        <w:rPr>
          <w:rFonts w:ascii="Times New Roman" w:hAnsi="Times New Roman"/>
          <w:sz w:val="26"/>
          <w:szCs w:val="26"/>
        </w:rPr>
        <w:t xml:space="preserve">татьёй 3.4 Федерального закона </w:t>
      </w:r>
      <w:r w:rsidRPr="00F74DD7">
        <w:rPr>
          <w:rFonts w:ascii="Times New Roman" w:hAnsi="Times New Roman"/>
          <w:sz w:val="26"/>
          <w:szCs w:val="26"/>
        </w:rPr>
        <w:t>223-ФЗ, является основанием для отказа в принятии её Заказчиком.</w:t>
      </w:r>
    </w:p>
    <w:p w:rsidR="005F009E" w:rsidRPr="00F74DD7" w:rsidRDefault="005F009E"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62.7.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её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E329FF" w:rsidRPr="00F74DD7" w:rsidRDefault="00E329FF"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62.8. Правительство Российской Федерации вправе установить:</w:t>
      </w:r>
    </w:p>
    <w:p w:rsidR="00E329FF" w:rsidRPr="00F74DD7" w:rsidRDefault="00E329FF"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1) типовую форму независимой гарантии, предоставляемой в качестве обеспечения заявки на участие в конкурентной закупке с участием субъектов МСП, типовую форму независимой гарантии, предоставляемой в качестве обеспечения исполнения договора, заключаемого по результатам такой закупки;</w:t>
      </w:r>
    </w:p>
    <w:p w:rsidR="00E329FF" w:rsidRPr="00F74DD7" w:rsidRDefault="00E329FF"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МСП,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E329FF" w:rsidRPr="00F74DD7" w:rsidRDefault="00E329FF"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 xml:space="preserve">3) дополнительные требования к независимой гарантии, предоставляемой в </w:t>
      </w:r>
      <w:r w:rsidRPr="00F74DD7">
        <w:rPr>
          <w:rFonts w:ascii="Times New Roman" w:hAnsi="Times New Roman"/>
          <w:sz w:val="26"/>
          <w:szCs w:val="26"/>
        </w:rPr>
        <w:lastRenderedPageBreak/>
        <w:t>качестве обеспечения заявки на участие в конкурентной закупке с участием субъектов МСП, независимой гарантии, предоставляемой в качестве обеспечения исполнения договора, заключаемого по результатам такой закупки;</w:t>
      </w:r>
    </w:p>
    <w:p w:rsidR="00E329FF" w:rsidRPr="00F74DD7" w:rsidRDefault="00E329FF"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МСП, независимой гарантии, предоставленной в качестве обеспечения исполнения договора, заключаемого по результатам такой закупки;</w:t>
      </w:r>
    </w:p>
    <w:p w:rsidR="00E329FF" w:rsidRPr="00F74DD7" w:rsidRDefault="00E329FF"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 xml:space="preserve">5) особенности порядка ведения реестра независимых гарантий, предусмотренного </w:t>
      </w:r>
      <w:hyperlink r:id="rId35" w:history="1">
        <w:r w:rsidRPr="00F74DD7">
          <w:rPr>
            <w:rFonts w:ascii="Times New Roman" w:hAnsi="Times New Roman"/>
            <w:sz w:val="26"/>
            <w:szCs w:val="26"/>
          </w:rPr>
          <w:t>частью 8 статьи 45</w:t>
        </w:r>
      </w:hyperlink>
      <w:r w:rsidRPr="00F74DD7">
        <w:rPr>
          <w:rFonts w:ascii="Times New Roman" w:hAnsi="Times New Roman"/>
          <w:sz w:val="26"/>
          <w:szCs w:val="26"/>
        </w:rPr>
        <w:t xml:space="preserve"> Федерального закона 44-ФЗ, для целей Федерального закона 223-ФЗ.</w:t>
      </w:r>
    </w:p>
    <w:p w:rsidR="00B93AF5" w:rsidRPr="00F74DD7" w:rsidRDefault="00B93AF5"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19" w:name="_Toc106350217"/>
      <w:r w:rsidRPr="00F74DD7">
        <w:rPr>
          <w:rFonts w:ascii="Times New Roman" w:hAnsi="Times New Roman"/>
          <w:b/>
          <w:color w:val="000000" w:themeColor="text1"/>
          <w:sz w:val="26"/>
          <w:szCs w:val="26"/>
        </w:rPr>
        <w:t>Статья 63</w:t>
      </w:r>
      <w:r w:rsidR="00FC23D5" w:rsidRPr="00F74DD7">
        <w:rPr>
          <w:rFonts w:ascii="Times New Roman" w:hAnsi="Times New Roman"/>
          <w:b/>
          <w:color w:val="000000" w:themeColor="text1"/>
          <w:sz w:val="26"/>
          <w:szCs w:val="26"/>
        </w:rPr>
        <w:t>. Особенности заключения договора</w:t>
      </w:r>
      <w:r w:rsidR="00D34EC5" w:rsidRPr="00F74DD7">
        <w:rPr>
          <w:rFonts w:ascii="Times New Roman" w:hAnsi="Times New Roman"/>
          <w:b/>
          <w:color w:val="000000" w:themeColor="text1"/>
          <w:sz w:val="26"/>
          <w:szCs w:val="26"/>
        </w:rPr>
        <w:t xml:space="preserve"> по результатам </w:t>
      </w:r>
      <w:r w:rsidR="00FC23D5" w:rsidRPr="00F74DD7">
        <w:rPr>
          <w:rFonts w:ascii="Times New Roman" w:hAnsi="Times New Roman"/>
          <w:b/>
          <w:color w:val="000000" w:themeColor="text1"/>
          <w:sz w:val="26"/>
          <w:szCs w:val="26"/>
        </w:rPr>
        <w:t>конкурентной закупк</w:t>
      </w:r>
      <w:r w:rsidR="00D34EC5" w:rsidRPr="00F74DD7">
        <w:rPr>
          <w:rFonts w:ascii="Times New Roman" w:hAnsi="Times New Roman"/>
          <w:b/>
          <w:color w:val="000000" w:themeColor="text1"/>
          <w:sz w:val="26"/>
          <w:szCs w:val="26"/>
        </w:rPr>
        <w:t>и</w:t>
      </w:r>
      <w:r w:rsidR="00FC23D5" w:rsidRPr="00F74DD7">
        <w:rPr>
          <w:rFonts w:ascii="Times New Roman" w:hAnsi="Times New Roman"/>
          <w:b/>
          <w:color w:val="000000" w:themeColor="text1"/>
          <w:sz w:val="26"/>
          <w:szCs w:val="26"/>
        </w:rPr>
        <w:t>, участниками которой могут быть только субъекты МСП</w:t>
      </w:r>
      <w:bookmarkEnd w:id="319"/>
    </w:p>
    <w:p w:rsidR="00B93AF5" w:rsidRPr="00F74DD7" w:rsidRDefault="00FC23D5" w:rsidP="00F74DD7">
      <w:pPr>
        <w:pStyle w:val="a7"/>
        <w:numPr>
          <w:ilvl w:val="0"/>
          <w:numId w:val="106"/>
        </w:numPr>
        <w:spacing w:after="0" w:line="360" w:lineRule="auto"/>
        <w:ind w:left="0" w:firstLine="709"/>
        <w:jc w:val="both"/>
        <w:rPr>
          <w:rFonts w:ascii="Times New Roman" w:hAnsi="Times New Roman"/>
          <w:color w:val="000000" w:themeColor="text1"/>
          <w:sz w:val="26"/>
          <w:szCs w:val="26"/>
        </w:rPr>
      </w:pPr>
      <w:bookmarkStart w:id="320" w:name="_Toc528236903"/>
      <w:r w:rsidRPr="00F74DD7">
        <w:rPr>
          <w:rFonts w:ascii="Times New Roman" w:hAnsi="Times New Roman"/>
          <w:color w:val="000000" w:themeColor="text1"/>
          <w:sz w:val="26"/>
          <w:szCs w:val="26"/>
        </w:rPr>
        <w:t xml:space="preserve">Договор по результатам конкурентной закупки с участием субъектов </w:t>
      </w:r>
      <w:r w:rsidR="00D34EC5" w:rsidRPr="00F74DD7">
        <w:rPr>
          <w:rFonts w:ascii="Times New Roman" w:hAnsi="Times New Roman"/>
          <w:color w:val="000000" w:themeColor="text1"/>
          <w:sz w:val="26"/>
          <w:szCs w:val="26"/>
        </w:rPr>
        <w:t xml:space="preserve">МСП </w:t>
      </w:r>
      <w:r w:rsidRPr="00F74DD7">
        <w:rPr>
          <w:rFonts w:ascii="Times New Roman" w:hAnsi="Times New Roman"/>
          <w:color w:val="000000" w:themeColor="text1"/>
          <w:sz w:val="26"/>
          <w:szCs w:val="26"/>
        </w:rPr>
        <w:t xml:space="preserve">заключается с использованием программно-аппаратных средств </w:t>
      </w:r>
      <w:r w:rsidR="00D34EC5" w:rsidRPr="00F74DD7">
        <w:rPr>
          <w:rFonts w:ascii="Times New Roman" w:hAnsi="Times New Roman"/>
          <w:color w:val="000000" w:themeColor="text1"/>
          <w:sz w:val="26"/>
          <w:szCs w:val="26"/>
        </w:rPr>
        <w:t xml:space="preserve">ЭП </w:t>
      </w:r>
      <w:r w:rsidRPr="00F74DD7">
        <w:rPr>
          <w:rFonts w:ascii="Times New Roman" w:hAnsi="Times New Roman"/>
          <w:color w:val="000000" w:themeColor="text1"/>
          <w:sz w:val="26"/>
          <w:szCs w:val="26"/>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а. В случае наличия разногласий по проекту договора, направленному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у</w:t>
      </w:r>
      <w:r w:rsidRPr="00F74DD7">
        <w:rPr>
          <w:rFonts w:ascii="Times New Roman" w:hAnsi="Times New Roman"/>
          <w:color w:val="000000" w:themeColor="text1"/>
          <w:sz w:val="26"/>
          <w:szCs w:val="26"/>
        </w:rPr>
        <w:t xml:space="preserve"> с использованием программно-аппаратных средств электронной площадки.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320"/>
    </w:p>
    <w:p w:rsidR="006B1564" w:rsidRDefault="00FC23D5" w:rsidP="00F74DD7">
      <w:pPr>
        <w:pStyle w:val="a7"/>
        <w:numPr>
          <w:ilvl w:val="0"/>
          <w:numId w:val="106"/>
        </w:numPr>
        <w:spacing w:after="0" w:line="360" w:lineRule="auto"/>
        <w:ind w:left="0" w:firstLine="709"/>
        <w:jc w:val="both"/>
        <w:rPr>
          <w:rFonts w:ascii="Times New Roman" w:hAnsi="Times New Roman"/>
          <w:color w:val="000000" w:themeColor="text1"/>
          <w:sz w:val="26"/>
          <w:szCs w:val="26"/>
        </w:rPr>
      </w:pPr>
      <w:bookmarkStart w:id="321" w:name="_Toc528236904"/>
      <w:r w:rsidRPr="00F74DD7">
        <w:rPr>
          <w:rFonts w:ascii="Times New Roman" w:hAnsi="Times New Roman"/>
          <w:color w:val="000000" w:themeColor="text1"/>
          <w:sz w:val="26"/>
          <w:szCs w:val="26"/>
        </w:rPr>
        <w:t xml:space="preserve">Договор по результатам конкурентной закупки с участием субъектов </w:t>
      </w:r>
      <w:r w:rsidR="00D34EC5" w:rsidRPr="00F74DD7">
        <w:rPr>
          <w:rFonts w:ascii="Times New Roman" w:hAnsi="Times New Roman"/>
          <w:color w:val="000000" w:themeColor="text1"/>
          <w:sz w:val="26"/>
          <w:szCs w:val="26"/>
        </w:rPr>
        <w:t xml:space="preserve">МСП </w:t>
      </w:r>
      <w:r w:rsidRPr="00F74DD7">
        <w:rPr>
          <w:rFonts w:ascii="Times New Roman" w:hAnsi="Times New Roman"/>
          <w:color w:val="000000" w:themeColor="text1"/>
          <w:sz w:val="26"/>
          <w:szCs w:val="26"/>
        </w:rPr>
        <w:t>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bookmarkEnd w:id="321"/>
    </w:p>
    <w:p w:rsidR="00162B30" w:rsidRPr="00F74DD7" w:rsidRDefault="00162B30" w:rsidP="00162B30">
      <w:pPr>
        <w:pStyle w:val="a7"/>
        <w:spacing w:after="0" w:line="360" w:lineRule="auto"/>
        <w:ind w:left="709"/>
        <w:jc w:val="both"/>
        <w:rPr>
          <w:rFonts w:ascii="Times New Roman" w:hAnsi="Times New Roman"/>
          <w:color w:val="000000" w:themeColor="text1"/>
          <w:sz w:val="26"/>
          <w:szCs w:val="26"/>
        </w:rPr>
      </w:pPr>
    </w:p>
    <w:p w:rsidR="00D46884" w:rsidRPr="00F74DD7" w:rsidRDefault="001E7623" w:rsidP="00F74DD7">
      <w:pPr>
        <w:pStyle w:val="10"/>
        <w:tabs>
          <w:tab w:val="left" w:pos="1134"/>
        </w:tabs>
        <w:spacing w:before="0" w:line="360" w:lineRule="auto"/>
        <w:ind w:firstLine="709"/>
        <w:jc w:val="center"/>
        <w:rPr>
          <w:rFonts w:ascii="Times New Roman" w:hAnsi="Times New Roman"/>
          <w:caps/>
          <w:color w:val="000000" w:themeColor="text1"/>
          <w:sz w:val="26"/>
          <w:szCs w:val="26"/>
        </w:rPr>
      </w:pPr>
      <w:bookmarkStart w:id="322" w:name="_Глава_VII._Порядок"/>
      <w:bookmarkStart w:id="323" w:name="_Глава_VIII._Переторжка"/>
      <w:bookmarkStart w:id="324" w:name="_Глава_IX._Закрытые"/>
      <w:bookmarkStart w:id="325" w:name="_Глава_VII._Закрытые"/>
      <w:bookmarkStart w:id="326" w:name="_Toc106350218"/>
      <w:bookmarkEnd w:id="322"/>
      <w:bookmarkEnd w:id="323"/>
      <w:bookmarkEnd w:id="324"/>
      <w:bookmarkEnd w:id="325"/>
      <w:r w:rsidRPr="00F74DD7">
        <w:rPr>
          <w:rFonts w:ascii="Times New Roman" w:hAnsi="Times New Roman"/>
          <w:caps/>
          <w:color w:val="000000" w:themeColor="text1"/>
          <w:sz w:val="26"/>
          <w:szCs w:val="26"/>
        </w:rPr>
        <w:t xml:space="preserve">Глава </w:t>
      </w:r>
      <w:r w:rsidR="00B93AF5" w:rsidRPr="00F74DD7">
        <w:rPr>
          <w:rFonts w:ascii="Times New Roman" w:hAnsi="Times New Roman"/>
          <w:caps/>
          <w:color w:val="000000" w:themeColor="text1"/>
          <w:sz w:val="26"/>
          <w:szCs w:val="26"/>
          <w:lang w:val="en-US"/>
        </w:rPr>
        <w:t>IX</w:t>
      </w:r>
      <w:r w:rsidRPr="00F74DD7">
        <w:rPr>
          <w:rFonts w:ascii="Times New Roman" w:hAnsi="Times New Roman"/>
          <w:caps/>
          <w:color w:val="000000" w:themeColor="text1"/>
          <w:sz w:val="26"/>
          <w:szCs w:val="26"/>
        </w:rPr>
        <w:t xml:space="preserve">. </w:t>
      </w:r>
      <w:r w:rsidR="00370AE1" w:rsidRPr="00F74DD7">
        <w:rPr>
          <w:rFonts w:ascii="Times New Roman" w:hAnsi="Times New Roman"/>
          <w:caps/>
          <w:color w:val="000000" w:themeColor="text1"/>
          <w:sz w:val="26"/>
          <w:szCs w:val="26"/>
        </w:rPr>
        <w:t xml:space="preserve">Закрытые </w:t>
      </w:r>
      <w:r w:rsidR="00AF2FAC" w:rsidRPr="00F74DD7">
        <w:rPr>
          <w:rFonts w:ascii="Times New Roman" w:hAnsi="Times New Roman"/>
          <w:caps/>
          <w:color w:val="000000" w:themeColor="text1"/>
          <w:sz w:val="26"/>
          <w:szCs w:val="26"/>
        </w:rPr>
        <w:t>КОНКУРЕНТНЫЕ</w:t>
      </w:r>
      <w:r w:rsidR="00370AE1" w:rsidRPr="00F74DD7">
        <w:rPr>
          <w:rFonts w:ascii="Times New Roman" w:hAnsi="Times New Roman"/>
          <w:caps/>
          <w:color w:val="000000" w:themeColor="text1"/>
          <w:sz w:val="26"/>
          <w:szCs w:val="26"/>
        </w:rPr>
        <w:t xml:space="preserve"> закупки</w:t>
      </w:r>
      <w:bookmarkEnd w:id="326"/>
    </w:p>
    <w:p w:rsidR="00D46884" w:rsidRPr="00F74DD7" w:rsidRDefault="00D46884"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27" w:name="_Toc106350219"/>
      <w:r w:rsidRPr="00F74DD7">
        <w:rPr>
          <w:rFonts w:ascii="Times New Roman" w:hAnsi="Times New Roman"/>
          <w:b/>
          <w:color w:val="000000" w:themeColor="text1"/>
          <w:sz w:val="26"/>
          <w:szCs w:val="26"/>
        </w:rPr>
        <w:t xml:space="preserve">Статья </w:t>
      </w:r>
      <w:r w:rsidR="00B93AF5" w:rsidRPr="00F74DD7">
        <w:rPr>
          <w:rFonts w:ascii="Times New Roman" w:hAnsi="Times New Roman"/>
          <w:b/>
          <w:color w:val="000000" w:themeColor="text1"/>
          <w:sz w:val="26"/>
          <w:szCs w:val="26"/>
        </w:rPr>
        <w:t>64</w:t>
      </w:r>
      <w:r w:rsidRPr="00F74DD7">
        <w:rPr>
          <w:rFonts w:ascii="Times New Roman" w:hAnsi="Times New Roman"/>
          <w:b/>
          <w:color w:val="000000" w:themeColor="text1"/>
          <w:sz w:val="26"/>
          <w:szCs w:val="26"/>
        </w:rPr>
        <w:t>. Особенности проведения закрыт</w:t>
      </w:r>
      <w:r w:rsidR="00370AE1" w:rsidRPr="00F74DD7">
        <w:rPr>
          <w:rFonts w:ascii="Times New Roman" w:hAnsi="Times New Roman"/>
          <w:b/>
          <w:color w:val="000000" w:themeColor="text1"/>
          <w:sz w:val="26"/>
          <w:szCs w:val="26"/>
        </w:rPr>
        <w:t xml:space="preserve">ых </w:t>
      </w:r>
      <w:r w:rsidR="00AF2FAC" w:rsidRPr="00F74DD7">
        <w:rPr>
          <w:rFonts w:ascii="Times New Roman" w:hAnsi="Times New Roman"/>
          <w:b/>
          <w:color w:val="000000" w:themeColor="text1"/>
          <w:sz w:val="26"/>
          <w:szCs w:val="26"/>
        </w:rPr>
        <w:t xml:space="preserve">конкурентных </w:t>
      </w:r>
      <w:r w:rsidR="00370AE1" w:rsidRPr="00F74DD7">
        <w:rPr>
          <w:rFonts w:ascii="Times New Roman" w:hAnsi="Times New Roman"/>
          <w:b/>
          <w:color w:val="000000" w:themeColor="text1"/>
          <w:sz w:val="26"/>
          <w:szCs w:val="26"/>
        </w:rPr>
        <w:t>закуп</w:t>
      </w:r>
      <w:r w:rsidR="00AF2FAC" w:rsidRPr="00F74DD7">
        <w:rPr>
          <w:rFonts w:ascii="Times New Roman" w:hAnsi="Times New Roman"/>
          <w:b/>
          <w:color w:val="000000" w:themeColor="text1"/>
          <w:sz w:val="26"/>
          <w:szCs w:val="26"/>
        </w:rPr>
        <w:t>о</w:t>
      </w:r>
      <w:r w:rsidR="00370AE1" w:rsidRPr="00F74DD7">
        <w:rPr>
          <w:rFonts w:ascii="Times New Roman" w:hAnsi="Times New Roman"/>
          <w:b/>
          <w:color w:val="000000" w:themeColor="text1"/>
          <w:sz w:val="26"/>
          <w:szCs w:val="26"/>
        </w:rPr>
        <w:t>к</w:t>
      </w:r>
      <w:bookmarkEnd w:id="327"/>
    </w:p>
    <w:p w:rsidR="00B93AF5" w:rsidRPr="00F74DD7" w:rsidRDefault="00D0366C" w:rsidP="00F74DD7">
      <w:pPr>
        <w:widowControl w:val="0"/>
        <w:numPr>
          <w:ilvl w:val="1"/>
          <w:numId w:val="101"/>
        </w:numPr>
        <w:autoSpaceDE w:val="0"/>
        <w:autoSpaceDN w:val="0"/>
        <w:adjustRightInd w:val="0"/>
        <w:spacing w:after="0" w:line="360" w:lineRule="auto"/>
        <w:ind w:left="0" w:firstLine="709"/>
        <w:contextualSpacing/>
        <w:jc w:val="both"/>
        <w:rPr>
          <w:rFonts w:ascii="Times New Roman" w:eastAsia="HiddenHorzOCR" w:hAnsi="Times New Roman"/>
          <w:b/>
          <w:color w:val="000000" w:themeColor="text1"/>
          <w:sz w:val="26"/>
          <w:szCs w:val="26"/>
        </w:rPr>
      </w:pPr>
      <w:r w:rsidRPr="00F74DD7">
        <w:rPr>
          <w:rFonts w:ascii="Times New Roman" w:hAnsi="Times New Roman"/>
          <w:color w:val="000000" w:themeColor="text1"/>
          <w:sz w:val="26"/>
          <w:szCs w:val="26"/>
        </w:rPr>
        <w:t xml:space="preserve">Закрытый конкурс, закрытый аукцион, закрытый запрос котировок, </w:t>
      </w:r>
      <w:r w:rsidRPr="00F74DD7">
        <w:rPr>
          <w:rFonts w:ascii="Times New Roman" w:hAnsi="Times New Roman"/>
          <w:color w:val="000000" w:themeColor="text1"/>
          <w:sz w:val="26"/>
          <w:szCs w:val="26"/>
        </w:rPr>
        <w:lastRenderedPageBreak/>
        <w:t xml:space="preserve">закрытый запрос предложений,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w:t>
      </w:r>
      <w:r w:rsidR="009F0929" w:rsidRPr="00F74DD7">
        <w:rPr>
          <w:rFonts w:ascii="Times New Roman" w:hAnsi="Times New Roman"/>
          <w:color w:val="000000" w:themeColor="text1"/>
          <w:sz w:val="26"/>
          <w:szCs w:val="26"/>
        </w:rPr>
        <w:t xml:space="preserve">статьи 3.1 Федерального закона </w:t>
      </w:r>
      <w:r w:rsidRPr="00F74DD7">
        <w:rPr>
          <w:rFonts w:ascii="Times New Roman" w:hAnsi="Times New Roman"/>
          <w:color w:val="000000" w:themeColor="text1"/>
          <w:sz w:val="26"/>
          <w:szCs w:val="26"/>
        </w:rPr>
        <w:t>223-ФЗ, или если в отношении такой закупки Правительством Российской Федерации принято решение в соответствии с частью 16 статьи 4 Федерального закона 223-ФЗ (далее также - закрытая конкурентная закупка).</w:t>
      </w:r>
      <w:r w:rsidR="00F57FB6" w:rsidRPr="00F74DD7">
        <w:rPr>
          <w:rFonts w:ascii="Times New Roman" w:eastAsia="HiddenHorzOCR" w:hAnsi="Times New Roman"/>
          <w:color w:val="000000" w:themeColor="text1"/>
          <w:sz w:val="26"/>
          <w:szCs w:val="26"/>
        </w:rPr>
        <w:t xml:space="preserve"> </w:t>
      </w:r>
    </w:p>
    <w:p w:rsidR="003678A0" w:rsidRPr="00F74DD7" w:rsidRDefault="00D92366" w:rsidP="00F74DD7">
      <w:pPr>
        <w:widowControl w:val="0"/>
        <w:autoSpaceDE w:val="0"/>
        <w:autoSpaceDN w:val="0"/>
        <w:adjustRightInd w:val="0"/>
        <w:spacing w:after="0" w:line="360" w:lineRule="auto"/>
        <w:ind w:firstLine="709"/>
        <w:contextualSpacing/>
        <w:jc w:val="both"/>
        <w:rPr>
          <w:rFonts w:ascii="Times New Roman" w:eastAsia="HiddenHorzOCR" w:hAnsi="Times New Roman"/>
          <w:b/>
          <w:color w:val="000000" w:themeColor="text1"/>
          <w:sz w:val="26"/>
          <w:szCs w:val="26"/>
        </w:rPr>
      </w:pPr>
      <w:r w:rsidRPr="00F74DD7">
        <w:rPr>
          <w:rFonts w:ascii="Times New Roman" w:eastAsia="HiddenHorzOCR" w:hAnsi="Times New Roman"/>
          <w:color w:val="000000" w:themeColor="text1"/>
          <w:sz w:val="26"/>
          <w:szCs w:val="26"/>
        </w:rPr>
        <w:t>64.1</w:t>
      </w:r>
      <w:r w:rsidR="003678A0" w:rsidRPr="00F74DD7">
        <w:rPr>
          <w:rFonts w:ascii="Times New Roman" w:eastAsia="HiddenHorzOCR" w:hAnsi="Times New Roman"/>
          <w:color w:val="000000" w:themeColor="text1"/>
          <w:sz w:val="26"/>
          <w:szCs w:val="26"/>
        </w:rPr>
        <w:t>*</w:t>
      </w:r>
      <w:r w:rsidRPr="00F74DD7">
        <w:rPr>
          <w:rFonts w:ascii="Times New Roman" w:eastAsia="HiddenHorzOCR" w:hAnsi="Times New Roman"/>
          <w:color w:val="000000" w:themeColor="text1"/>
          <w:sz w:val="26"/>
          <w:szCs w:val="26"/>
        </w:rPr>
        <w:t>.</w:t>
      </w:r>
      <w:r w:rsidR="003678A0" w:rsidRPr="00F74DD7">
        <w:rPr>
          <w:rFonts w:ascii="Times New Roman" w:hAnsi="Times New Roman"/>
          <w:sz w:val="26"/>
          <w:szCs w:val="26"/>
        </w:rPr>
        <w:t xml:space="preserve">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36" w:history="1">
        <w:r w:rsidR="003678A0" w:rsidRPr="00F74DD7">
          <w:rPr>
            <w:rFonts w:ascii="Times New Roman" w:hAnsi="Times New Roman"/>
            <w:sz w:val="26"/>
            <w:szCs w:val="26"/>
          </w:rPr>
          <w:t>пунктом 2</w:t>
        </w:r>
      </w:hyperlink>
      <w:r w:rsidR="003678A0" w:rsidRPr="00F74DD7">
        <w:rPr>
          <w:rFonts w:ascii="Times New Roman" w:hAnsi="Times New Roman"/>
          <w:sz w:val="26"/>
          <w:szCs w:val="26"/>
        </w:rPr>
        <w:t xml:space="preserve"> или </w:t>
      </w:r>
      <w:hyperlink r:id="rId37" w:history="1">
        <w:r w:rsidR="003678A0" w:rsidRPr="00F74DD7">
          <w:rPr>
            <w:rFonts w:ascii="Times New Roman" w:hAnsi="Times New Roman"/>
            <w:sz w:val="26"/>
            <w:szCs w:val="26"/>
          </w:rPr>
          <w:t>3 части 8 статьи 3.1</w:t>
        </w:r>
      </w:hyperlink>
      <w:r w:rsidR="003678A0" w:rsidRPr="00F74DD7">
        <w:rPr>
          <w:rFonts w:ascii="Times New Roman" w:hAnsi="Times New Roman"/>
          <w:sz w:val="26"/>
          <w:szCs w:val="26"/>
        </w:rPr>
        <w:t xml:space="preserve"> Федерального закона 223-ФЗ, или если закупка проводится в случаях, определённых Правительством Российской Федерации в соответствии с </w:t>
      </w:r>
      <w:hyperlink r:id="rId38" w:history="1">
        <w:r w:rsidR="003678A0" w:rsidRPr="00F74DD7">
          <w:rPr>
            <w:rFonts w:ascii="Times New Roman" w:hAnsi="Times New Roman"/>
            <w:sz w:val="26"/>
            <w:szCs w:val="26"/>
          </w:rPr>
          <w:t>частью 16 статьи 4</w:t>
        </w:r>
      </w:hyperlink>
      <w:r w:rsidR="003678A0" w:rsidRPr="00F74DD7">
        <w:rPr>
          <w:rFonts w:ascii="Times New Roman" w:hAnsi="Times New Roman"/>
          <w:sz w:val="26"/>
          <w:szCs w:val="26"/>
        </w:rPr>
        <w:t xml:space="preserve">  Федерального закона 223-ФЗ  (далее также - закрытая конкурентная закупка).</w:t>
      </w:r>
    </w:p>
    <w:p w:rsidR="00F57FB6" w:rsidRPr="00F74DD7" w:rsidRDefault="00F57FB6" w:rsidP="00F74DD7">
      <w:pPr>
        <w:widowControl w:val="0"/>
        <w:numPr>
          <w:ilvl w:val="1"/>
          <w:numId w:val="101"/>
        </w:numPr>
        <w:autoSpaceDE w:val="0"/>
        <w:autoSpaceDN w:val="0"/>
        <w:adjustRightInd w:val="0"/>
        <w:spacing w:after="0" w:line="360" w:lineRule="auto"/>
        <w:ind w:left="0" w:firstLine="709"/>
        <w:contextualSpacing/>
        <w:jc w:val="both"/>
        <w:rPr>
          <w:rFonts w:ascii="Times New Roman" w:eastAsia="HiddenHorzOCR" w:hAnsi="Times New Roman"/>
          <w:b/>
          <w:color w:val="000000" w:themeColor="text1"/>
          <w:sz w:val="26"/>
          <w:szCs w:val="26"/>
        </w:rPr>
      </w:pPr>
      <w:r w:rsidRPr="00F74DD7">
        <w:rPr>
          <w:rFonts w:ascii="Times New Roman" w:eastAsia="HiddenHorzOCR" w:hAnsi="Times New Roman"/>
          <w:color w:val="000000" w:themeColor="text1"/>
          <w:sz w:val="26"/>
          <w:szCs w:val="26"/>
        </w:rPr>
        <w:t xml:space="preserve">Закрытая конкурентная закупка осуществляется в порядке, установленном статьей 3.2 Федерального закона 223-ФЗ, настоящим Положением для конкурентных закупок, с учетом следующих особенностей: </w:t>
      </w:r>
    </w:p>
    <w:p w:rsidR="00B93AF5" w:rsidRPr="00F74DD7" w:rsidRDefault="001F77AA" w:rsidP="00F74DD7">
      <w:pPr>
        <w:widowControl w:val="0"/>
        <w:numPr>
          <w:ilvl w:val="2"/>
          <w:numId w:val="101"/>
        </w:numPr>
        <w:autoSpaceDE w:val="0"/>
        <w:autoSpaceDN w:val="0"/>
        <w:adjustRightInd w:val="0"/>
        <w:spacing w:after="0" w:line="360" w:lineRule="auto"/>
        <w:ind w:left="0" w:firstLine="709"/>
        <w:contextualSpacing/>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И</w:t>
      </w:r>
      <w:r w:rsidR="00F57FB6" w:rsidRPr="00F74DD7">
        <w:rPr>
          <w:rFonts w:ascii="Times New Roman" w:eastAsia="HiddenHorzOCR" w:hAnsi="Times New Roman"/>
          <w:color w:val="000000" w:themeColor="text1"/>
          <w:sz w:val="26"/>
          <w:szCs w:val="26"/>
        </w:rPr>
        <w:t xml:space="preserve">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w:t>
      </w:r>
      <w:r w:rsidR="00AF0A9E" w:rsidRPr="00F74DD7">
        <w:rPr>
          <w:rFonts w:ascii="Times New Roman" w:eastAsia="HiddenHorzOCR" w:hAnsi="Times New Roman"/>
          <w:color w:val="000000" w:themeColor="text1"/>
          <w:sz w:val="26"/>
          <w:szCs w:val="26"/>
        </w:rPr>
        <w:t>Заказчик</w:t>
      </w:r>
      <w:r w:rsidR="00F57FB6" w:rsidRPr="00F74DD7">
        <w:rPr>
          <w:rFonts w:ascii="Times New Roman" w:eastAsia="HiddenHorzOCR" w:hAnsi="Times New Roman"/>
          <w:color w:val="000000" w:themeColor="text1"/>
          <w:sz w:val="26"/>
          <w:szCs w:val="26"/>
        </w:rPr>
        <w:t xml:space="preserve"> направляет приглашения принять участие в закрытой конкурентной закупке с </w:t>
      </w:r>
      <w:r w:rsidR="00F57FB6" w:rsidRPr="00F74DD7">
        <w:rPr>
          <w:rFonts w:ascii="Times New Roman" w:eastAsia="HiddenHorzOCR" w:hAnsi="Times New Roman"/>
          <w:color w:val="000000" w:themeColor="text1"/>
          <w:sz w:val="26"/>
          <w:szCs w:val="26"/>
        </w:rPr>
        <w:lastRenderedPageBreak/>
        <w:t>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w:t>
      </w:r>
      <w:r w:rsidRPr="00F74DD7">
        <w:rPr>
          <w:rFonts w:ascii="Times New Roman" w:eastAsia="HiddenHorzOCR" w:hAnsi="Times New Roman"/>
          <w:color w:val="000000" w:themeColor="text1"/>
          <w:sz w:val="26"/>
          <w:szCs w:val="26"/>
        </w:rPr>
        <w:t>м закрытой конкурентной закупки.</w:t>
      </w:r>
    </w:p>
    <w:p w:rsidR="00B93AF5" w:rsidRPr="00F74DD7" w:rsidRDefault="001F77AA" w:rsidP="00F74DD7">
      <w:pPr>
        <w:widowControl w:val="0"/>
        <w:numPr>
          <w:ilvl w:val="2"/>
          <w:numId w:val="101"/>
        </w:numPr>
        <w:autoSpaceDE w:val="0"/>
        <w:autoSpaceDN w:val="0"/>
        <w:adjustRightInd w:val="0"/>
        <w:spacing w:after="0" w:line="360" w:lineRule="auto"/>
        <w:ind w:left="0" w:firstLine="709"/>
        <w:contextualSpacing/>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И</w:t>
      </w:r>
      <w:r w:rsidR="00F57FB6" w:rsidRPr="00F74DD7">
        <w:rPr>
          <w:rFonts w:ascii="Times New Roman" w:eastAsia="HiddenHorzOCR" w:hAnsi="Times New Roman"/>
          <w:color w:val="000000" w:themeColor="text1"/>
          <w:sz w:val="26"/>
          <w:szCs w:val="26"/>
        </w:rPr>
        <w:t>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в сроки, установленные настоящим Поло</w:t>
      </w:r>
      <w:r w:rsidRPr="00F74DD7">
        <w:rPr>
          <w:rFonts w:ascii="Times New Roman" w:eastAsia="HiddenHorzOCR" w:hAnsi="Times New Roman"/>
          <w:color w:val="000000" w:themeColor="text1"/>
          <w:sz w:val="26"/>
          <w:szCs w:val="26"/>
        </w:rPr>
        <w:t>жением для конкурентных закупок.</w:t>
      </w:r>
    </w:p>
    <w:p w:rsidR="00CC0468" w:rsidRDefault="001F77AA" w:rsidP="00CC0468">
      <w:pPr>
        <w:widowControl w:val="0"/>
        <w:numPr>
          <w:ilvl w:val="2"/>
          <w:numId w:val="101"/>
        </w:numPr>
        <w:autoSpaceDE w:val="0"/>
        <w:autoSpaceDN w:val="0"/>
        <w:adjustRightInd w:val="0"/>
        <w:spacing w:after="0" w:line="360" w:lineRule="auto"/>
        <w:ind w:left="0" w:firstLine="709"/>
        <w:contextualSpacing/>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У</w:t>
      </w:r>
      <w:r w:rsidR="00F57FB6" w:rsidRPr="00F74DD7">
        <w:rPr>
          <w:rFonts w:ascii="Times New Roman" w:eastAsia="HiddenHorzOCR" w:hAnsi="Times New Roman"/>
          <w:color w:val="000000" w:themeColor="text1"/>
          <w:sz w:val="26"/>
          <w:szCs w:val="26"/>
        </w:rPr>
        <w:t>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w:t>
      </w:r>
      <w:r w:rsidR="00231AFA" w:rsidRPr="00F74DD7">
        <w:rPr>
          <w:rFonts w:ascii="Times New Roman" w:eastAsia="HiddenHorzOCR" w:hAnsi="Times New Roman"/>
          <w:color w:val="000000" w:themeColor="text1"/>
          <w:sz w:val="26"/>
          <w:szCs w:val="26"/>
        </w:rPr>
        <w:t xml:space="preserve"> до вскрытия конверта. </w:t>
      </w:r>
    </w:p>
    <w:p w:rsidR="00CC0468" w:rsidRPr="00CC0468" w:rsidRDefault="00CC0468" w:rsidP="00CC0468">
      <w:pPr>
        <w:widowControl w:val="0"/>
        <w:autoSpaceDE w:val="0"/>
        <w:autoSpaceDN w:val="0"/>
        <w:adjustRightInd w:val="0"/>
        <w:spacing w:after="0" w:line="360" w:lineRule="auto"/>
        <w:ind w:firstLine="709"/>
        <w:contextualSpacing/>
        <w:jc w:val="both"/>
        <w:rPr>
          <w:rFonts w:ascii="Times New Roman" w:eastAsia="HiddenHorzOCR" w:hAnsi="Times New Roman"/>
          <w:color w:val="000000" w:themeColor="text1"/>
          <w:sz w:val="26"/>
          <w:szCs w:val="26"/>
        </w:rPr>
      </w:pPr>
      <w:r w:rsidRPr="00CC0468">
        <w:rPr>
          <w:rFonts w:ascii="Times New Roman" w:hAnsi="Times New Roman"/>
          <w:sz w:val="26"/>
          <w:szCs w:val="26"/>
        </w:rPr>
        <w:t xml:space="preserve">64.2.1*. Информация о закрытой конкурентной закупке, за исключением закупки, проводимой в случаях, определённых Правительством Российской Федерации </w:t>
      </w:r>
      <w:r w:rsidRPr="00CC0468">
        <w:rPr>
          <w:rFonts w:ascii="Times New Roman" w:hAnsi="Times New Roman"/>
          <w:sz w:val="26"/>
          <w:szCs w:val="26"/>
        </w:rPr>
        <w:br/>
        <w:t>в соответствии с частью 16 статьи 4 Федерального закона</w:t>
      </w:r>
      <w:r>
        <w:rPr>
          <w:rFonts w:ascii="Times New Roman" w:hAnsi="Times New Roman"/>
          <w:sz w:val="26"/>
          <w:szCs w:val="26"/>
        </w:rPr>
        <w:t xml:space="preserve"> </w:t>
      </w:r>
      <w:r w:rsidRPr="00CC0468">
        <w:rPr>
          <w:rFonts w:ascii="Times New Roman" w:hAnsi="Times New Roman"/>
          <w:sz w:val="26"/>
          <w:szCs w:val="26"/>
        </w:rPr>
        <w:t xml:space="preserve">223-ФЗ, не подлежит размещению в </w:t>
      </w:r>
      <w:r w:rsidR="00DD3962">
        <w:rPr>
          <w:rFonts w:ascii="Times New Roman" w:hAnsi="Times New Roman"/>
          <w:sz w:val="26"/>
          <w:szCs w:val="26"/>
        </w:rPr>
        <w:t>ЕИС</w:t>
      </w:r>
      <w:r w:rsidRPr="00CC0468">
        <w:rPr>
          <w:rFonts w:ascii="Times New Roman" w:hAnsi="Times New Roman"/>
          <w:sz w:val="26"/>
          <w:szCs w:val="26"/>
        </w:rPr>
        <w:t xml:space="preserve">. При этом в сроки, установленные для размещения в </w:t>
      </w:r>
      <w:r w:rsidR="00A80F1D">
        <w:rPr>
          <w:rFonts w:ascii="Times New Roman" w:hAnsi="Times New Roman"/>
          <w:sz w:val="26"/>
          <w:szCs w:val="26"/>
        </w:rPr>
        <w:t>ЕИС</w:t>
      </w:r>
      <w:r w:rsidRPr="00CC0468">
        <w:rPr>
          <w:rFonts w:ascii="Times New Roman" w:hAnsi="Times New Roman"/>
          <w:sz w:val="26"/>
          <w:szCs w:val="26"/>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w:t>
      </w:r>
    </w:p>
    <w:p w:rsidR="00F57FB6" w:rsidRPr="00F74DD7" w:rsidRDefault="00F57FB6" w:rsidP="00F74DD7">
      <w:pPr>
        <w:widowControl w:val="0"/>
        <w:numPr>
          <w:ilvl w:val="1"/>
          <w:numId w:val="101"/>
        </w:numPr>
        <w:autoSpaceDE w:val="0"/>
        <w:autoSpaceDN w:val="0"/>
        <w:adjustRightInd w:val="0"/>
        <w:spacing w:after="0" w:line="360" w:lineRule="auto"/>
        <w:ind w:left="0" w:firstLine="709"/>
        <w:contextualSpacing/>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Правительство Российской Федерации определяет особенности осуществления закупок товаров, работ, услуг, включенных в перечни и (или) группы товаров, работ, услуг, предусмотренные пунктом 2 части 16</w:t>
      </w:r>
      <w:r w:rsidR="009F0929" w:rsidRPr="00F74DD7">
        <w:rPr>
          <w:rFonts w:ascii="Times New Roman" w:eastAsia="HiddenHorzOCR" w:hAnsi="Times New Roman"/>
          <w:color w:val="000000" w:themeColor="text1"/>
          <w:sz w:val="26"/>
          <w:szCs w:val="26"/>
        </w:rPr>
        <w:t xml:space="preserve"> статьи 4 Федерального закона </w:t>
      </w:r>
      <w:r w:rsidRPr="00F74DD7">
        <w:rPr>
          <w:rFonts w:ascii="Times New Roman" w:eastAsia="HiddenHorzOCR" w:hAnsi="Times New Roman"/>
          <w:color w:val="000000" w:themeColor="text1"/>
          <w:sz w:val="26"/>
          <w:szCs w:val="26"/>
        </w:rPr>
        <w:t>223</w:t>
      </w:r>
      <w:r w:rsidR="009C1F7C" w:rsidRPr="00F74DD7">
        <w:rPr>
          <w:rFonts w:ascii="Times New Roman" w:eastAsia="HiddenHorzOCR" w:hAnsi="Times New Roman"/>
          <w:color w:val="000000" w:themeColor="text1"/>
          <w:sz w:val="26"/>
          <w:szCs w:val="26"/>
        </w:rPr>
        <w:t>-ФЗ</w:t>
      </w:r>
      <w:r w:rsidRPr="00F74DD7">
        <w:rPr>
          <w:rFonts w:ascii="Times New Roman" w:eastAsia="HiddenHorzOCR" w:hAnsi="Times New Roman"/>
          <w:color w:val="000000" w:themeColor="text1"/>
          <w:sz w:val="26"/>
          <w:szCs w:val="26"/>
        </w:rPr>
        <w:t>, в том числе:</w:t>
      </w:r>
    </w:p>
    <w:p w:rsidR="00F57FB6" w:rsidRPr="00F74DD7" w:rsidRDefault="00B93AF5" w:rsidP="00F74DD7">
      <w:pPr>
        <w:widowControl w:val="0"/>
        <w:autoSpaceDE w:val="0"/>
        <w:autoSpaceDN w:val="0"/>
        <w:adjustRightInd w:val="0"/>
        <w:spacing w:after="0" w:line="360" w:lineRule="auto"/>
        <w:ind w:firstLine="709"/>
        <w:contextualSpacing/>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а) </w:t>
      </w:r>
      <w:r w:rsidR="00F57FB6" w:rsidRPr="00F74DD7">
        <w:rPr>
          <w:rFonts w:ascii="Times New Roman" w:eastAsia="HiddenHorzOCR" w:hAnsi="Times New Roman"/>
          <w:color w:val="000000" w:themeColor="text1"/>
          <w:sz w:val="26"/>
          <w:szCs w:val="26"/>
        </w:rPr>
        <w:t>особенности их осуществления в электронной форме;</w:t>
      </w:r>
    </w:p>
    <w:p w:rsidR="00F57FB6" w:rsidRPr="00F74DD7" w:rsidRDefault="00B93AF5" w:rsidP="00F74DD7">
      <w:pPr>
        <w:widowControl w:val="0"/>
        <w:autoSpaceDE w:val="0"/>
        <w:autoSpaceDN w:val="0"/>
        <w:adjustRightInd w:val="0"/>
        <w:spacing w:after="0" w:line="360" w:lineRule="auto"/>
        <w:ind w:firstLine="709"/>
        <w:contextualSpacing/>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б) </w:t>
      </w:r>
      <w:r w:rsidR="00F57FB6" w:rsidRPr="00F74DD7">
        <w:rPr>
          <w:rFonts w:ascii="Times New Roman" w:eastAsia="HiddenHorzOCR" w:hAnsi="Times New Roman"/>
          <w:color w:val="000000" w:themeColor="text1"/>
          <w:sz w:val="26"/>
          <w:szCs w:val="26"/>
        </w:rPr>
        <w:t>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F57FB6" w:rsidRPr="00F74DD7" w:rsidRDefault="00F57FB6" w:rsidP="00F74DD7">
      <w:pPr>
        <w:widowControl w:val="0"/>
        <w:autoSpaceDE w:val="0"/>
        <w:autoSpaceDN w:val="0"/>
        <w:adjustRightInd w:val="0"/>
        <w:spacing w:after="0" w:line="360" w:lineRule="auto"/>
        <w:ind w:firstLine="709"/>
        <w:contextualSpacing/>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в) порядок предоставления и возврата обеспечения заявки на участие в закупке, а </w:t>
      </w:r>
      <w:r w:rsidRPr="00F74DD7">
        <w:rPr>
          <w:rFonts w:ascii="Times New Roman" w:eastAsia="HiddenHorzOCR" w:hAnsi="Times New Roman"/>
          <w:color w:val="000000" w:themeColor="text1"/>
          <w:sz w:val="26"/>
          <w:szCs w:val="26"/>
        </w:rPr>
        <w:lastRenderedPageBreak/>
        <w:t>также порядок и случаи блокирования денежных средств, внесенных участниками закупки в целях обеспечения заявок на участие в закупке;</w:t>
      </w:r>
    </w:p>
    <w:p w:rsidR="00D0698B" w:rsidRPr="00F74DD7" w:rsidRDefault="00F57FB6"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 </w:t>
      </w:r>
      <w:bookmarkStart w:id="328" w:name="_Глава_X._Закупки"/>
      <w:bookmarkStart w:id="329" w:name="_Глава_XI._закупка"/>
      <w:bookmarkEnd w:id="328"/>
      <w:bookmarkEnd w:id="329"/>
    </w:p>
    <w:p w:rsidR="008D3DF0" w:rsidRPr="00F74DD7" w:rsidRDefault="008D3DF0" w:rsidP="00F74DD7">
      <w:pPr>
        <w:pStyle w:val="a7"/>
        <w:widowControl w:val="0"/>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p>
    <w:p w:rsidR="00EC1476" w:rsidRPr="00F74DD7" w:rsidRDefault="00EC1476" w:rsidP="00F74DD7">
      <w:pPr>
        <w:pStyle w:val="10"/>
        <w:spacing w:before="0" w:line="360" w:lineRule="auto"/>
        <w:ind w:firstLine="709"/>
        <w:jc w:val="center"/>
        <w:rPr>
          <w:rFonts w:ascii="Times New Roman" w:hAnsi="Times New Roman"/>
          <w:caps/>
          <w:color w:val="000000" w:themeColor="text1"/>
          <w:sz w:val="26"/>
          <w:szCs w:val="26"/>
        </w:rPr>
      </w:pPr>
      <w:bookmarkStart w:id="330" w:name="_Глава_VIII._закупка"/>
      <w:bookmarkStart w:id="331" w:name="_Глава_X._закупка"/>
      <w:bookmarkStart w:id="332" w:name="_Toc106350220"/>
      <w:bookmarkEnd w:id="330"/>
      <w:bookmarkEnd w:id="331"/>
      <w:r w:rsidRPr="00F74DD7">
        <w:rPr>
          <w:rFonts w:ascii="Times New Roman" w:hAnsi="Times New Roman"/>
          <w:caps/>
          <w:color w:val="000000" w:themeColor="text1"/>
          <w:sz w:val="26"/>
          <w:szCs w:val="26"/>
        </w:rPr>
        <w:t>Глава</w:t>
      </w:r>
      <w:r w:rsidR="0029229B" w:rsidRPr="00F74DD7">
        <w:rPr>
          <w:rFonts w:ascii="Times New Roman" w:hAnsi="Times New Roman"/>
          <w:caps/>
          <w:color w:val="000000" w:themeColor="text1"/>
          <w:sz w:val="26"/>
          <w:szCs w:val="26"/>
        </w:rPr>
        <w:t xml:space="preserve"> </w:t>
      </w:r>
      <w:r w:rsidR="00B93AF5" w:rsidRPr="00F74DD7">
        <w:rPr>
          <w:rFonts w:ascii="Times New Roman" w:hAnsi="Times New Roman"/>
          <w:caps/>
          <w:color w:val="000000" w:themeColor="text1"/>
          <w:sz w:val="26"/>
          <w:szCs w:val="26"/>
          <w:lang w:val="en-US"/>
        </w:rPr>
        <w:t>X</w:t>
      </w:r>
      <w:r w:rsidRPr="00F74DD7">
        <w:rPr>
          <w:rFonts w:ascii="Times New Roman" w:hAnsi="Times New Roman"/>
          <w:caps/>
          <w:color w:val="000000" w:themeColor="text1"/>
          <w:sz w:val="26"/>
          <w:szCs w:val="26"/>
        </w:rPr>
        <w:t xml:space="preserve">. </w:t>
      </w:r>
      <w:r w:rsidR="00BC01A8" w:rsidRPr="00F74DD7">
        <w:rPr>
          <w:rFonts w:ascii="Times New Roman" w:hAnsi="Times New Roman"/>
          <w:caps/>
          <w:color w:val="000000" w:themeColor="text1"/>
          <w:sz w:val="26"/>
          <w:szCs w:val="26"/>
        </w:rPr>
        <w:t>закупка у единственного поставщика, подрядчика, исполнителя</w:t>
      </w:r>
      <w:bookmarkEnd w:id="332"/>
      <w:r w:rsidR="00BC01A8" w:rsidRPr="00F74DD7">
        <w:rPr>
          <w:rFonts w:ascii="Times New Roman" w:hAnsi="Times New Roman"/>
          <w:caps/>
          <w:color w:val="000000" w:themeColor="text1"/>
          <w:sz w:val="26"/>
          <w:szCs w:val="26"/>
        </w:rPr>
        <w:t xml:space="preserve"> </w:t>
      </w:r>
    </w:p>
    <w:p w:rsidR="002D4E14" w:rsidRPr="00F74DD7" w:rsidRDefault="00EC1476"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33" w:name="St65"/>
      <w:bookmarkStart w:id="334" w:name="_Toc106350221"/>
      <w:r w:rsidRPr="00F74DD7">
        <w:rPr>
          <w:rFonts w:ascii="Times New Roman" w:hAnsi="Times New Roman"/>
          <w:b/>
          <w:color w:val="000000" w:themeColor="text1"/>
          <w:sz w:val="26"/>
          <w:szCs w:val="26"/>
        </w:rPr>
        <w:t xml:space="preserve">Статья </w:t>
      </w:r>
      <w:r w:rsidR="00B93AF5" w:rsidRPr="00F74DD7">
        <w:rPr>
          <w:rFonts w:ascii="Times New Roman" w:hAnsi="Times New Roman"/>
          <w:b/>
          <w:color w:val="000000" w:themeColor="text1"/>
          <w:sz w:val="26"/>
          <w:szCs w:val="26"/>
        </w:rPr>
        <w:t>65</w:t>
      </w:r>
      <w:r w:rsidRPr="00F74DD7">
        <w:rPr>
          <w:rFonts w:ascii="Times New Roman" w:hAnsi="Times New Roman"/>
          <w:b/>
          <w:color w:val="000000" w:themeColor="text1"/>
          <w:sz w:val="26"/>
          <w:szCs w:val="26"/>
        </w:rPr>
        <w:t>.</w:t>
      </w:r>
      <w:bookmarkEnd w:id="333"/>
      <w:r w:rsidRPr="00F74DD7">
        <w:rPr>
          <w:rFonts w:ascii="Times New Roman" w:hAnsi="Times New Roman"/>
          <w:b/>
          <w:color w:val="000000" w:themeColor="text1"/>
          <w:sz w:val="26"/>
          <w:szCs w:val="26"/>
        </w:rPr>
        <w:t xml:space="preserve"> </w:t>
      </w:r>
      <w:r w:rsidR="0035249F" w:rsidRPr="00F74DD7">
        <w:rPr>
          <w:rFonts w:ascii="Times New Roman" w:hAnsi="Times New Roman"/>
          <w:b/>
          <w:color w:val="000000" w:themeColor="text1"/>
          <w:sz w:val="26"/>
          <w:szCs w:val="26"/>
        </w:rPr>
        <w:t xml:space="preserve">Порядок проведения закупки </w:t>
      </w:r>
      <w:r w:rsidR="00584D5D" w:rsidRPr="00F74DD7">
        <w:rPr>
          <w:rFonts w:ascii="Times New Roman" w:hAnsi="Times New Roman"/>
          <w:b/>
          <w:color w:val="000000" w:themeColor="text1"/>
          <w:sz w:val="26"/>
          <w:szCs w:val="26"/>
        </w:rPr>
        <w:t>у единственного поставщика, подрядчика, исполнителя</w:t>
      </w:r>
      <w:bookmarkEnd w:id="334"/>
    </w:p>
    <w:p w:rsidR="004614DC" w:rsidRPr="00F74DD7" w:rsidRDefault="00BD01F4" w:rsidP="00F74DD7">
      <w:pPr>
        <w:pStyle w:val="a7"/>
        <w:widowControl w:val="0"/>
        <w:numPr>
          <w:ilvl w:val="1"/>
          <w:numId w:val="10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Закупка у единственного поставщика, подрядчика, исполнителя </w:t>
      </w:r>
      <w:r w:rsidR="003043FD" w:rsidRPr="00F74DD7">
        <w:rPr>
          <w:rFonts w:ascii="Times New Roman" w:hAnsi="Times New Roman"/>
          <w:bCs/>
          <w:color w:val="000000" w:themeColor="text1"/>
          <w:sz w:val="26"/>
          <w:szCs w:val="26"/>
        </w:rPr>
        <w:t>–</w:t>
      </w:r>
      <w:r w:rsidR="002D4E14" w:rsidRPr="00F74DD7">
        <w:rPr>
          <w:rFonts w:ascii="Times New Roman" w:eastAsia="HiddenHorzOCR" w:hAnsi="Times New Roman"/>
          <w:color w:val="000000" w:themeColor="text1"/>
          <w:sz w:val="26"/>
          <w:szCs w:val="26"/>
        </w:rPr>
        <w:t xml:space="preserve"> это способ закупки, при котором договор</w:t>
      </w:r>
      <w:r w:rsidR="00195B9F" w:rsidRPr="00F74DD7">
        <w:rPr>
          <w:rFonts w:ascii="Times New Roman" w:eastAsia="HiddenHorzOCR" w:hAnsi="Times New Roman"/>
          <w:color w:val="000000" w:themeColor="text1"/>
          <w:sz w:val="26"/>
          <w:szCs w:val="26"/>
        </w:rPr>
        <w:t xml:space="preserve"> </w:t>
      </w:r>
      <w:r w:rsidR="002D4E14" w:rsidRPr="00F74DD7">
        <w:rPr>
          <w:rFonts w:ascii="Times New Roman" w:eastAsia="HiddenHorzOCR" w:hAnsi="Times New Roman"/>
          <w:color w:val="000000" w:themeColor="text1"/>
          <w:sz w:val="26"/>
          <w:szCs w:val="26"/>
        </w:rPr>
        <w:t xml:space="preserve">заключается с конкретным поставщиком (подрядчиком, исполнителем) </w:t>
      </w:r>
      <w:r w:rsidR="00DF5160" w:rsidRPr="00F74DD7">
        <w:rPr>
          <w:rFonts w:ascii="Times New Roman" w:eastAsia="HiddenHorzOCR" w:hAnsi="Times New Roman"/>
          <w:color w:val="000000" w:themeColor="text1"/>
          <w:sz w:val="26"/>
          <w:szCs w:val="26"/>
        </w:rPr>
        <w:t xml:space="preserve">без проведения </w:t>
      </w:r>
      <w:r w:rsidR="00A212E8" w:rsidRPr="00F74DD7">
        <w:rPr>
          <w:rFonts w:ascii="Times New Roman" w:eastAsia="HiddenHorzOCR" w:hAnsi="Times New Roman"/>
          <w:color w:val="000000" w:themeColor="text1"/>
          <w:sz w:val="26"/>
          <w:szCs w:val="26"/>
        </w:rPr>
        <w:t>процедур</w:t>
      </w:r>
      <w:r w:rsidR="00DF5160" w:rsidRPr="00F74DD7">
        <w:rPr>
          <w:rFonts w:ascii="Times New Roman" w:eastAsia="HiddenHorzOCR" w:hAnsi="Times New Roman"/>
          <w:color w:val="000000" w:themeColor="text1"/>
          <w:sz w:val="26"/>
          <w:szCs w:val="26"/>
        </w:rPr>
        <w:t xml:space="preserve"> закупок, предус</w:t>
      </w:r>
      <w:r w:rsidR="009F3B51" w:rsidRPr="00F74DD7">
        <w:rPr>
          <w:rFonts w:ascii="Times New Roman" w:eastAsia="HiddenHorzOCR" w:hAnsi="Times New Roman"/>
          <w:color w:val="000000" w:themeColor="text1"/>
          <w:sz w:val="26"/>
          <w:szCs w:val="26"/>
        </w:rPr>
        <w:t xml:space="preserve">мотренных </w:t>
      </w:r>
      <w:hyperlink w:anchor="St10_3_1" w:history="1">
        <w:r w:rsidR="00A212E8" w:rsidRPr="00F74DD7">
          <w:rPr>
            <w:rStyle w:val="af4"/>
            <w:rFonts w:ascii="Times New Roman" w:eastAsia="HiddenHorzOCR" w:hAnsi="Times New Roman"/>
            <w:color w:val="000000" w:themeColor="text1"/>
            <w:sz w:val="26"/>
            <w:szCs w:val="26"/>
          </w:rPr>
          <w:t>пунктами</w:t>
        </w:r>
        <w:r w:rsidR="009F3B51" w:rsidRPr="00F74DD7">
          <w:rPr>
            <w:rStyle w:val="af4"/>
            <w:rFonts w:ascii="Times New Roman" w:eastAsia="HiddenHorzOCR" w:hAnsi="Times New Roman"/>
            <w:color w:val="000000" w:themeColor="text1"/>
            <w:sz w:val="26"/>
            <w:szCs w:val="26"/>
          </w:rPr>
          <w:t xml:space="preserve"> 10.</w:t>
        </w:r>
        <w:r w:rsidR="00A212E8" w:rsidRPr="00F74DD7">
          <w:rPr>
            <w:rStyle w:val="af4"/>
            <w:rFonts w:ascii="Times New Roman" w:eastAsia="HiddenHorzOCR" w:hAnsi="Times New Roman"/>
            <w:color w:val="000000" w:themeColor="text1"/>
            <w:sz w:val="26"/>
            <w:szCs w:val="26"/>
          </w:rPr>
          <w:t>3.1</w:t>
        </w:r>
      </w:hyperlink>
      <w:r w:rsidR="009F3B51" w:rsidRPr="00F74DD7">
        <w:rPr>
          <w:rFonts w:ascii="Times New Roman" w:eastAsia="HiddenHorzOCR" w:hAnsi="Times New Roman"/>
          <w:color w:val="000000" w:themeColor="text1"/>
          <w:sz w:val="26"/>
          <w:szCs w:val="26"/>
        </w:rPr>
        <w:t xml:space="preserve"> – </w:t>
      </w:r>
      <w:hyperlink w:anchor="St10_3_6" w:history="1">
        <w:r w:rsidR="009F3B51" w:rsidRPr="00F74DD7">
          <w:rPr>
            <w:rStyle w:val="af4"/>
            <w:rFonts w:ascii="Times New Roman" w:eastAsia="HiddenHorzOCR" w:hAnsi="Times New Roman"/>
            <w:color w:val="000000" w:themeColor="text1"/>
            <w:sz w:val="26"/>
            <w:szCs w:val="26"/>
          </w:rPr>
          <w:t>10.</w:t>
        </w:r>
        <w:r w:rsidR="00214509" w:rsidRPr="00F74DD7">
          <w:rPr>
            <w:rStyle w:val="af4"/>
            <w:rFonts w:ascii="Times New Roman" w:eastAsia="HiddenHorzOCR" w:hAnsi="Times New Roman"/>
            <w:color w:val="000000" w:themeColor="text1"/>
            <w:sz w:val="26"/>
            <w:szCs w:val="26"/>
          </w:rPr>
          <w:t>3.6</w:t>
        </w:r>
      </w:hyperlink>
      <w:r w:rsidR="009F3B51" w:rsidRPr="00F74DD7">
        <w:rPr>
          <w:rFonts w:ascii="Times New Roman" w:eastAsia="HiddenHorzOCR" w:hAnsi="Times New Roman"/>
          <w:color w:val="000000" w:themeColor="text1"/>
          <w:sz w:val="26"/>
          <w:szCs w:val="26"/>
        </w:rPr>
        <w:t xml:space="preserve"> </w:t>
      </w:r>
      <w:r w:rsidR="004C5360" w:rsidRPr="00F74DD7">
        <w:rPr>
          <w:rFonts w:ascii="Times New Roman" w:eastAsia="HiddenHorzOCR" w:hAnsi="Times New Roman"/>
          <w:color w:val="000000" w:themeColor="text1"/>
          <w:sz w:val="26"/>
          <w:szCs w:val="26"/>
        </w:rPr>
        <w:t xml:space="preserve">статьи 10 </w:t>
      </w:r>
      <w:r w:rsidR="009F3B51" w:rsidRPr="00F74DD7">
        <w:rPr>
          <w:rFonts w:ascii="Times New Roman" w:eastAsia="HiddenHorzOCR" w:hAnsi="Times New Roman"/>
          <w:color w:val="000000" w:themeColor="text1"/>
          <w:sz w:val="26"/>
          <w:szCs w:val="26"/>
        </w:rPr>
        <w:t>настоящего Положения.</w:t>
      </w:r>
    </w:p>
    <w:p w:rsidR="004614DC" w:rsidRPr="00F74DD7" w:rsidRDefault="002D4E14" w:rsidP="00F74DD7">
      <w:pPr>
        <w:pStyle w:val="a7"/>
        <w:widowControl w:val="0"/>
        <w:numPr>
          <w:ilvl w:val="1"/>
          <w:numId w:val="10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w:t>
      </w:r>
      <w:r w:rsidR="00493D3E" w:rsidRPr="00F74DD7">
        <w:rPr>
          <w:rFonts w:ascii="Times New Roman" w:eastAsia="HiddenHorzOCR" w:hAnsi="Times New Roman"/>
          <w:color w:val="000000" w:themeColor="text1"/>
          <w:sz w:val="26"/>
          <w:szCs w:val="26"/>
        </w:rPr>
        <w:t>).</w:t>
      </w:r>
    </w:p>
    <w:p w:rsidR="00291180" w:rsidRPr="00F74DD7" w:rsidRDefault="00F24DD5" w:rsidP="00F74DD7">
      <w:pPr>
        <w:pStyle w:val="a7"/>
        <w:widowControl w:val="0"/>
        <w:numPr>
          <w:ilvl w:val="1"/>
          <w:numId w:val="10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Закупка </w:t>
      </w:r>
      <w:r w:rsidR="00291180" w:rsidRPr="00F74DD7">
        <w:rPr>
          <w:rFonts w:ascii="Times New Roman" w:eastAsia="HiddenHorzOCR" w:hAnsi="Times New Roman"/>
          <w:color w:val="000000" w:themeColor="text1"/>
          <w:sz w:val="26"/>
          <w:szCs w:val="26"/>
        </w:rPr>
        <w:t>у единственного поставщика, подря</w:t>
      </w:r>
      <w:r w:rsidRPr="00F74DD7">
        <w:rPr>
          <w:rFonts w:ascii="Times New Roman" w:eastAsia="HiddenHorzOCR" w:hAnsi="Times New Roman"/>
          <w:color w:val="000000" w:themeColor="text1"/>
          <w:sz w:val="26"/>
          <w:szCs w:val="26"/>
        </w:rPr>
        <w:t>дчика, исполнителя</w:t>
      </w:r>
      <w:r w:rsidR="00291180" w:rsidRPr="00F74DD7">
        <w:rPr>
          <w:rFonts w:ascii="Times New Roman" w:eastAsia="HiddenHorzOCR" w:hAnsi="Times New Roman"/>
          <w:color w:val="000000" w:themeColor="text1"/>
          <w:sz w:val="26"/>
          <w:szCs w:val="26"/>
        </w:rPr>
        <w:t xml:space="preserve"> может осуществляться в случае, если </w:t>
      </w:r>
      <w:r w:rsidR="00291180" w:rsidRPr="00F74DD7">
        <w:rPr>
          <w:rFonts w:ascii="Times New Roman" w:hAnsi="Times New Roman"/>
          <w:color w:val="000000" w:themeColor="text1"/>
          <w:sz w:val="26"/>
          <w:szCs w:val="26"/>
        </w:rPr>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4614DC" w:rsidRPr="00F74DD7" w:rsidRDefault="00731C15"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291180" w:rsidRPr="00F74DD7">
        <w:rPr>
          <w:rFonts w:ascii="Times New Roman" w:hAnsi="Times New Roman"/>
          <w:color w:val="000000" w:themeColor="text1"/>
          <w:sz w:val="26"/>
          <w:szCs w:val="26"/>
        </w:rPr>
        <w:t>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4614DC" w:rsidRPr="00F74DD7" w:rsidRDefault="00731C15"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о</w:t>
      </w:r>
      <w:r w:rsidR="00291180" w:rsidRPr="00F74DD7">
        <w:rPr>
          <w:rFonts w:ascii="Times New Roman" w:eastAsia="HiddenHorzOCR" w:hAnsi="Times New Roman"/>
          <w:color w:val="000000" w:themeColor="text1"/>
          <w:sz w:val="26"/>
          <w:szCs w:val="26"/>
        </w:rPr>
        <w:t>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4614DC" w:rsidRPr="00F74DD7" w:rsidRDefault="0029118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lastRenderedPageBreak/>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B06964" w:rsidRPr="00F74DD7">
        <w:rPr>
          <w:rFonts w:ascii="Times New Roman" w:eastAsia="HiddenHorzOCR" w:hAnsi="Times New Roman"/>
          <w:color w:val="000000" w:themeColor="text1"/>
          <w:sz w:val="26"/>
          <w:szCs w:val="26"/>
        </w:rPr>
        <w:t>;</w:t>
      </w:r>
    </w:p>
    <w:p w:rsidR="00F16A0A" w:rsidRPr="00F74DD7" w:rsidRDefault="00F16A0A"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закупка услуг, выполнение работ, оплата которых осуществляется</w:t>
      </w:r>
      <w:r w:rsidR="00F41B0F" w:rsidRPr="00F74DD7">
        <w:rPr>
          <w:rFonts w:ascii="Times New Roman" w:hAnsi="Times New Roman"/>
          <w:color w:val="000000" w:themeColor="text1"/>
          <w:sz w:val="26"/>
          <w:szCs w:val="26"/>
        </w:rPr>
        <w:t xml:space="preserve"> </w:t>
      </w:r>
      <w:r w:rsidRPr="00F74DD7">
        <w:rPr>
          <w:rFonts w:ascii="Times New Roman" w:hAnsi="Times New Roman"/>
          <w:color w:val="000000" w:themeColor="text1"/>
          <w:sz w:val="26"/>
          <w:szCs w:val="26"/>
        </w:rPr>
        <w:t>по тарифам, установленным в соответствии с законодательством Российской Федерации, в том числе обязательное страхование гражданской ответственности владельцев источников повышенной опасности (ОСАГО и др.)</w:t>
      </w:r>
      <w:r w:rsidR="00B06964" w:rsidRPr="00F74DD7">
        <w:rPr>
          <w:rFonts w:ascii="Times New Roman" w:hAnsi="Times New Roman"/>
          <w:color w:val="000000" w:themeColor="text1"/>
          <w:sz w:val="26"/>
          <w:szCs w:val="26"/>
        </w:rPr>
        <w:t>.</w:t>
      </w:r>
    </w:p>
    <w:p w:rsidR="002D4E14" w:rsidRPr="00F74DD7" w:rsidRDefault="00F24DD5" w:rsidP="00F74DD7">
      <w:pPr>
        <w:pStyle w:val="a7"/>
        <w:widowControl w:val="0"/>
        <w:numPr>
          <w:ilvl w:val="1"/>
          <w:numId w:val="102"/>
        </w:numPr>
        <w:autoSpaceDE w:val="0"/>
        <w:autoSpaceDN w:val="0"/>
        <w:adjustRightInd w:val="0"/>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Закупка </w:t>
      </w:r>
      <w:r w:rsidR="002D4E14" w:rsidRPr="00F74DD7">
        <w:rPr>
          <w:rFonts w:ascii="Times New Roman" w:eastAsia="HiddenHorzOCR" w:hAnsi="Times New Roman"/>
          <w:color w:val="000000" w:themeColor="text1"/>
          <w:sz w:val="26"/>
          <w:szCs w:val="26"/>
        </w:rPr>
        <w:t>у единственного пост</w:t>
      </w:r>
      <w:r w:rsidRPr="00F74DD7">
        <w:rPr>
          <w:rFonts w:ascii="Times New Roman" w:eastAsia="HiddenHorzOCR" w:hAnsi="Times New Roman"/>
          <w:color w:val="000000" w:themeColor="text1"/>
          <w:sz w:val="26"/>
          <w:szCs w:val="26"/>
        </w:rPr>
        <w:t>авщика, подрядчика, исполнителя</w:t>
      </w:r>
      <w:r w:rsidR="002D4E14" w:rsidRPr="00F74DD7">
        <w:rPr>
          <w:rFonts w:ascii="Times New Roman" w:eastAsia="HiddenHorzOCR" w:hAnsi="Times New Roman"/>
          <w:color w:val="000000" w:themeColor="text1"/>
          <w:sz w:val="26"/>
          <w:szCs w:val="26"/>
        </w:rPr>
        <w:t xml:space="preserve"> может осуществляться в случае, если:</w:t>
      </w:r>
    </w:p>
    <w:p w:rsidR="004614DC" w:rsidRPr="00F74DD7" w:rsidRDefault="00F57170" w:rsidP="00F74DD7">
      <w:pPr>
        <w:pStyle w:val="4"/>
        <w:rPr>
          <w:color w:val="000000" w:themeColor="text1"/>
        </w:rPr>
      </w:pPr>
      <w:bookmarkStart w:id="335" w:name="St5441"/>
      <w:bookmarkEnd w:id="335"/>
      <w:r w:rsidRPr="00F74DD7">
        <w:rPr>
          <w:color w:val="000000" w:themeColor="text1"/>
        </w:rPr>
        <w:t>О</w:t>
      </w:r>
      <w:r w:rsidR="00B802B7" w:rsidRPr="00F74DD7">
        <w:rPr>
          <w:color w:val="000000" w:themeColor="text1"/>
        </w:rPr>
        <w:t xml:space="preserve">существляются закупки </w:t>
      </w:r>
      <w:r w:rsidR="007C37DB" w:rsidRPr="00F74DD7">
        <w:rPr>
          <w:color w:val="000000" w:themeColor="text1"/>
        </w:rPr>
        <w:t>товар</w:t>
      </w:r>
      <w:r w:rsidR="00B802B7" w:rsidRPr="00F74DD7">
        <w:rPr>
          <w:color w:val="000000" w:themeColor="text1"/>
        </w:rPr>
        <w:t>ов</w:t>
      </w:r>
      <w:r w:rsidR="007C37DB" w:rsidRPr="00F74DD7">
        <w:rPr>
          <w:color w:val="000000" w:themeColor="text1"/>
        </w:rPr>
        <w:t xml:space="preserve">, работ, услуг на сумму не более </w:t>
      </w:r>
      <w:r w:rsidR="005E7D69" w:rsidRPr="00F74DD7">
        <w:rPr>
          <w:b/>
          <w:color w:val="000000" w:themeColor="text1"/>
        </w:rPr>
        <w:t>4</w:t>
      </w:r>
      <w:r w:rsidR="000D379D" w:rsidRPr="00F74DD7">
        <w:rPr>
          <w:b/>
          <w:color w:val="000000" w:themeColor="text1"/>
        </w:rPr>
        <w:t>00 000</w:t>
      </w:r>
      <w:r w:rsidR="007C37DB" w:rsidRPr="00F74DD7">
        <w:rPr>
          <w:b/>
          <w:color w:val="000000" w:themeColor="text1"/>
        </w:rPr>
        <w:t xml:space="preserve"> </w:t>
      </w:r>
      <w:r w:rsidR="00B802B7" w:rsidRPr="00F74DD7">
        <w:rPr>
          <w:b/>
          <w:color w:val="000000" w:themeColor="text1"/>
        </w:rPr>
        <w:t>рублей</w:t>
      </w:r>
      <w:r w:rsidR="00B802B7" w:rsidRPr="00F74DD7">
        <w:rPr>
          <w:color w:val="000000" w:themeColor="text1"/>
        </w:rPr>
        <w:t xml:space="preserve"> (с учетом НДС) </w:t>
      </w:r>
      <w:r w:rsidR="007C37DB" w:rsidRPr="00F74DD7">
        <w:rPr>
          <w:color w:val="000000" w:themeColor="text1"/>
        </w:rPr>
        <w:t>по одному</w:t>
      </w:r>
      <w:r w:rsidR="00B802B7" w:rsidRPr="00F74DD7">
        <w:rPr>
          <w:color w:val="000000" w:themeColor="text1"/>
        </w:rPr>
        <w:t xml:space="preserve"> договору</w:t>
      </w:r>
      <w:r w:rsidR="00C870E0" w:rsidRPr="00F74DD7">
        <w:rPr>
          <w:color w:val="000000" w:themeColor="text1"/>
        </w:rPr>
        <w:t xml:space="preserve">. При этом общая стоимость таких сделок не может превышать </w:t>
      </w:r>
      <w:r w:rsidR="00C870E0" w:rsidRPr="00F74DD7">
        <w:rPr>
          <w:b/>
          <w:color w:val="000000" w:themeColor="text1"/>
        </w:rPr>
        <w:t>40%</w:t>
      </w:r>
      <w:r w:rsidR="00C870E0" w:rsidRPr="00F74DD7">
        <w:rPr>
          <w:color w:val="000000" w:themeColor="text1"/>
        </w:rPr>
        <w:t xml:space="preserve"> от </w:t>
      </w:r>
      <w:r w:rsidR="007B7F0A" w:rsidRPr="00F74DD7">
        <w:rPr>
          <w:color w:val="000000" w:themeColor="text1"/>
        </w:rPr>
        <w:t xml:space="preserve">общего </w:t>
      </w:r>
      <w:r w:rsidR="00A020AE" w:rsidRPr="00F74DD7">
        <w:rPr>
          <w:color w:val="000000" w:themeColor="text1"/>
        </w:rPr>
        <w:t xml:space="preserve">годового </w:t>
      </w:r>
      <w:r w:rsidR="007B7F0A" w:rsidRPr="00F74DD7">
        <w:rPr>
          <w:color w:val="000000" w:themeColor="text1"/>
        </w:rPr>
        <w:t xml:space="preserve">объёма закупок </w:t>
      </w:r>
      <w:r w:rsidR="00A020AE" w:rsidRPr="00F74DD7">
        <w:rPr>
          <w:color w:val="000000" w:themeColor="text1"/>
        </w:rPr>
        <w:t>(</w:t>
      </w:r>
      <w:r w:rsidR="007B7F0A" w:rsidRPr="00F74DD7">
        <w:rPr>
          <w:color w:val="000000" w:themeColor="text1"/>
        </w:rPr>
        <w:t>в рублях</w:t>
      </w:r>
      <w:r w:rsidR="00A020AE" w:rsidRPr="00F74DD7">
        <w:rPr>
          <w:color w:val="000000" w:themeColor="text1"/>
        </w:rPr>
        <w:t>)</w:t>
      </w:r>
      <w:r w:rsidR="007B7F0A" w:rsidRPr="00F74DD7">
        <w:rPr>
          <w:color w:val="000000" w:themeColor="text1"/>
        </w:rPr>
        <w:t>.</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bookmarkStart w:id="336" w:name="St65_4_2"/>
      <w:bookmarkEnd w:id="336"/>
      <w:r w:rsidRPr="00F74DD7">
        <w:rPr>
          <w:rFonts w:ascii="Times New Roman" w:hAnsi="Times New Roman"/>
          <w:color w:val="000000" w:themeColor="text1"/>
          <w:sz w:val="26"/>
          <w:szCs w:val="26"/>
        </w:rPr>
        <w:t>И</w:t>
      </w:r>
      <w:r w:rsidR="00826170" w:rsidRPr="00F74DD7">
        <w:rPr>
          <w:rFonts w:ascii="Times New Roman" w:hAnsi="Times New Roman"/>
          <w:color w:val="000000" w:themeColor="text1"/>
          <w:sz w:val="26"/>
          <w:szCs w:val="26"/>
        </w:rPr>
        <w:t>меется только одна заявка на участие в закупке</w:t>
      </w:r>
      <w:r w:rsidR="00764FC8" w:rsidRPr="00F74DD7">
        <w:rPr>
          <w:rFonts w:ascii="Times New Roman" w:hAnsi="Times New Roman"/>
          <w:color w:val="000000" w:themeColor="text1"/>
          <w:sz w:val="26"/>
          <w:szCs w:val="26"/>
        </w:rPr>
        <w:t xml:space="preserve">, </w:t>
      </w:r>
      <w:r w:rsidR="00C63437" w:rsidRPr="00F74DD7">
        <w:rPr>
          <w:rFonts w:ascii="Times New Roman" w:hAnsi="Times New Roman"/>
          <w:color w:val="000000" w:themeColor="text1"/>
          <w:sz w:val="26"/>
          <w:szCs w:val="26"/>
        </w:rPr>
        <w:t>соответствующая тре</w:t>
      </w:r>
      <w:r w:rsidRPr="00F74DD7">
        <w:rPr>
          <w:rFonts w:ascii="Times New Roman" w:hAnsi="Times New Roman"/>
          <w:color w:val="000000" w:themeColor="text1"/>
          <w:sz w:val="26"/>
          <w:szCs w:val="26"/>
        </w:rPr>
        <w:t>бованиям документации о закупке.</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П</w:t>
      </w:r>
      <w:r w:rsidR="002D4E14" w:rsidRPr="00F74DD7">
        <w:rPr>
          <w:rFonts w:ascii="Times New Roman" w:eastAsia="HiddenHorzOCR" w:hAnsi="Times New Roman"/>
          <w:color w:val="000000" w:themeColor="text1"/>
          <w:sz w:val="26"/>
          <w:szCs w:val="26"/>
        </w:rPr>
        <w:t xml:space="preserve">роцедура закупки, проведенная ранее, не состоялась и договор по итогам </w:t>
      </w:r>
      <w:r w:rsidR="001763D9" w:rsidRPr="00F74DD7">
        <w:rPr>
          <w:rFonts w:ascii="Times New Roman" w:eastAsia="HiddenHorzOCR" w:hAnsi="Times New Roman"/>
          <w:color w:val="000000" w:themeColor="text1"/>
          <w:sz w:val="26"/>
          <w:szCs w:val="26"/>
        </w:rPr>
        <w:t xml:space="preserve">закупки </w:t>
      </w:r>
      <w:r w:rsidR="001E4A1E" w:rsidRPr="00F74DD7">
        <w:rPr>
          <w:rFonts w:ascii="Times New Roman" w:eastAsia="HiddenHorzOCR" w:hAnsi="Times New Roman"/>
          <w:color w:val="000000" w:themeColor="text1"/>
          <w:sz w:val="26"/>
          <w:szCs w:val="26"/>
        </w:rPr>
        <w:t>не заключен</w:t>
      </w:r>
      <w:r w:rsidRPr="00F74DD7">
        <w:rPr>
          <w:rFonts w:ascii="Times New Roman" w:eastAsia="HiddenHorzOCR" w:hAnsi="Times New Roman"/>
          <w:color w:val="000000" w:themeColor="text1"/>
          <w:sz w:val="26"/>
          <w:szCs w:val="26"/>
        </w:rPr>
        <w:t>.</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w:t>
      </w:r>
      <w:r w:rsidR="00022350" w:rsidRPr="00F74DD7">
        <w:rPr>
          <w:rFonts w:ascii="Times New Roman" w:eastAsia="HiddenHorzOCR" w:hAnsi="Times New Roman"/>
          <w:color w:val="000000" w:themeColor="text1"/>
          <w:sz w:val="26"/>
          <w:szCs w:val="26"/>
        </w:rPr>
        <w:t xml:space="preserve">акупаются услуги для обеспечения эксплуатации сетей связи и/или предоставления услуг связи, обеспечивающих технологические и производственные процессы </w:t>
      </w:r>
      <w:r w:rsidR="00AF0A9E" w:rsidRPr="00F74DD7">
        <w:rPr>
          <w:rFonts w:ascii="Times New Roman" w:eastAsia="HiddenHorzOCR" w:hAnsi="Times New Roman"/>
          <w:color w:val="000000" w:themeColor="text1"/>
          <w:sz w:val="26"/>
          <w:szCs w:val="26"/>
        </w:rPr>
        <w:t>Заказчик</w:t>
      </w:r>
      <w:r w:rsidR="004C0C17" w:rsidRPr="00F74DD7">
        <w:rPr>
          <w:rFonts w:ascii="Times New Roman" w:eastAsia="HiddenHorzOCR" w:hAnsi="Times New Roman"/>
          <w:color w:val="000000" w:themeColor="text1"/>
          <w:sz w:val="26"/>
          <w:szCs w:val="26"/>
        </w:rPr>
        <w:t>а</w:t>
      </w:r>
      <w:r w:rsidR="00022350" w:rsidRPr="00F74DD7">
        <w:rPr>
          <w:rFonts w:ascii="Times New Roman" w:eastAsia="HiddenHorzOCR" w:hAnsi="Times New Roman"/>
          <w:color w:val="000000" w:themeColor="text1"/>
          <w:sz w:val="26"/>
          <w:szCs w:val="26"/>
        </w:rPr>
        <w:t xml:space="preserve">, в случае необходимости сохранения номерного фонда, используемого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004C0C17" w:rsidRPr="00F74DD7">
        <w:rPr>
          <w:rFonts w:ascii="Times New Roman" w:eastAsia="HiddenHorzOCR" w:hAnsi="Times New Roman"/>
          <w:color w:val="000000" w:themeColor="text1"/>
          <w:sz w:val="26"/>
          <w:szCs w:val="26"/>
        </w:rPr>
        <w:t xml:space="preserve"> </w:t>
      </w:r>
      <w:r w:rsidR="00022350" w:rsidRPr="00F74DD7">
        <w:rPr>
          <w:rFonts w:ascii="Times New Roman" w:eastAsia="HiddenHorzOCR" w:hAnsi="Times New Roman"/>
          <w:color w:val="000000" w:themeColor="text1"/>
          <w:sz w:val="26"/>
          <w:szCs w:val="26"/>
        </w:rPr>
        <w:t>и средств коммуник</w:t>
      </w:r>
      <w:r w:rsidRPr="00F74DD7">
        <w:rPr>
          <w:rFonts w:ascii="Times New Roman" w:eastAsia="HiddenHorzOCR" w:hAnsi="Times New Roman"/>
          <w:color w:val="000000" w:themeColor="text1"/>
          <w:sz w:val="26"/>
          <w:szCs w:val="26"/>
        </w:rPr>
        <w:t>аций предоставления таких услуг.</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w:t>
      </w:r>
      <w:r w:rsidR="00336E77" w:rsidRPr="00F74DD7">
        <w:rPr>
          <w:rFonts w:ascii="Times New Roman" w:eastAsia="HiddenHorzOCR" w:hAnsi="Times New Roman"/>
          <w:color w:val="000000" w:themeColor="text1"/>
          <w:sz w:val="26"/>
          <w:szCs w:val="26"/>
        </w:rPr>
        <w:t>акупаются</w:t>
      </w:r>
      <w:r w:rsidR="004C0C17" w:rsidRPr="00F74DD7">
        <w:rPr>
          <w:rFonts w:ascii="Times New Roman" w:eastAsia="HiddenHorzOCR" w:hAnsi="Times New Roman"/>
          <w:color w:val="000000" w:themeColor="text1"/>
          <w:sz w:val="26"/>
          <w:szCs w:val="26"/>
        </w:rPr>
        <w:t xml:space="preserve"> услуги, работы по лицензированию отдельных видов деятельности </w:t>
      </w:r>
      <w:r w:rsidR="00AF0A9E" w:rsidRPr="00F74DD7">
        <w:rPr>
          <w:rFonts w:ascii="Times New Roman" w:eastAsia="HiddenHorzOCR" w:hAnsi="Times New Roman"/>
          <w:color w:val="000000" w:themeColor="text1"/>
          <w:sz w:val="26"/>
          <w:szCs w:val="26"/>
        </w:rPr>
        <w:t>Заказчик</w:t>
      </w:r>
      <w:r w:rsidR="00336E77" w:rsidRPr="00F74DD7">
        <w:rPr>
          <w:rFonts w:ascii="Times New Roman" w:eastAsia="HiddenHorzOCR" w:hAnsi="Times New Roman"/>
          <w:color w:val="000000" w:themeColor="text1"/>
          <w:sz w:val="26"/>
          <w:szCs w:val="26"/>
        </w:rPr>
        <w:t xml:space="preserve">а </w:t>
      </w:r>
      <w:r w:rsidR="004C0C17" w:rsidRPr="00F74DD7">
        <w:rPr>
          <w:rFonts w:ascii="Times New Roman" w:eastAsia="HiddenHorzOCR" w:hAnsi="Times New Roman"/>
          <w:color w:val="000000" w:themeColor="text1"/>
          <w:sz w:val="26"/>
          <w:szCs w:val="26"/>
        </w:rPr>
        <w:t>и аккредитации на право осуществления отдельных видов деятельности в соответствии с действующим законодательством Российской Федерации</w:t>
      </w:r>
      <w:r w:rsidR="00C1263C" w:rsidRPr="00F74DD7">
        <w:rPr>
          <w:rFonts w:ascii="Times New Roman" w:eastAsia="HiddenHorzOCR" w:hAnsi="Times New Roman"/>
          <w:color w:val="000000" w:themeColor="text1"/>
          <w:sz w:val="26"/>
          <w:szCs w:val="26"/>
        </w:rPr>
        <w:t>, включая инспекционный контроль</w:t>
      </w:r>
      <w:r w:rsidRPr="00F74DD7">
        <w:rPr>
          <w:rFonts w:ascii="Times New Roman" w:eastAsia="HiddenHorzOCR" w:hAnsi="Times New Roman"/>
          <w:color w:val="000000" w:themeColor="text1"/>
          <w:sz w:val="26"/>
          <w:szCs w:val="26"/>
        </w:rPr>
        <w:t>.</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w:t>
      </w:r>
      <w:r w:rsidR="002D4E14" w:rsidRPr="00F74DD7">
        <w:rPr>
          <w:rFonts w:ascii="Times New Roman" w:eastAsia="HiddenHorzOCR" w:hAnsi="Times New Roman"/>
          <w:color w:val="000000" w:themeColor="text1"/>
          <w:sz w:val="26"/>
          <w:szCs w:val="26"/>
        </w:rPr>
        <w:t xml:space="preserve">акупаются товары (работы, услуги) в целях срочного обеспечения жизнедеятельности </w:t>
      </w:r>
      <w:r w:rsidR="00AF0A9E" w:rsidRPr="00F74DD7">
        <w:rPr>
          <w:rFonts w:ascii="Times New Roman" w:eastAsia="HiddenHorzOCR" w:hAnsi="Times New Roman"/>
          <w:color w:val="000000" w:themeColor="text1"/>
          <w:sz w:val="26"/>
          <w:szCs w:val="26"/>
        </w:rPr>
        <w:t>Заказчик</w:t>
      </w:r>
      <w:r w:rsidR="002D4E14" w:rsidRPr="00F74DD7">
        <w:rPr>
          <w:rFonts w:ascii="Times New Roman" w:eastAsia="HiddenHorzOCR" w:hAnsi="Times New Roman"/>
          <w:color w:val="000000" w:themeColor="text1"/>
          <w:sz w:val="26"/>
          <w:szCs w:val="26"/>
        </w:rPr>
        <w:t>а</w:t>
      </w:r>
      <w:r w:rsidR="00CE69A9" w:rsidRPr="00F74DD7">
        <w:rPr>
          <w:rFonts w:ascii="Times New Roman" w:eastAsia="HiddenHorzOCR" w:hAnsi="Times New Roman"/>
          <w:color w:val="000000" w:themeColor="text1"/>
          <w:sz w:val="26"/>
          <w:szCs w:val="26"/>
        </w:rPr>
        <w:t>,</w:t>
      </w:r>
      <w:r w:rsidR="002D4E14" w:rsidRPr="00F74DD7">
        <w:rPr>
          <w:rFonts w:ascii="Times New Roman" w:eastAsia="HiddenHorzOCR" w:hAnsi="Times New Roman"/>
          <w:color w:val="000000" w:themeColor="text1"/>
          <w:sz w:val="26"/>
          <w:szCs w:val="26"/>
        </w:rPr>
        <w:t xml:space="preserve"> в том числе при </w:t>
      </w:r>
      <w:r w:rsidR="00336E77" w:rsidRPr="00F74DD7">
        <w:rPr>
          <w:rFonts w:ascii="Times New Roman" w:eastAsia="HiddenHorzOCR" w:hAnsi="Times New Roman"/>
          <w:color w:val="000000" w:themeColor="text1"/>
          <w:sz w:val="26"/>
          <w:szCs w:val="26"/>
        </w:rPr>
        <w:t xml:space="preserve">необходимости </w:t>
      </w:r>
      <w:r w:rsidR="002D4E14" w:rsidRPr="00F74DD7">
        <w:rPr>
          <w:rFonts w:ascii="Times New Roman" w:eastAsia="HiddenHorzOCR" w:hAnsi="Times New Roman"/>
          <w:color w:val="000000" w:themeColor="text1"/>
          <w:sz w:val="26"/>
          <w:szCs w:val="26"/>
        </w:rPr>
        <w:t xml:space="preserve">ликвидации последствий чрезвычайных ситуаций, аварий при условии, что такую закупку невозможно предусмотреть заранее и на проведение конкурентных процедур у </w:t>
      </w:r>
      <w:r w:rsidR="00AF0A9E" w:rsidRPr="00F74DD7">
        <w:rPr>
          <w:rFonts w:ascii="Times New Roman" w:eastAsia="HiddenHorzOCR" w:hAnsi="Times New Roman"/>
          <w:color w:val="000000" w:themeColor="text1"/>
          <w:sz w:val="26"/>
          <w:szCs w:val="26"/>
        </w:rPr>
        <w:t>Заказчик</w:t>
      </w:r>
      <w:r w:rsidR="00336E77" w:rsidRPr="00F74DD7">
        <w:rPr>
          <w:rFonts w:ascii="Times New Roman" w:eastAsia="HiddenHorzOCR" w:hAnsi="Times New Roman"/>
          <w:color w:val="000000" w:themeColor="text1"/>
          <w:sz w:val="26"/>
          <w:szCs w:val="26"/>
        </w:rPr>
        <w:t>а объективно нет вр</w:t>
      </w:r>
      <w:r w:rsidRPr="00F74DD7">
        <w:rPr>
          <w:rFonts w:ascii="Times New Roman" w:eastAsia="HiddenHorzOCR" w:hAnsi="Times New Roman"/>
          <w:color w:val="000000" w:themeColor="text1"/>
          <w:sz w:val="26"/>
          <w:szCs w:val="26"/>
        </w:rPr>
        <w:t>емени.</w:t>
      </w:r>
    </w:p>
    <w:p w:rsidR="00541A11" w:rsidRPr="00F74DD7" w:rsidRDefault="00541A11"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lastRenderedPageBreak/>
        <w:t>Закупаются работы (услуги) по диагностике, техническому обслуживанию, поверке, испытаниям, ремонту и (или) модернизации приобретённого ранее оборудования у поставщика и (или) производителя такого оборудования.</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О</w:t>
      </w:r>
      <w:r w:rsidR="00A63B2E" w:rsidRPr="00F74DD7">
        <w:rPr>
          <w:rFonts w:ascii="Times New Roman" w:eastAsia="HiddenHorzOCR" w:hAnsi="Times New Roman"/>
          <w:color w:val="000000" w:themeColor="text1"/>
          <w:sz w:val="26"/>
          <w:szCs w:val="26"/>
        </w:rPr>
        <w:t>существляется закупка услуг по авторскому надзору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Pr="00F74DD7">
        <w:rPr>
          <w:rFonts w:ascii="Times New Roman" w:eastAsia="HiddenHorzOCR" w:hAnsi="Times New Roman"/>
          <w:color w:val="000000" w:themeColor="text1"/>
          <w:sz w:val="26"/>
          <w:szCs w:val="26"/>
        </w:rPr>
        <w:t>вания соответствующими авторами.</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О</w:t>
      </w:r>
      <w:r w:rsidR="006E0353" w:rsidRPr="00F74DD7">
        <w:rPr>
          <w:rFonts w:ascii="Times New Roman" w:eastAsia="HiddenHorzOCR" w:hAnsi="Times New Roman"/>
          <w:color w:val="000000" w:themeColor="text1"/>
          <w:sz w:val="26"/>
          <w:szCs w:val="26"/>
        </w:rPr>
        <w:t>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w:t>
      </w:r>
      <w:r w:rsidRPr="00F74DD7">
        <w:rPr>
          <w:rFonts w:ascii="Times New Roman" w:eastAsia="HiddenHorzOCR" w:hAnsi="Times New Roman"/>
          <w:color w:val="000000" w:themeColor="text1"/>
          <w:sz w:val="26"/>
          <w:szCs w:val="26"/>
        </w:rPr>
        <w:t>луживание, обеспечение питания).</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w:t>
      </w:r>
      <w:r w:rsidR="006E0353" w:rsidRPr="00F74DD7">
        <w:rPr>
          <w:rFonts w:ascii="Times New Roman" w:eastAsia="HiddenHorzOCR" w:hAnsi="Times New Roman"/>
          <w:color w:val="000000" w:themeColor="text1"/>
          <w:sz w:val="26"/>
          <w:szCs w:val="26"/>
        </w:rPr>
        <w:t>аключается догов</w:t>
      </w:r>
      <w:r w:rsidRPr="00F74DD7">
        <w:rPr>
          <w:rFonts w:ascii="Times New Roman" w:eastAsia="HiddenHorzOCR" w:hAnsi="Times New Roman"/>
          <w:color w:val="000000" w:themeColor="text1"/>
          <w:sz w:val="26"/>
          <w:szCs w:val="26"/>
        </w:rPr>
        <w:t>ор аренды недвижимого имущества.</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В</w:t>
      </w:r>
      <w:r w:rsidR="00984882" w:rsidRPr="00F74DD7">
        <w:rPr>
          <w:rFonts w:ascii="Times New Roman" w:eastAsia="HiddenHorzOCR" w:hAnsi="Times New Roman"/>
          <w:color w:val="000000" w:themeColor="text1"/>
          <w:sz w:val="26"/>
          <w:szCs w:val="26"/>
        </w:rPr>
        <w:t>озникла потребность в покупке недвижимости и иных конкретных индивидуально-определенных вещей, при этом объект закупки имеется в наличии только у единственного конкретного поставщика (продавца, подрядчика, исполнителя) и не существует никакой разумной альтернативы или равноценной замены, и по этой причине использование какого-либо иного способа закупок н</w:t>
      </w:r>
      <w:r w:rsidRPr="00F74DD7">
        <w:rPr>
          <w:rFonts w:ascii="Times New Roman" w:eastAsia="HiddenHorzOCR" w:hAnsi="Times New Roman"/>
          <w:color w:val="000000" w:themeColor="text1"/>
          <w:sz w:val="26"/>
          <w:szCs w:val="26"/>
        </w:rPr>
        <w:t>е представляется целесообразным.</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w:t>
      </w:r>
      <w:r w:rsidR="006E0353" w:rsidRPr="00F74DD7">
        <w:rPr>
          <w:rFonts w:ascii="Times New Roman" w:eastAsia="HiddenHorzOCR" w:hAnsi="Times New Roman"/>
          <w:color w:val="000000" w:themeColor="text1"/>
          <w:sz w:val="26"/>
          <w:szCs w:val="26"/>
        </w:rPr>
        <w:t xml:space="preserve">акупаются услуги по техническому содержанию, охране и обслуживанию нежилого помещения, арендуемого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ом</w:t>
      </w:r>
      <w:r w:rsidR="006E0353" w:rsidRPr="00F74DD7">
        <w:rPr>
          <w:rFonts w:ascii="Times New Roman" w:eastAsia="HiddenHorzOCR" w:hAnsi="Times New Roman"/>
          <w:color w:val="000000" w:themeColor="text1"/>
          <w:sz w:val="26"/>
          <w:szCs w:val="26"/>
        </w:rPr>
        <w:t xml:space="preserve"> или закреплённого за ним на праве оперативного управления в случае, если такие услуги оказываются всем другим лицам (лицу), пользующимися нежилыми помещениями</w:t>
      </w:r>
      <w:r w:rsidRPr="00F74DD7">
        <w:rPr>
          <w:rFonts w:ascii="Times New Roman" w:eastAsia="HiddenHorzOCR" w:hAnsi="Times New Roman"/>
          <w:color w:val="000000" w:themeColor="text1"/>
          <w:sz w:val="26"/>
          <w:szCs w:val="26"/>
        </w:rPr>
        <w:t>, находящимися в этом же здании.</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w:t>
      </w:r>
      <w:r w:rsidR="00CD390D" w:rsidRPr="00F74DD7">
        <w:rPr>
          <w:rFonts w:ascii="Times New Roman" w:eastAsia="HiddenHorzOCR" w:hAnsi="Times New Roman"/>
          <w:color w:val="000000" w:themeColor="text1"/>
          <w:sz w:val="26"/>
          <w:szCs w:val="26"/>
        </w:rPr>
        <w:t>акуп</w:t>
      </w:r>
      <w:r w:rsidR="00921C4A" w:rsidRPr="00F74DD7">
        <w:rPr>
          <w:rFonts w:ascii="Times New Roman" w:eastAsia="HiddenHorzOCR" w:hAnsi="Times New Roman"/>
          <w:color w:val="000000" w:themeColor="text1"/>
          <w:sz w:val="26"/>
          <w:szCs w:val="26"/>
        </w:rPr>
        <w:t>аются</w:t>
      </w:r>
      <w:r w:rsidR="00CD390D" w:rsidRPr="00F74DD7">
        <w:rPr>
          <w:rFonts w:ascii="Times New Roman" w:eastAsia="HiddenHorzOCR" w:hAnsi="Times New Roman"/>
          <w:color w:val="000000" w:themeColor="text1"/>
          <w:sz w:val="26"/>
          <w:szCs w:val="26"/>
        </w:rPr>
        <w:t xml:space="preserve"> услуг</w:t>
      </w:r>
      <w:r w:rsidR="00921C4A" w:rsidRPr="00F74DD7">
        <w:rPr>
          <w:rFonts w:ascii="Times New Roman" w:eastAsia="HiddenHorzOCR" w:hAnsi="Times New Roman"/>
          <w:color w:val="000000" w:themeColor="text1"/>
          <w:sz w:val="26"/>
          <w:szCs w:val="26"/>
        </w:rPr>
        <w:t>и</w:t>
      </w:r>
      <w:r w:rsidR="00CD390D" w:rsidRPr="00F74DD7">
        <w:rPr>
          <w:rFonts w:ascii="Times New Roman" w:eastAsia="HiddenHorzOCR" w:hAnsi="Times New Roman"/>
          <w:color w:val="000000" w:themeColor="text1"/>
          <w:sz w:val="26"/>
          <w:szCs w:val="26"/>
        </w:rPr>
        <w:t xml:space="preserve"> по </w:t>
      </w:r>
      <w:r w:rsidR="007F703F" w:rsidRPr="00F74DD7">
        <w:rPr>
          <w:rFonts w:ascii="Times New Roman" w:eastAsia="HiddenHorzOCR" w:hAnsi="Times New Roman"/>
          <w:color w:val="000000" w:themeColor="text1"/>
          <w:sz w:val="26"/>
          <w:szCs w:val="26"/>
        </w:rPr>
        <w:t xml:space="preserve">профессиональной подготовке, переподготовке, </w:t>
      </w:r>
      <w:r w:rsidR="00CD390D" w:rsidRPr="00F74DD7">
        <w:rPr>
          <w:rFonts w:ascii="Times New Roman" w:eastAsia="HiddenHorzOCR" w:hAnsi="Times New Roman"/>
          <w:color w:val="000000" w:themeColor="text1"/>
          <w:sz w:val="26"/>
          <w:szCs w:val="26"/>
        </w:rPr>
        <w:t xml:space="preserve"> повышению квалификации работников </w:t>
      </w:r>
      <w:r w:rsidR="00AF0A9E" w:rsidRPr="00F74DD7">
        <w:rPr>
          <w:rFonts w:ascii="Times New Roman" w:eastAsia="HiddenHorzOCR" w:hAnsi="Times New Roman"/>
          <w:color w:val="000000" w:themeColor="text1"/>
          <w:sz w:val="26"/>
          <w:szCs w:val="26"/>
        </w:rPr>
        <w:t>Заказчик</w:t>
      </w:r>
      <w:r w:rsidR="00921C4A" w:rsidRPr="00F74DD7">
        <w:rPr>
          <w:rFonts w:ascii="Times New Roman" w:eastAsia="HiddenHorzOCR" w:hAnsi="Times New Roman"/>
          <w:color w:val="000000" w:themeColor="text1"/>
          <w:sz w:val="26"/>
          <w:szCs w:val="26"/>
        </w:rPr>
        <w:t>а</w:t>
      </w:r>
      <w:r w:rsidRPr="00F74DD7">
        <w:rPr>
          <w:rFonts w:ascii="Times New Roman" w:eastAsia="HiddenHorzOCR" w:hAnsi="Times New Roman"/>
          <w:color w:val="000000" w:themeColor="text1"/>
          <w:sz w:val="26"/>
          <w:szCs w:val="26"/>
        </w:rPr>
        <w:t>.</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w:t>
      </w:r>
      <w:r w:rsidR="00F5633A" w:rsidRPr="00F74DD7">
        <w:rPr>
          <w:rFonts w:ascii="Times New Roman" w:eastAsia="HiddenHorzOCR" w:hAnsi="Times New Roman"/>
          <w:color w:val="000000" w:themeColor="text1"/>
          <w:sz w:val="26"/>
          <w:szCs w:val="26"/>
        </w:rPr>
        <w:t xml:space="preserve">акупаются услуги на участие </w:t>
      </w:r>
      <w:r w:rsidR="00AF0A9E" w:rsidRPr="00F74DD7">
        <w:rPr>
          <w:rFonts w:ascii="Times New Roman" w:eastAsia="HiddenHorzOCR" w:hAnsi="Times New Roman"/>
          <w:color w:val="000000" w:themeColor="text1"/>
          <w:sz w:val="26"/>
          <w:szCs w:val="26"/>
        </w:rPr>
        <w:t>Заказчик</w:t>
      </w:r>
      <w:r w:rsidR="00F5633A" w:rsidRPr="00F74DD7">
        <w:rPr>
          <w:rFonts w:ascii="Times New Roman" w:eastAsia="HiddenHorzOCR" w:hAnsi="Times New Roman"/>
          <w:color w:val="000000" w:themeColor="text1"/>
          <w:sz w:val="26"/>
          <w:szCs w:val="26"/>
        </w:rPr>
        <w:t>а в конференциях, семинарах, форумах</w:t>
      </w:r>
      <w:r w:rsidR="00D964AC" w:rsidRPr="00F74DD7">
        <w:rPr>
          <w:rFonts w:ascii="Times New Roman" w:eastAsia="HiddenHorzOCR" w:hAnsi="Times New Roman"/>
          <w:color w:val="000000" w:themeColor="text1"/>
          <w:sz w:val="26"/>
          <w:szCs w:val="26"/>
        </w:rPr>
        <w:t>, выставках и иных мероприятиях в целях обмена опытом, ознакомления с новшествами в своей сфере деятельности,</w:t>
      </w:r>
      <w:r w:rsidRPr="00F74DD7">
        <w:rPr>
          <w:rFonts w:ascii="Times New Roman" w:eastAsia="HiddenHorzOCR" w:hAnsi="Times New Roman"/>
          <w:color w:val="000000" w:themeColor="text1"/>
          <w:sz w:val="26"/>
          <w:szCs w:val="26"/>
        </w:rPr>
        <w:t xml:space="preserve"> ознакомления с работами коллег.</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w:t>
      </w:r>
      <w:r w:rsidR="00770D70" w:rsidRPr="00F74DD7">
        <w:rPr>
          <w:rFonts w:ascii="Times New Roman" w:eastAsia="HiddenHorzOCR" w:hAnsi="Times New Roman"/>
          <w:color w:val="000000" w:themeColor="text1"/>
          <w:sz w:val="26"/>
          <w:szCs w:val="26"/>
        </w:rPr>
        <w:t>акупаются услуги, работы, выполняемые физическими лицами (за исключением индивидуальных предпринимателей) с использованием их личного труда, в том числе с адвок</w:t>
      </w:r>
      <w:r w:rsidRPr="00F74DD7">
        <w:rPr>
          <w:rFonts w:ascii="Times New Roman" w:eastAsia="HiddenHorzOCR" w:hAnsi="Times New Roman"/>
          <w:color w:val="000000" w:themeColor="text1"/>
          <w:sz w:val="26"/>
          <w:szCs w:val="26"/>
        </w:rPr>
        <w:t>атами и нотариусами, экспертами.</w:t>
      </w:r>
      <w:r w:rsidR="008E4E40" w:rsidRPr="00F74DD7">
        <w:rPr>
          <w:rFonts w:ascii="Times New Roman" w:eastAsia="HiddenHorzOCR" w:hAnsi="Times New Roman"/>
          <w:color w:val="000000" w:themeColor="text1"/>
          <w:sz w:val="26"/>
          <w:szCs w:val="26"/>
        </w:rPr>
        <w:t xml:space="preserve"> </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w:t>
      </w:r>
      <w:r w:rsidR="00A64137" w:rsidRPr="00F74DD7">
        <w:rPr>
          <w:rFonts w:ascii="Times New Roman" w:eastAsia="HiddenHorzOCR" w:hAnsi="Times New Roman"/>
          <w:color w:val="000000" w:themeColor="text1"/>
          <w:sz w:val="26"/>
          <w:szCs w:val="26"/>
        </w:rPr>
        <w:t>акупаются экземпляры</w:t>
      </w:r>
      <w:r w:rsidR="00CD390D" w:rsidRPr="00F74DD7">
        <w:rPr>
          <w:rFonts w:ascii="Times New Roman" w:eastAsia="HiddenHorzOCR" w:hAnsi="Times New Roman"/>
          <w:color w:val="000000" w:themeColor="text1"/>
          <w:sz w:val="26"/>
          <w:szCs w:val="26"/>
        </w:rPr>
        <w:t xml:space="preserve"> ГОСТ,</w:t>
      </w:r>
      <w:r w:rsidR="00A64137" w:rsidRPr="00F74DD7">
        <w:rPr>
          <w:rFonts w:ascii="Times New Roman" w:eastAsia="HiddenHorzOCR" w:hAnsi="Times New Roman"/>
          <w:color w:val="000000" w:themeColor="text1"/>
          <w:sz w:val="26"/>
          <w:szCs w:val="26"/>
        </w:rPr>
        <w:t xml:space="preserve"> иных нормативных документов и профильных изданий в области обеспечения единства измерений и технического регулирования</w:t>
      </w:r>
      <w:r w:rsidRPr="00F74DD7">
        <w:rPr>
          <w:rFonts w:ascii="Times New Roman" w:eastAsia="HiddenHorzOCR" w:hAnsi="Times New Roman"/>
          <w:color w:val="000000" w:themeColor="text1"/>
          <w:sz w:val="26"/>
          <w:szCs w:val="26"/>
        </w:rPr>
        <w:t>.</w:t>
      </w:r>
      <w:r w:rsidR="00BC0ADB" w:rsidRPr="00F74DD7">
        <w:rPr>
          <w:rFonts w:ascii="Times New Roman" w:eastAsia="HiddenHorzOCR" w:hAnsi="Times New Roman"/>
          <w:color w:val="000000" w:themeColor="text1"/>
          <w:sz w:val="26"/>
          <w:szCs w:val="26"/>
        </w:rPr>
        <w:t xml:space="preserve"> </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lastRenderedPageBreak/>
        <w:t>З</w:t>
      </w:r>
      <w:r w:rsidR="0038492D" w:rsidRPr="00F74DD7">
        <w:rPr>
          <w:rFonts w:ascii="Times New Roman" w:eastAsia="HiddenHorzOCR" w:hAnsi="Times New Roman"/>
          <w:color w:val="000000" w:themeColor="text1"/>
          <w:sz w:val="26"/>
          <w:szCs w:val="26"/>
        </w:rPr>
        <w:t>акупаются поверительные клейма</w:t>
      </w:r>
      <w:r w:rsidRPr="00F74DD7">
        <w:rPr>
          <w:rFonts w:ascii="Times New Roman" w:eastAsia="HiddenHorzOCR" w:hAnsi="Times New Roman"/>
          <w:color w:val="000000" w:themeColor="text1"/>
          <w:sz w:val="26"/>
          <w:szCs w:val="26"/>
        </w:rPr>
        <w:t>.</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w:t>
      </w:r>
      <w:r w:rsidR="00112F76" w:rsidRPr="00F74DD7">
        <w:rPr>
          <w:rFonts w:ascii="Times New Roman" w:eastAsia="HiddenHorzOCR" w:hAnsi="Times New Roman"/>
          <w:color w:val="000000" w:themeColor="text1"/>
          <w:sz w:val="26"/>
          <w:szCs w:val="26"/>
        </w:rPr>
        <w:t>акупаются услуги по поверке</w:t>
      </w:r>
      <w:r w:rsidR="00667370" w:rsidRPr="00F74DD7">
        <w:rPr>
          <w:rFonts w:ascii="Times New Roman" w:eastAsia="HiddenHorzOCR" w:hAnsi="Times New Roman"/>
          <w:color w:val="000000" w:themeColor="text1"/>
          <w:sz w:val="26"/>
          <w:szCs w:val="26"/>
        </w:rPr>
        <w:t>,</w:t>
      </w:r>
      <w:r w:rsidR="00112F76" w:rsidRPr="00F74DD7">
        <w:rPr>
          <w:rFonts w:ascii="Times New Roman" w:eastAsia="HiddenHorzOCR" w:hAnsi="Times New Roman"/>
          <w:color w:val="000000" w:themeColor="text1"/>
          <w:sz w:val="26"/>
          <w:szCs w:val="26"/>
        </w:rPr>
        <w:t xml:space="preserve"> калибровке,</w:t>
      </w:r>
      <w:r w:rsidR="00AD1D6D" w:rsidRPr="00F74DD7">
        <w:rPr>
          <w:rFonts w:ascii="Times New Roman" w:eastAsia="HiddenHorzOCR" w:hAnsi="Times New Roman"/>
          <w:color w:val="000000" w:themeColor="text1"/>
          <w:sz w:val="26"/>
          <w:szCs w:val="26"/>
        </w:rPr>
        <w:t xml:space="preserve"> предповерочной подготовке,</w:t>
      </w:r>
      <w:r w:rsidR="00112F76" w:rsidRPr="00F74DD7">
        <w:rPr>
          <w:rFonts w:ascii="Times New Roman" w:eastAsia="HiddenHorzOCR" w:hAnsi="Times New Roman"/>
          <w:color w:val="000000" w:themeColor="text1"/>
          <w:sz w:val="26"/>
          <w:szCs w:val="26"/>
        </w:rPr>
        <w:t xml:space="preserve"> испытанию, аттестации </w:t>
      </w:r>
      <w:r w:rsidR="00667370" w:rsidRPr="00F74DD7">
        <w:rPr>
          <w:rFonts w:ascii="Times New Roman" w:eastAsia="HiddenHorzOCR" w:hAnsi="Times New Roman"/>
          <w:color w:val="000000" w:themeColor="text1"/>
          <w:sz w:val="26"/>
          <w:szCs w:val="26"/>
        </w:rPr>
        <w:t xml:space="preserve">эталонов и </w:t>
      </w:r>
      <w:r w:rsidR="00112F76" w:rsidRPr="00F74DD7">
        <w:rPr>
          <w:rFonts w:ascii="Times New Roman" w:eastAsia="HiddenHorzOCR" w:hAnsi="Times New Roman"/>
          <w:color w:val="000000" w:themeColor="text1"/>
          <w:sz w:val="26"/>
          <w:szCs w:val="26"/>
        </w:rPr>
        <w:t xml:space="preserve">средств измерений, принадлежащих </w:t>
      </w:r>
      <w:r w:rsidR="00AF0A9E" w:rsidRPr="00F74DD7">
        <w:rPr>
          <w:rFonts w:ascii="Times New Roman" w:eastAsia="HiddenHorzOCR" w:hAnsi="Times New Roman"/>
          <w:color w:val="000000" w:themeColor="text1"/>
          <w:sz w:val="26"/>
          <w:szCs w:val="26"/>
        </w:rPr>
        <w:t>Заказчик</w:t>
      </w:r>
      <w:r w:rsidR="003F2B35" w:rsidRPr="00F74DD7">
        <w:rPr>
          <w:rFonts w:ascii="Times New Roman" w:eastAsia="HiddenHorzOCR" w:hAnsi="Times New Roman"/>
          <w:color w:val="000000" w:themeColor="text1"/>
          <w:sz w:val="26"/>
          <w:szCs w:val="26"/>
        </w:rPr>
        <w:t>у</w:t>
      </w:r>
      <w:r w:rsidR="009708DD" w:rsidRPr="00F74DD7">
        <w:rPr>
          <w:rFonts w:ascii="Times New Roman" w:eastAsia="HiddenHorzOCR" w:hAnsi="Times New Roman"/>
          <w:color w:val="000000" w:themeColor="text1"/>
          <w:sz w:val="26"/>
          <w:szCs w:val="26"/>
        </w:rPr>
        <w:t>,</w:t>
      </w:r>
      <w:r w:rsidR="00667370" w:rsidRPr="00F74DD7">
        <w:rPr>
          <w:rFonts w:ascii="Times New Roman" w:eastAsia="HiddenHorzOCR" w:hAnsi="Times New Roman"/>
          <w:color w:val="000000" w:themeColor="text1"/>
          <w:sz w:val="26"/>
          <w:szCs w:val="26"/>
        </w:rPr>
        <w:t xml:space="preserve"> </w:t>
      </w:r>
      <w:r w:rsidR="009708DD" w:rsidRPr="00F74DD7">
        <w:rPr>
          <w:rFonts w:ascii="Times New Roman" w:eastAsia="HiddenHorzOCR" w:hAnsi="Times New Roman"/>
          <w:color w:val="000000" w:themeColor="text1"/>
          <w:sz w:val="26"/>
          <w:szCs w:val="26"/>
        </w:rPr>
        <w:t>в учреждениях и предприятия</w:t>
      </w:r>
      <w:r w:rsidR="00D93016" w:rsidRPr="00F74DD7">
        <w:rPr>
          <w:rFonts w:ascii="Times New Roman" w:eastAsia="HiddenHorzOCR" w:hAnsi="Times New Roman"/>
          <w:color w:val="000000" w:themeColor="text1"/>
          <w:sz w:val="26"/>
          <w:szCs w:val="26"/>
        </w:rPr>
        <w:t>х подведомственных Росстандарту</w:t>
      </w:r>
      <w:r w:rsidRPr="00F74DD7">
        <w:rPr>
          <w:rFonts w:ascii="Times New Roman" w:eastAsia="HiddenHorzOCR" w:hAnsi="Times New Roman"/>
          <w:color w:val="000000" w:themeColor="text1"/>
          <w:sz w:val="26"/>
          <w:szCs w:val="26"/>
        </w:rPr>
        <w:t>.</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w:t>
      </w:r>
      <w:r w:rsidR="00750C20" w:rsidRPr="00F74DD7">
        <w:rPr>
          <w:rFonts w:ascii="Times New Roman" w:eastAsia="HiddenHorzOCR" w:hAnsi="Times New Roman"/>
          <w:color w:val="000000" w:themeColor="text1"/>
          <w:sz w:val="26"/>
          <w:szCs w:val="26"/>
        </w:rPr>
        <w:t>акупаются работы, услуги по техническому учету и технической инвен</w:t>
      </w:r>
      <w:r w:rsidRPr="00F74DD7">
        <w:rPr>
          <w:rFonts w:ascii="Times New Roman" w:eastAsia="HiddenHorzOCR" w:hAnsi="Times New Roman"/>
          <w:color w:val="000000" w:themeColor="text1"/>
          <w:sz w:val="26"/>
          <w:szCs w:val="26"/>
        </w:rPr>
        <w:t>таризации объектов недвижимости.</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w:t>
      </w:r>
      <w:r w:rsidR="009443CB" w:rsidRPr="00F74DD7">
        <w:rPr>
          <w:rFonts w:ascii="Times New Roman" w:hAnsi="Times New Roman"/>
          <w:color w:val="000000" w:themeColor="text1"/>
          <w:sz w:val="26"/>
          <w:szCs w:val="26"/>
        </w:rPr>
        <w:t xml:space="preserve">акупаются </w:t>
      </w:r>
      <w:r w:rsidR="002070DD" w:rsidRPr="00F74DD7">
        <w:rPr>
          <w:rFonts w:ascii="Times New Roman" w:hAnsi="Times New Roman"/>
          <w:color w:val="000000" w:themeColor="text1"/>
          <w:sz w:val="26"/>
          <w:szCs w:val="26"/>
        </w:rPr>
        <w:t>финансовы</w:t>
      </w:r>
      <w:r w:rsidR="009443CB" w:rsidRPr="00F74DD7">
        <w:rPr>
          <w:rFonts w:ascii="Times New Roman" w:hAnsi="Times New Roman"/>
          <w:color w:val="000000" w:themeColor="text1"/>
          <w:sz w:val="26"/>
          <w:szCs w:val="26"/>
        </w:rPr>
        <w:t>е</w:t>
      </w:r>
      <w:r w:rsidR="002070DD" w:rsidRPr="00F74DD7">
        <w:rPr>
          <w:rFonts w:ascii="Times New Roman" w:hAnsi="Times New Roman"/>
          <w:color w:val="000000" w:themeColor="text1"/>
          <w:sz w:val="26"/>
          <w:szCs w:val="26"/>
        </w:rPr>
        <w:t xml:space="preserve"> услуг</w:t>
      </w:r>
      <w:r w:rsidR="009443CB" w:rsidRPr="00F74DD7">
        <w:rPr>
          <w:rFonts w:ascii="Times New Roman" w:hAnsi="Times New Roman"/>
          <w:color w:val="000000" w:themeColor="text1"/>
          <w:sz w:val="26"/>
          <w:szCs w:val="26"/>
        </w:rPr>
        <w:t>и</w:t>
      </w:r>
      <w:r w:rsidR="002070DD" w:rsidRPr="00F74DD7">
        <w:rPr>
          <w:rFonts w:ascii="Times New Roman" w:hAnsi="Times New Roman"/>
          <w:color w:val="000000" w:themeColor="text1"/>
          <w:sz w:val="26"/>
          <w:szCs w:val="26"/>
        </w:rPr>
        <w:t xml:space="preserve"> кредитны</w:t>
      </w:r>
      <w:r w:rsidR="009443CB" w:rsidRPr="00F74DD7">
        <w:rPr>
          <w:rFonts w:ascii="Times New Roman" w:hAnsi="Times New Roman"/>
          <w:color w:val="000000" w:themeColor="text1"/>
          <w:sz w:val="26"/>
          <w:szCs w:val="26"/>
        </w:rPr>
        <w:t>х</w:t>
      </w:r>
      <w:r w:rsidR="002070DD" w:rsidRPr="00F74DD7">
        <w:rPr>
          <w:rFonts w:ascii="Times New Roman" w:hAnsi="Times New Roman"/>
          <w:color w:val="000000" w:themeColor="text1"/>
          <w:sz w:val="26"/>
          <w:szCs w:val="26"/>
        </w:rPr>
        <w:t xml:space="preserve"> организаци</w:t>
      </w:r>
      <w:r w:rsidR="009443CB" w:rsidRPr="00F74DD7">
        <w:rPr>
          <w:rFonts w:ascii="Times New Roman" w:hAnsi="Times New Roman"/>
          <w:color w:val="000000" w:themeColor="text1"/>
          <w:sz w:val="26"/>
          <w:szCs w:val="26"/>
        </w:rPr>
        <w:t>й</w:t>
      </w:r>
      <w:r w:rsidR="002070DD" w:rsidRPr="00F74DD7">
        <w:rPr>
          <w:rFonts w:ascii="Times New Roman" w:hAnsi="Times New Roman"/>
          <w:color w:val="000000" w:themeColor="text1"/>
          <w:sz w:val="26"/>
          <w:szCs w:val="26"/>
        </w:rPr>
        <w:t xml:space="preserve"> по ведению банковского счета, инкассации денежных средств и обслуживанию банковских карт (зарплатных карт) сотрудников ФБУ «</w:t>
      </w:r>
      <w:r w:rsidR="00885484" w:rsidRPr="00F74DD7">
        <w:rPr>
          <w:rFonts w:ascii="Times New Roman" w:hAnsi="Times New Roman"/>
          <w:color w:val="000000" w:themeColor="text1"/>
          <w:sz w:val="26"/>
          <w:szCs w:val="26"/>
        </w:rPr>
        <w:t>Красноярский</w:t>
      </w:r>
      <w:r w:rsidR="002070DD" w:rsidRPr="00F74DD7">
        <w:rPr>
          <w:rFonts w:ascii="Times New Roman" w:hAnsi="Times New Roman"/>
          <w:color w:val="000000" w:themeColor="text1"/>
          <w:sz w:val="26"/>
          <w:szCs w:val="26"/>
        </w:rPr>
        <w:t xml:space="preserve"> ЦСМ», а также финансовых услуг по предоставлению </w:t>
      </w:r>
      <w:r w:rsidR="0064754C" w:rsidRPr="00F74DD7">
        <w:rPr>
          <w:rFonts w:ascii="Times New Roman" w:hAnsi="Times New Roman"/>
          <w:color w:val="000000" w:themeColor="text1"/>
          <w:sz w:val="26"/>
          <w:szCs w:val="26"/>
        </w:rPr>
        <w:t>независимых</w:t>
      </w:r>
      <w:r w:rsidR="002070DD" w:rsidRPr="00F74DD7">
        <w:rPr>
          <w:rFonts w:ascii="Times New Roman" w:hAnsi="Times New Roman"/>
          <w:color w:val="000000" w:themeColor="text1"/>
          <w:sz w:val="26"/>
          <w:szCs w:val="26"/>
        </w:rPr>
        <w:t xml:space="preserve"> гарантий для обеспечения обязательств ФБУ «</w:t>
      </w:r>
      <w:r w:rsidR="00885484" w:rsidRPr="00F74DD7">
        <w:rPr>
          <w:rFonts w:ascii="Times New Roman" w:hAnsi="Times New Roman"/>
          <w:color w:val="000000" w:themeColor="text1"/>
          <w:sz w:val="26"/>
          <w:szCs w:val="26"/>
        </w:rPr>
        <w:t>Красноярский</w:t>
      </w:r>
      <w:r w:rsidR="002070DD" w:rsidRPr="00F74DD7">
        <w:rPr>
          <w:rFonts w:ascii="Times New Roman" w:hAnsi="Times New Roman"/>
          <w:color w:val="000000" w:themeColor="text1"/>
          <w:sz w:val="26"/>
          <w:szCs w:val="26"/>
        </w:rPr>
        <w:t xml:space="preserve"> ЦСМ», связанных с участием в процедурах закупок, проводимых в соответствии с Федеральным законом </w:t>
      </w:r>
      <w:r w:rsidR="00C2446D" w:rsidRPr="00F74DD7">
        <w:rPr>
          <w:rFonts w:ascii="Times New Roman" w:hAnsi="Times New Roman"/>
          <w:color w:val="000000" w:themeColor="text1"/>
          <w:sz w:val="26"/>
          <w:szCs w:val="26"/>
        </w:rPr>
        <w:t>223-ФЗ</w:t>
      </w:r>
      <w:r w:rsidR="002070DD" w:rsidRPr="00F74DD7">
        <w:rPr>
          <w:rFonts w:ascii="Times New Roman" w:hAnsi="Times New Roman"/>
          <w:color w:val="000000" w:themeColor="text1"/>
          <w:sz w:val="26"/>
          <w:szCs w:val="26"/>
        </w:rPr>
        <w:t xml:space="preserve"> и Федеральным законом 44-</w:t>
      </w:r>
      <w:r w:rsidR="00C2446D" w:rsidRPr="00F74DD7">
        <w:rPr>
          <w:rFonts w:ascii="Times New Roman" w:hAnsi="Times New Roman"/>
          <w:color w:val="000000" w:themeColor="text1"/>
          <w:sz w:val="26"/>
          <w:szCs w:val="26"/>
        </w:rPr>
        <w:t>ФЗ</w:t>
      </w:r>
      <w:r w:rsidRPr="00F74DD7">
        <w:rPr>
          <w:rFonts w:ascii="Times New Roman" w:hAnsi="Times New Roman"/>
          <w:color w:val="000000" w:themeColor="text1"/>
          <w:sz w:val="26"/>
          <w:szCs w:val="26"/>
        </w:rPr>
        <w:t>.</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w:t>
      </w:r>
      <w:r w:rsidR="00E65816" w:rsidRPr="00F74DD7">
        <w:rPr>
          <w:rFonts w:ascii="Times New Roman" w:eastAsia="HiddenHorzOCR" w:hAnsi="Times New Roman"/>
          <w:color w:val="000000" w:themeColor="text1"/>
          <w:sz w:val="26"/>
          <w:szCs w:val="26"/>
        </w:rPr>
        <w:t xml:space="preserve">акупаются услуги </w:t>
      </w:r>
      <w:r w:rsidR="00FD66FD" w:rsidRPr="00F74DD7">
        <w:rPr>
          <w:rFonts w:ascii="Times New Roman" w:hAnsi="Times New Roman"/>
          <w:color w:val="000000" w:themeColor="text1"/>
          <w:sz w:val="26"/>
          <w:szCs w:val="26"/>
        </w:rPr>
        <w:t>на привлечение субподрядной организации для выполнения обязательств по догово</w:t>
      </w:r>
      <w:r w:rsidR="00F65A9E" w:rsidRPr="00F74DD7">
        <w:rPr>
          <w:rFonts w:ascii="Times New Roman" w:hAnsi="Times New Roman"/>
          <w:color w:val="000000" w:themeColor="text1"/>
          <w:sz w:val="26"/>
          <w:szCs w:val="26"/>
        </w:rPr>
        <w:t xml:space="preserve">ру или контракту, исполнителем </w:t>
      </w:r>
      <w:r w:rsidR="005E7733" w:rsidRPr="00F74DD7">
        <w:rPr>
          <w:rFonts w:ascii="Times New Roman" w:hAnsi="Times New Roman"/>
          <w:color w:val="000000" w:themeColor="text1"/>
          <w:sz w:val="26"/>
          <w:szCs w:val="26"/>
        </w:rPr>
        <w:t xml:space="preserve">по которому является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w:t>
      </w:r>
      <w:r w:rsidR="00E65816" w:rsidRPr="00F74DD7">
        <w:rPr>
          <w:rFonts w:ascii="Times New Roman" w:hAnsi="Times New Roman"/>
          <w:color w:val="000000" w:themeColor="text1"/>
          <w:sz w:val="26"/>
          <w:szCs w:val="26"/>
        </w:rPr>
        <w:t xml:space="preserve">акупаются </w:t>
      </w:r>
      <w:r w:rsidR="005E7733" w:rsidRPr="00F74DD7">
        <w:rPr>
          <w:rFonts w:ascii="Times New Roman" w:hAnsi="Times New Roman"/>
          <w:color w:val="000000" w:themeColor="text1"/>
          <w:sz w:val="26"/>
          <w:szCs w:val="26"/>
        </w:rPr>
        <w:t>товар</w:t>
      </w:r>
      <w:r w:rsidR="00E65816" w:rsidRPr="00F74DD7">
        <w:rPr>
          <w:rFonts w:ascii="Times New Roman" w:hAnsi="Times New Roman"/>
          <w:color w:val="000000" w:themeColor="text1"/>
          <w:sz w:val="26"/>
          <w:szCs w:val="26"/>
        </w:rPr>
        <w:t>ы</w:t>
      </w:r>
      <w:r w:rsidR="005E7733" w:rsidRPr="00F74DD7">
        <w:rPr>
          <w:rFonts w:ascii="Times New Roman" w:hAnsi="Times New Roman"/>
          <w:color w:val="000000" w:themeColor="text1"/>
          <w:sz w:val="26"/>
          <w:szCs w:val="26"/>
        </w:rPr>
        <w:t>,</w:t>
      </w:r>
      <w:r w:rsidR="00FD66FD" w:rsidRPr="00F74DD7">
        <w:rPr>
          <w:rFonts w:ascii="Times New Roman" w:hAnsi="Times New Roman"/>
          <w:color w:val="000000" w:themeColor="text1"/>
          <w:sz w:val="26"/>
          <w:szCs w:val="26"/>
        </w:rPr>
        <w:t xml:space="preserve"> необходим</w:t>
      </w:r>
      <w:r w:rsidR="005E7733" w:rsidRPr="00F74DD7">
        <w:rPr>
          <w:rFonts w:ascii="Times New Roman" w:hAnsi="Times New Roman"/>
          <w:color w:val="000000" w:themeColor="text1"/>
          <w:sz w:val="26"/>
          <w:szCs w:val="26"/>
        </w:rPr>
        <w:t>ы</w:t>
      </w:r>
      <w:r w:rsidR="00E65816" w:rsidRPr="00F74DD7">
        <w:rPr>
          <w:rFonts w:ascii="Times New Roman" w:hAnsi="Times New Roman"/>
          <w:color w:val="000000" w:themeColor="text1"/>
          <w:sz w:val="26"/>
          <w:szCs w:val="26"/>
        </w:rPr>
        <w:t>е</w:t>
      </w:r>
      <w:r w:rsidR="00FD66FD" w:rsidRPr="00F74DD7">
        <w:rPr>
          <w:rFonts w:ascii="Times New Roman" w:hAnsi="Times New Roman"/>
          <w:color w:val="000000" w:themeColor="text1"/>
          <w:sz w:val="26"/>
          <w:szCs w:val="26"/>
        </w:rPr>
        <w:t xml:space="preserve"> для выполнения обязательств по догов</w:t>
      </w:r>
      <w:r w:rsidR="00F65A9E" w:rsidRPr="00F74DD7">
        <w:rPr>
          <w:rFonts w:ascii="Times New Roman" w:hAnsi="Times New Roman"/>
          <w:color w:val="000000" w:themeColor="text1"/>
          <w:sz w:val="26"/>
          <w:szCs w:val="26"/>
        </w:rPr>
        <w:t xml:space="preserve">ору или контракту, исполнителем </w:t>
      </w:r>
      <w:r w:rsidR="00FD66FD" w:rsidRPr="00F74DD7">
        <w:rPr>
          <w:rFonts w:ascii="Times New Roman" w:hAnsi="Times New Roman"/>
          <w:color w:val="000000" w:themeColor="text1"/>
          <w:sz w:val="26"/>
          <w:szCs w:val="26"/>
        </w:rPr>
        <w:t xml:space="preserve">по которому является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w:t>
      </w:r>
      <w:r w:rsidR="00E65816" w:rsidRPr="00F74DD7">
        <w:rPr>
          <w:rFonts w:ascii="Times New Roman" w:hAnsi="Times New Roman"/>
          <w:color w:val="000000" w:themeColor="text1"/>
          <w:sz w:val="26"/>
          <w:szCs w:val="26"/>
        </w:rPr>
        <w:t xml:space="preserve">акупаются товары, работы, услуги </w:t>
      </w:r>
      <w:r w:rsidR="00E1566E" w:rsidRPr="00F74DD7">
        <w:rPr>
          <w:rFonts w:ascii="Times New Roman" w:hAnsi="Times New Roman"/>
          <w:color w:val="000000" w:themeColor="text1"/>
          <w:sz w:val="26"/>
          <w:szCs w:val="26"/>
        </w:rPr>
        <w:t>в соответствии с требованиями ненормативных актов (предписаний, решений и т.д.) органов исполнительной власти, контрольно-ревизионных, контрольно-надзорных органов федерал</w:t>
      </w:r>
      <w:r w:rsidR="00635583" w:rsidRPr="00F74DD7">
        <w:rPr>
          <w:rFonts w:ascii="Times New Roman" w:hAnsi="Times New Roman"/>
          <w:color w:val="000000" w:themeColor="text1"/>
          <w:sz w:val="26"/>
          <w:szCs w:val="26"/>
        </w:rPr>
        <w:t xml:space="preserve">ьной власти, власти субъекта </w:t>
      </w:r>
      <w:r w:rsidR="00CD4556" w:rsidRPr="00F74DD7">
        <w:rPr>
          <w:rFonts w:ascii="Times New Roman" w:hAnsi="Times New Roman"/>
          <w:color w:val="000000" w:themeColor="text1"/>
          <w:sz w:val="26"/>
          <w:szCs w:val="26"/>
        </w:rPr>
        <w:t>Р</w:t>
      </w:r>
      <w:r w:rsidR="00FE0D47" w:rsidRPr="00F74DD7">
        <w:rPr>
          <w:rFonts w:ascii="Times New Roman" w:hAnsi="Times New Roman"/>
          <w:color w:val="000000" w:themeColor="text1"/>
          <w:sz w:val="26"/>
          <w:szCs w:val="26"/>
        </w:rPr>
        <w:t>оссийской Федерации</w:t>
      </w:r>
      <w:r w:rsidRPr="00F74DD7">
        <w:rPr>
          <w:rFonts w:ascii="Times New Roman" w:hAnsi="Times New Roman"/>
          <w:color w:val="000000" w:themeColor="text1"/>
          <w:sz w:val="26"/>
          <w:szCs w:val="26"/>
        </w:rPr>
        <w:t>.</w:t>
      </w:r>
      <w:r w:rsidR="00E1566E" w:rsidRPr="00F74DD7">
        <w:rPr>
          <w:rFonts w:ascii="Times New Roman" w:hAnsi="Times New Roman"/>
          <w:color w:val="000000" w:themeColor="text1"/>
          <w:sz w:val="26"/>
          <w:szCs w:val="26"/>
        </w:rPr>
        <w:t xml:space="preserve"> </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В</w:t>
      </w:r>
      <w:r w:rsidR="0084768C" w:rsidRPr="00F74DD7">
        <w:rPr>
          <w:rFonts w:ascii="Times New Roman" w:eastAsia="HiddenHorzOCR" w:hAnsi="Times New Roman"/>
          <w:color w:val="000000" w:themeColor="text1"/>
          <w:sz w:val="26"/>
          <w:szCs w:val="26"/>
        </w:rPr>
        <w:t>озникла необходимость дополнительн</w:t>
      </w:r>
      <w:r w:rsidR="005C3841" w:rsidRPr="00F74DD7">
        <w:rPr>
          <w:rFonts w:ascii="Times New Roman" w:eastAsia="HiddenHorzOCR" w:hAnsi="Times New Roman"/>
          <w:color w:val="000000" w:themeColor="text1"/>
          <w:sz w:val="26"/>
          <w:szCs w:val="26"/>
        </w:rPr>
        <w:t>ой</w:t>
      </w:r>
      <w:r w:rsidR="0084768C" w:rsidRPr="00F74DD7">
        <w:rPr>
          <w:rFonts w:ascii="Times New Roman" w:eastAsia="HiddenHorzOCR" w:hAnsi="Times New Roman"/>
          <w:color w:val="000000" w:themeColor="text1"/>
          <w:sz w:val="26"/>
          <w:szCs w:val="26"/>
        </w:rPr>
        <w:t xml:space="preserve"> закупк</w:t>
      </w:r>
      <w:r w:rsidR="005C3841" w:rsidRPr="00F74DD7">
        <w:rPr>
          <w:rFonts w:ascii="Times New Roman" w:eastAsia="HiddenHorzOCR" w:hAnsi="Times New Roman"/>
          <w:color w:val="000000" w:themeColor="text1"/>
          <w:sz w:val="26"/>
          <w:szCs w:val="26"/>
        </w:rPr>
        <w:t>и</w:t>
      </w:r>
      <w:r w:rsidR="0084768C" w:rsidRPr="00F74DD7">
        <w:rPr>
          <w:rFonts w:ascii="Times New Roman" w:eastAsia="HiddenHorzOCR" w:hAnsi="Times New Roman"/>
          <w:color w:val="000000" w:themeColor="text1"/>
          <w:sz w:val="26"/>
          <w:szCs w:val="26"/>
        </w:rPr>
        <w:t xml:space="preserve"> товаров (работ, услуг), на приобретение которых у </w:t>
      </w:r>
      <w:r w:rsidR="00AF0A9E" w:rsidRPr="00F74DD7">
        <w:rPr>
          <w:rFonts w:ascii="Times New Roman" w:eastAsia="HiddenHorzOCR" w:hAnsi="Times New Roman"/>
          <w:color w:val="000000" w:themeColor="text1"/>
          <w:sz w:val="26"/>
          <w:szCs w:val="26"/>
        </w:rPr>
        <w:t>Заказчик</w:t>
      </w:r>
      <w:r w:rsidR="0084768C" w:rsidRPr="00F74DD7">
        <w:rPr>
          <w:rFonts w:ascii="Times New Roman" w:eastAsia="HiddenHorzOCR" w:hAnsi="Times New Roman"/>
          <w:color w:val="000000" w:themeColor="text1"/>
          <w:sz w:val="26"/>
          <w:szCs w:val="26"/>
        </w:rPr>
        <w:t>а имеется действующий договор с поставщиком (исполнителем, подрядчиком), и смена поставщика (исполнителя, подрядчика)</w:t>
      </w:r>
      <w:r w:rsidR="00FC58AD" w:rsidRPr="00F74DD7">
        <w:rPr>
          <w:rFonts w:ascii="Times New Roman" w:eastAsia="HiddenHorzOCR" w:hAnsi="Times New Roman"/>
          <w:color w:val="000000" w:themeColor="text1"/>
          <w:sz w:val="26"/>
          <w:szCs w:val="26"/>
        </w:rPr>
        <w:t xml:space="preserve"> не целесообразна </w:t>
      </w:r>
      <w:r w:rsidR="0084768C" w:rsidRPr="00F74DD7">
        <w:rPr>
          <w:rFonts w:ascii="Times New Roman" w:hAnsi="Times New Roman"/>
          <w:color w:val="000000" w:themeColor="text1"/>
          <w:sz w:val="26"/>
          <w:szCs w:val="26"/>
        </w:rPr>
        <w:t>по экономическим соображениям или ввиду необходимости обеспечения совместимости и/или унификации с имеющимися товарами, оборудов</w:t>
      </w:r>
      <w:r w:rsidRPr="00F74DD7">
        <w:rPr>
          <w:rFonts w:ascii="Times New Roman" w:hAnsi="Times New Roman"/>
          <w:color w:val="000000" w:themeColor="text1"/>
          <w:sz w:val="26"/>
          <w:szCs w:val="26"/>
        </w:rPr>
        <w:t>анием, технологией или услугами.</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w:t>
      </w:r>
      <w:r w:rsidR="00D107AC" w:rsidRPr="00F74DD7">
        <w:rPr>
          <w:rFonts w:ascii="Times New Roman" w:eastAsia="HiddenHorzOCR" w:hAnsi="Times New Roman"/>
          <w:color w:val="000000" w:themeColor="text1"/>
          <w:sz w:val="26"/>
          <w:szCs w:val="26"/>
        </w:rPr>
        <w:t>акупаются товары по существенно сниженным ценам (распродажи, выставки, поставщик ликвидирует свою деятельность и т.д.)</w:t>
      </w:r>
      <w:r w:rsidRPr="00F74DD7">
        <w:rPr>
          <w:rFonts w:ascii="Times New Roman" w:eastAsia="HiddenHorzOCR" w:hAnsi="Times New Roman"/>
          <w:color w:val="000000" w:themeColor="text1"/>
          <w:sz w:val="26"/>
          <w:szCs w:val="26"/>
        </w:rPr>
        <w:t>.</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О</w:t>
      </w:r>
      <w:r w:rsidR="002063C3" w:rsidRPr="00F74DD7">
        <w:rPr>
          <w:rFonts w:ascii="Times New Roman" w:eastAsia="HiddenHorzOCR" w:hAnsi="Times New Roman"/>
          <w:color w:val="000000" w:themeColor="text1"/>
          <w:sz w:val="26"/>
          <w:szCs w:val="26"/>
        </w:rPr>
        <w:t>существляется закупка на аренду оборудования и иного движимого имущества, необходимого для осуществления деятельности учре</w:t>
      </w:r>
      <w:r w:rsidRPr="00F74DD7">
        <w:rPr>
          <w:rFonts w:ascii="Times New Roman" w:eastAsia="HiddenHorzOCR" w:hAnsi="Times New Roman"/>
          <w:color w:val="000000" w:themeColor="text1"/>
          <w:sz w:val="26"/>
          <w:szCs w:val="26"/>
        </w:rPr>
        <w:t>ждения.</w:t>
      </w:r>
      <w:r w:rsidR="002063C3" w:rsidRPr="00F74DD7">
        <w:rPr>
          <w:rFonts w:ascii="Times New Roman" w:eastAsia="HiddenHorzOCR" w:hAnsi="Times New Roman"/>
          <w:color w:val="000000" w:themeColor="text1"/>
          <w:sz w:val="26"/>
          <w:szCs w:val="26"/>
        </w:rPr>
        <w:t xml:space="preserve"> </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Закупаются услуги СМИ.</w:t>
      </w:r>
    </w:p>
    <w:p w:rsidR="004614DC" w:rsidRPr="00F74DD7" w:rsidRDefault="00C60B37"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Закупаются </w:t>
      </w:r>
      <w:r w:rsidRPr="00F74DD7">
        <w:rPr>
          <w:rFonts w:ascii="Times New Roman" w:eastAsia="HiddenHorzOCR" w:hAnsi="Times New Roman"/>
          <w:color w:val="000000" w:themeColor="text1"/>
          <w:sz w:val="26"/>
          <w:szCs w:val="26"/>
        </w:rPr>
        <w:t xml:space="preserve">права на использование результатов интеллектуальной деятельности, в том числе экземпляры и/или обновления информационных систем, базы </w:t>
      </w:r>
      <w:r w:rsidRPr="00F74DD7">
        <w:rPr>
          <w:rFonts w:ascii="Times New Roman" w:eastAsia="HiddenHorzOCR" w:hAnsi="Times New Roman"/>
          <w:color w:val="000000" w:themeColor="text1"/>
          <w:sz w:val="26"/>
          <w:szCs w:val="26"/>
        </w:rPr>
        <w:lastRenderedPageBreak/>
        <w:t>данных, программные средства и программные продукты</w:t>
      </w:r>
      <w:r w:rsidRPr="00F74DD7">
        <w:rPr>
          <w:rFonts w:ascii="Times New Roman" w:hAnsi="Times New Roman"/>
          <w:color w:val="000000" w:themeColor="text1"/>
          <w:sz w:val="26"/>
          <w:szCs w:val="26"/>
        </w:rPr>
        <w:t>, а также услуг по технической поддержке программного обеспечения</w:t>
      </w:r>
      <w:r w:rsidR="00F57170" w:rsidRPr="00F74DD7">
        <w:rPr>
          <w:rFonts w:ascii="Times New Roman" w:eastAsia="HiddenHorzOCR" w:hAnsi="Times New Roman"/>
          <w:color w:val="000000" w:themeColor="text1"/>
          <w:sz w:val="26"/>
          <w:szCs w:val="26"/>
        </w:rPr>
        <w:t>.</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w:t>
      </w:r>
      <w:r w:rsidR="0039436B" w:rsidRPr="00F74DD7">
        <w:rPr>
          <w:rFonts w:ascii="Times New Roman" w:eastAsia="HiddenHorzOCR" w:hAnsi="Times New Roman"/>
          <w:color w:val="000000" w:themeColor="text1"/>
          <w:sz w:val="26"/>
          <w:szCs w:val="26"/>
        </w:rPr>
        <w:t>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 или участия в закупках,</w:t>
      </w:r>
      <w:r w:rsidR="006E7845" w:rsidRPr="00F74DD7">
        <w:rPr>
          <w:rFonts w:ascii="Times New Roman" w:eastAsia="HiddenHorzOCR" w:hAnsi="Times New Roman"/>
          <w:color w:val="000000" w:themeColor="text1"/>
          <w:sz w:val="26"/>
          <w:szCs w:val="26"/>
        </w:rPr>
        <w:t xml:space="preserve"> проводимых другими </w:t>
      </w:r>
      <w:r w:rsidR="00AF0A9E" w:rsidRPr="00F74DD7">
        <w:rPr>
          <w:rFonts w:ascii="Times New Roman" w:eastAsia="HiddenHorzOCR" w:hAnsi="Times New Roman"/>
          <w:color w:val="000000" w:themeColor="text1"/>
          <w:sz w:val="26"/>
          <w:szCs w:val="26"/>
        </w:rPr>
        <w:t>Заказчик</w:t>
      </w:r>
      <w:r w:rsidRPr="00F74DD7">
        <w:rPr>
          <w:rFonts w:ascii="Times New Roman" w:eastAsia="HiddenHorzOCR" w:hAnsi="Times New Roman"/>
          <w:color w:val="000000" w:themeColor="text1"/>
          <w:sz w:val="26"/>
          <w:szCs w:val="26"/>
        </w:rPr>
        <w:t>ами.</w:t>
      </w:r>
    </w:p>
    <w:p w:rsidR="004614DC"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w:t>
      </w:r>
      <w:r w:rsidR="005C3841" w:rsidRPr="00F74DD7">
        <w:rPr>
          <w:rFonts w:ascii="Times New Roman" w:hAnsi="Times New Roman"/>
          <w:color w:val="000000" w:themeColor="text1"/>
          <w:sz w:val="26"/>
          <w:szCs w:val="26"/>
        </w:rPr>
        <w:t>акуп</w:t>
      </w:r>
      <w:r w:rsidR="00C31AA4" w:rsidRPr="00F74DD7">
        <w:rPr>
          <w:rFonts w:ascii="Times New Roman" w:hAnsi="Times New Roman"/>
          <w:color w:val="000000" w:themeColor="text1"/>
          <w:sz w:val="26"/>
          <w:szCs w:val="26"/>
        </w:rPr>
        <w:t>аются</w:t>
      </w:r>
      <w:r w:rsidR="005C3841" w:rsidRPr="00F74DD7">
        <w:rPr>
          <w:rFonts w:ascii="Times New Roman" w:hAnsi="Times New Roman"/>
          <w:color w:val="000000" w:themeColor="text1"/>
          <w:sz w:val="26"/>
          <w:szCs w:val="26"/>
        </w:rPr>
        <w:t xml:space="preserve"> услуг</w:t>
      </w:r>
      <w:r w:rsidR="00C31AA4" w:rsidRPr="00F74DD7">
        <w:rPr>
          <w:rFonts w:ascii="Times New Roman" w:hAnsi="Times New Roman"/>
          <w:color w:val="000000" w:themeColor="text1"/>
          <w:sz w:val="26"/>
          <w:szCs w:val="26"/>
        </w:rPr>
        <w:t>и</w:t>
      </w:r>
      <w:r w:rsidR="005C3841" w:rsidRPr="00F74DD7">
        <w:rPr>
          <w:rFonts w:ascii="Times New Roman" w:hAnsi="Times New Roman"/>
          <w:color w:val="000000" w:themeColor="text1"/>
          <w:sz w:val="26"/>
          <w:szCs w:val="26"/>
        </w:rPr>
        <w:t xml:space="preserve"> по организации и </w:t>
      </w:r>
      <w:r w:rsidR="00E13804" w:rsidRPr="00F74DD7">
        <w:rPr>
          <w:rFonts w:ascii="Times New Roman" w:hAnsi="Times New Roman"/>
          <w:color w:val="000000" w:themeColor="text1"/>
          <w:sz w:val="26"/>
          <w:szCs w:val="26"/>
        </w:rPr>
        <w:t xml:space="preserve">проведению профессиональных мероприятий, </w:t>
      </w:r>
      <w:r w:rsidR="00EC1476" w:rsidRPr="00F74DD7">
        <w:rPr>
          <w:rFonts w:ascii="Times New Roman" w:hAnsi="Times New Roman"/>
          <w:color w:val="000000" w:themeColor="text1"/>
          <w:sz w:val="26"/>
          <w:szCs w:val="26"/>
        </w:rPr>
        <w:t>проведени</w:t>
      </w:r>
      <w:r w:rsidR="005C3841" w:rsidRPr="00F74DD7">
        <w:rPr>
          <w:rFonts w:ascii="Times New Roman" w:hAnsi="Times New Roman"/>
          <w:color w:val="000000" w:themeColor="text1"/>
          <w:sz w:val="26"/>
          <w:szCs w:val="26"/>
        </w:rPr>
        <w:t>ю</w:t>
      </w:r>
      <w:r w:rsidR="00EC1476" w:rsidRPr="00F74DD7">
        <w:rPr>
          <w:rFonts w:ascii="Times New Roman" w:hAnsi="Times New Roman"/>
          <w:color w:val="000000" w:themeColor="text1"/>
          <w:sz w:val="26"/>
          <w:szCs w:val="26"/>
        </w:rPr>
        <w:t xml:space="preserve"> спортивных</w:t>
      </w:r>
      <w:r w:rsidR="00E13804" w:rsidRPr="00F74DD7">
        <w:rPr>
          <w:rFonts w:ascii="Times New Roman" w:hAnsi="Times New Roman"/>
          <w:color w:val="000000" w:themeColor="text1"/>
          <w:sz w:val="26"/>
          <w:szCs w:val="26"/>
        </w:rPr>
        <w:t>,</w:t>
      </w:r>
      <w:r w:rsidR="005C3841" w:rsidRPr="00F74DD7">
        <w:rPr>
          <w:rFonts w:ascii="Times New Roman" w:hAnsi="Times New Roman"/>
          <w:color w:val="000000" w:themeColor="text1"/>
          <w:sz w:val="26"/>
          <w:szCs w:val="26"/>
        </w:rPr>
        <w:t xml:space="preserve"> культурно-массовых мероприятий, в том числе посещение культурных мероприятий</w:t>
      </w:r>
      <w:r w:rsidR="00EC1476" w:rsidRPr="00F74DD7">
        <w:rPr>
          <w:rFonts w:ascii="Times New Roman" w:hAnsi="Times New Roman"/>
          <w:color w:val="000000" w:themeColor="text1"/>
          <w:sz w:val="26"/>
          <w:szCs w:val="26"/>
        </w:rPr>
        <w:t xml:space="preserve"> для работников </w:t>
      </w:r>
      <w:r w:rsidR="00AF0A9E" w:rsidRPr="00F74DD7">
        <w:rPr>
          <w:rFonts w:ascii="Times New Roman" w:hAnsi="Times New Roman"/>
          <w:color w:val="000000" w:themeColor="text1"/>
          <w:sz w:val="26"/>
          <w:szCs w:val="26"/>
        </w:rPr>
        <w:t>Заказчик</w:t>
      </w:r>
      <w:r w:rsidR="00DB7887" w:rsidRPr="00F74DD7">
        <w:rPr>
          <w:rFonts w:ascii="Times New Roman" w:hAnsi="Times New Roman"/>
          <w:color w:val="000000" w:themeColor="text1"/>
          <w:sz w:val="26"/>
          <w:szCs w:val="26"/>
        </w:rPr>
        <w:t>а</w:t>
      </w:r>
      <w:r w:rsidRPr="00F74DD7">
        <w:rPr>
          <w:rFonts w:ascii="Times New Roman" w:hAnsi="Times New Roman"/>
          <w:color w:val="000000" w:themeColor="text1"/>
          <w:sz w:val="26"/>
          <w:szCs w:val="26"/>
        </w:rPr>
        <w:t>.</w:t>
      </w:r>
    </w:p>
    <w:p w:rsidR="002E5D22"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eastAsia="HiddenHorzOCR" w:hAnsi="Times New Roman"/>
          <w:color w:val="000000" w:themeColor="text1"/>
          <w:sz w:val="26"/>
          <w:szCs w:val="26"/>
        </w:rPr>
        <w:t>З</w:t>
      </w:r>
      <w:r w:rsidR="00EA2F2A" w:rsidRPr="00F74DD7">
        <w:rPr>
          <w:rFonts w:ascii="Times New Roman" w:eastAsia="HiddenHorzOCR" w:hAnsi="Times New Roman"/>
          <w:color w:val="000000" w:themeColor="text1"/>
          <w:sz w:val="26"/>
          <w:szCs w:val="26"/>
        </w:rPr>
        <w:t>акупаются работы (услуги) по обеспечению функционирования Единой отраслевой системы электронного документооборота (ЕОСЭД) в рамках исполнения поручений Федерального агентства по техничес</w:t>
      </w:r>
      <w:r w:rsidRPr="00F74DD7">
        <w:rPr>
          <w:rFonts w:ascii="Times New Roman" w:eastAsia="HiddenHorzOCR" w:hAnsi="Times New Roman"/>
          <w:color w:val="000000" w:themeColor="text1"/>
          <w:sz w:val="26"/>
          <w:szCs w:val="26"/>
        </w:rPr>
        <w:t>кому регулированию и метрологии.</w:t>
      </w:r>
    </w:p>
    <w:p w:rsidR="00173108" w:rsidRPr="00F74DD7" w:rsidRDefault="00F57170" w:rsidP="00F74DD7">
      <w:pPr>
        <w:pStyle w:val="a7"/>
        <w:numPr>
          <w:ilvl w:val="2"/>
          <w:numId w:val="102"/>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w:t>
      </w:r>
      <w:r w:rsidR="00173108" w:rsidRPr="00F74DD7">
        <w:rPr>
          <w:rFonts w:ascii="Times New Roman" w:hAnsi="Times New Roman"/>
          <w:color w:val="000000" w:themeColor="text1"/>
          <w:sz w:val="26"/>
          <w:szCs w:val="26"/>
        </w:rPr>
        <w:t>акупаются услуги по проверке результатов испытаний в целях утверждения типа, оказание которых может осуществляться в учреждениях, подведомственных Росстандарту.</w:t>
      </w:r>
    </w:p>
    <w:p w:rsidR="00A05796" w:rsidRPr="00F74DD7" w:rsidRDefault="00FB38EE" w:rsidP="00F74DD7">
      <w:pPr>
        <w:numPr>
          <w:ilvl w:val="1"/>
          <w:numId w:val="102"/>
        </w:numPr>
        <w:spacing w:after="0" w:line="360" w:lineRule="auto"/>
        <w:ind w:left="0" w:firstLine="709"/>
        <w:jc w:val="both"/>
        <w:rPr>
          <w:rFonts w:ascii="Times New Roman" w:eastAsia="HiddenHorzOCR" w:hAnsi="Times New Roman"/>
          <w:color w:val="000000" w:themeColor="text1"/>
          <w:sz w:val="26"/>
          <w:szCs w:val="26"/>
        </w:rPr>
      </w:pPr>
      <w:r w:rsidRPr="00F74DD7">
        <w:rPr>
          <w:rFonts w:ascii="Times New Roman" w:eastAsia="HiddenHorzOCR" w:hAnsi="Times New Roman"/>
          <w:color w:val="000000" w:themeColor="text1"/>
          <w:sz w:val="26"/>
          <w:szCs w:val="26"/>
        </w:rPr>
        <w:t xml:space="preserve">Договор </w:t>
      </w:r>
      <w:r w:rsidR="00F24DD5" w:rsidRPr="00F74DD7">
        <w:rPr>
          <w:rFonts w:ascii="Times New Roman" w:eastAsia="HiddenHorzOCR" w:hAnsi="Times New Roman"/>
          <w:color w:val="000000" w:themeColor="text1"/>
          <w:sz w:val="26"/>
          <w:szCs w:val="26"/>
        </w:rPr>
        <w:t xml:space="preserve">по результатам закупки у единственного поставщика </w:t>
      </w:r>
      <w:r w:rsidRPr="00F74DD7">
        <w:rPr>
          <w:rFonts w:ascii="Times New Roman" w:eastAsia="HiddenHorzOCR" w:hAnsi="Times New Roman"/>
          <w:color w:val="000000" w:themeColor="text1"/>
          <w:sz w:val="26"/>
          <w:szCs w:val="26"/>
        </w:rPr>
        <w:t xml:space="preserve">заключается в порядке, предусмотренном </w:t>
      </w:r>
      <w:hyperlink w:anchor="_Глава_IX._Заключение_1" w:history="1">
        <w:r w:rsidRPr="00F74DD7">
          <w:rPr>
            <w:rStyle w:val="af4"/>
            <w:rFonts w:ascii="Times New Roman" w:eastAsia="HiddenHorzOCR" w:hAnsi="Times New Roman"/>
            <w:color w:val="000000" w:themeColor="text1"/>
            <w:sz w:val="26"/>
            <w:szCs w:val="26"/>
          </w:rPr>
          <w:t xml:space="preserve">ГЛАВОЙ </w:t>
        </w:r>
        <w:r w:rsidR="00214509" w:rsidRPr="00F74DD7">
          <w:rPr>
            <w:rStyle w:val="af4"/>
            <w:rFonts w:ascii="Times New Roman" w:eastAsia="HiddenHorzOCR" w:hAnsi="Times New Roman"/>
            <w:color w:val="000000" w:themeColor="text1"/>
            <w:sz w:val="26"/>
            <w:szCs w:val="26"/>
            <w:lang w:val="en-US"/>
          </w:rPr>
          <w:t>XI</w:t>
        </w:r>
      </w:hyperlink>
      <w:r w:rsidRPr="00F74DD7">
        <w:rPr>
          <w:rFonts w:ascii="Times New Roman" w:eastAsia="HiddenHorzOCR" w:hAnsi="Times New Roman"/>
          <w:color w:val="000000" w:themeColor="text1"/>
          <w:sz w:val="26"/>
          <w:szCs w:val="26"/>
        </w:rPr>
        <w:t xml:space="preserve"> настоящего Положения.</w:t>
      </w:r>
    </w:p>
    <w:p w:rsidR="00420B4D" w:rsidRPr="00F74DD7" w:rsidRDefault="00420B4D" w:rsidP="00F74DD7">
      <w:pPr>
        <w:pStyle w:val="10"/>
        <w:tabs>
          <w:tab w:val="left" w:pos="1134"/>
        </w:tabs>
        <w:spacing w:before="0" w:line="360" w:lineRule="auto"/>
        <w:ind w:firstLine="709"/>
        <w:jc w:val="center"/>
        <w:rPr>
          <w:rFonts w:ascii="Times New Roman" w:hAnsi="Times New Roman"/>
          <w:caps/>
          <w:color w:val="000000" w:themeColor="text1"/>
          <w:sz w:val="26"/>
          <w:szCs w:val="26"/>
        </w:rPr>
      </w:pPr>
      <w:bookmarkStart w:id="337" w:name="_Глава_XII._Заключение"/>
      <w:bookmarkStart w:id="338" w:name="_Глава_IX._Заключение"/>
      <w:bookmarkStart w:id="339" w:name="_Глава_IX._Заключение_1"/>
      <w:bookmarkStart w:id="340" w:name="_Глава_XI._Заключение"/>
      <w:bookmarkEnd w:id="337"/>
      <w:bookmarkEnd w:id="338"/>
      <w:bookmarkEnd w:id="339"/>
      <w:bookmarkEnd w:id="340"/>
    </w:p>
    <w:p w:rsidR="00EC1476" w:rsidRPr="00F74DD7" w:rsidRDefault="00EC1476" w:rsidP="00F74DD7">
      <w:pPr>
        <w:pStyle w:val="10"/>
        <w:tabs>
          <w:tab w:val="left" w:pos="1134"/>
        </w:tabs>
        <w:spacing w:before="0" w:line="360" w:lineRule="auto"/>
        <w:ind w:firstLine="709"/>
        <w:jc w:val="center"/>
        <w:rPr>
          <w:rFonts w:ascii="Times New Roman" w:hAnsi="Times New Roman"/>
          <w:caps/>
          <w:color w:val="000000" w:themeColor="text1"/>
          <w:sz w:val="26"/>
          <w:szCs w:val="26"/>
        </w:rPr>
      </w:pPr>
      <w:bookmarkStart w:id="341" w:name="_Toc106350222"/>
      <w:r w:rsidRPr="00F74DD7">
        <w:rPr>
          <w:rFonts w:ascii="Times New Roman" w:hAnsi="Times New Roman"/>
          <w:caps/>
          <w:color w:val="000000" w:themeColor="text1"/>
          <w:sz w:val="26"/>
          <w:szCs w:val="26"/>
        </w:rPr>
        <w:t xml:space="preserve">Глава </w:t>
      </w:r>
      <w:r w:rsidR="004614DC" w:rsidRPr="00F74DD7">
        <w:rPr>
          <w:rFonts w:ascii="Times New Roman" w:hAnsi="Times New Roman"/>
          <w:caps/>
          <w:color w:val="000000" w:themeColor="text1"/>
          <w:sz w:val="26"/>
          <w:szCs w:val="26"/>
          <w:lang w:val="en-US"/>
        </w:rPr>
        <w:t>XI</w:t>
      </w:r>
      <w:r w:rsidRPr="00F74DD7">
        <w:rPr>
          <w:rFonts w:ascii="Times New Roman" w:hAnsi="Times New Roman"/>
          <w:caps/>
          <w:color w:val="000000" w:themeColor="text1"/>
          <w:sz w:val="26"/>
          <w:szCs w:val="26"/>
        </w:rPr>
        <w:t>. Заключение и исполнение договора</w:t>
      </w:r>
      <w:bookmarkEnd w:id="341"/>
    </w:p>
    <w:p w:rsidR="004614DC" w:rsidRPr="00F74DD7" w:rsidRDefault="00A36EBD"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42" w:name="_Toc106350223"/>
      <w:r w:rsidRPr="00F74DD7">
        <w:rPr>
          <w:rFonts w:ascii="Times New Roman" w:hAnsi="Times New Roman"/>
          <w:b/>
          <w:color w:val="000000" w:themeColor="text1"/>
          <w:sz w:val="26"/>
          <w:szCs w:val="26"/>
        </w:rPr>
        <w:t xml:space="preserve">Статья </w:t>
      </w:r>
      <w:r w:rsidR="004614DC" w:rsidRPr="00F74DD7">
        <w:rPr>
          <w:rFonts w:ascii="Times New Roman" w:hAnsi="Times New Roman"/>
          <w:b/>
          <w:color w:val="000000" w:themeColor="text1"/>
          <w:sz w:val="26"/>
          <w:szCs w:val="26"/>
        </w:rPr>
        <w:t>66</w:t>
      </w:r>
      <w:r w:rsidR="00EC1476" w:rsidRPr="00F74DD7">
        <w:rPr>
          <w:rFonts w:ascii="Times New Roman" w:hAnsi="Times New Roman"/>
          <w:b/>
          <w:color w:val="000000" w:themeColor="text1"/>
          <w:sz w:val="26"/>
          <w:szCs w:val="26"/>
        </w:rPr>
        <w:t>. Общий порядок заключения договора</w:t>
      </w:r>
      <w:bookmarkEnd w:id="342"/>
    </w:p>
    <w:p w:rsidR="00087D40" w:rsidRPr="00F74DD7" w:rsidRDefault="00E4471D" w:rsidP="00F74DD7">
      <w:pPr>
        <w:pStyle w:val="a7"/>
        <w:numPr>
          <w:ilvl w:val="1"/>
          <w:numId w:val="107"/>
        </w:numPr>
        <w:spacing w:after="0" w:line="360" w:lineRule="auto"/>
        <w:ind w:left="0" w:firstLine="709"/>
        <w:jc w:val="both"/>
        <w:rPr>
          <w:rFonts w:ascii="Times New Roman" w:hAnsi="Times New Roman"/>
          <w:color w:val="000000" w:themeColor="text1"/>
          <w:sz w:val="26"/>
          <w:szCs w:val="26"/>
        </w:rPr>
      </w:pPr>
      <w:bookmarkStart w:id="343" w:name="_Toc528236911"/>
      <w:r w:rsidRPr="00F74DD7">
        <w:rPr>
          <w:rFonts w:ascii="Times New Roman" w:hAnsi="Times New Roman"/>
          <w:color w:val="000000" w:themeColor="text1"/>
          <w:sz w:val="26"/>
          <w:szCs w:val="26"/>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а с учетом нижеследующего.</w:t>
      </w:r>
      <w:bookmarkEnd w:id="343"/>
      <w:r w:rsidR="00374090" w:rsidRPr="00F74DD7">
        <w:rPr>
          <w:rFonts w:ascii="Times New Roman" w:hAnsi="Times New Roman"/>
          <w:color w:val="000000" w:themeColor="text1"/>
          <w:sz w:val="26"/>
          <w:szCs w:val="26"/>
        </w:rPr>
        <w:t xml:space="preserve"> </w:t>
      </w:r>
      <w:bookmarkStart w:id="344" w:name="St552"/>
      <w:bookmarkStart w:id="345" w:name="st602"/>
      <w:bookmarkEnd w:id="344"/>
      <w:bookmarkEnd w:id="345"/>
    </w:p>
    <w:p w:rsidR="00B34A52" w:rsidRPr="00F74DD7" w:rsidRDefault="00725F9B" w:rsidP="00F74DD7">
      <w:pPr>
        <w:pStyle w:val="a7"/>
        <w:numPr>
          <w:ilvl w:val="1"/>
          <w:numId w:val="107"/>
        </w:numPr>
        <w:spacing w:after="0" w:line="360" w:lineRule="auto"/>
        <w:ind w:left="0" w:firstLine="709"/>
        <w:jc w:val="both"/>
        <w:rPr>
          <w:rFonts w:ascii="Times New Roman" w:hAnsi="Times New Roman"/>
          <w:color w:val="000000" w:themeColor="text1"/>
          <w:sz w:val="26"/>
          <w:szCs w:val="26"/>
        </w:rPr>
      </w:pPr>
      <w:bookmarkStart w:id="346" w:name="_Toc528236912"/>
      <w:r w:rsidRPr="00F74DD7">
        <w:rPr>
          <w:rFonts w:ascii="Times New Roman" w:hAnsi="Times New Roman"/>
          <w:color w:val="000000" w:themeColor="text1"/>
          <w:sz w:val="26"/>
          <w:szCs w:val="26"/>
        </w:rPr>
        <w:t xml:space="preserve">Договоры на поставку товаров, выполнение работ, оказание услуг заключаются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размещённым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bookmarkEnd w:id="346"/>
    </w:p>
    <w:p w:rsidR="00BC0CE4" w:rsidRPr="00F74DD7" w:rsidRDefault="00022897" w:rsidP="00F74DD7">
      <w:pPr>
        <w:pStyle w:val="4"/>
        <w:numPr>
          <w:ilvl w:val="0"/>
          <w:numId w:val="109"/>
        </w:numPr>
        <w:ind w:left="0" w:firstLine="709"/>
        <w:rPr>
          <w:color w:val="000000" w:themeColor="text1"/>
        </w:rPr>
      </w:pPr>
      <w:bookmarkStart w:id="347" w:name="St66_2_1"/>
      <w:bookmarkEnd w:id="347"/>
      <w:r w:rsidRPr="00F74DD7">
        <w:rPr>
          <w:color w:val="000000" w:themeColor="text1"/>
        </w:rPr>
        <w:t xml:space="preserve">Договор по результатам конкурентной закупки заключается не ранее чем через </w:t>
      </w:r>
      <w:r w:rsidR="003313C0" w:rsidRPr="00F74DD7">
        <w:rPr>
          <w:color w:val="000000" w:themeColor="text1"/>
        </w:rPr>
        <w:t>10</w:t>
      </w:r>
      <w:r w:rsidRPr="00F74DD7">
        <w:rPr>
          <w:color w:val="000000" w:themeColor="text1"/>
        </w:rPr>
        <w:t xml:space="preserve"> дней и не позднее чем через </w:t>
      </w:r>
      <w:r w:rsidR="003313C0" w:rsidRPr="00F74DD7">
        <w:rPr>
          <w:color w:val="000000" w:themeColor="text1"/>
        </w:rPr>
        <w:t>20</w:t>
      </w:r>
      <w:r w:rsidRPr="00F74DD7">
        <w:rPr>
          <w:color w:val="000000" w:themeColor="text1"/>
        </w:rPr>
        <w:t xml:space="preserve"> дней с даты размещения в ЕИС итогового протокола, составленного по результатам конкурентной закупки. </w:t>
      </w:r>
      <w:r w:rsidR="00AF0A9E" w:rsidRPr="00F74DD7">
        <w:rPr>
          <w:color w:val="000000" w:themeColor="text1"/>
        </w:rPr>
        <w:t>Заказчик</w:t>
      </w:r>
      <w:r w:rsidR="0030135A" w:rsidRPr="00F74DD7">
        <w:rPr>
          <w:color w:val="000000" w:themeColor="text1"/>
        </w:rPr>
        <w:t xml:space="preserve"> в </w:t>
      </w:r>
      <w:r w:rsidR="0030135A" w:rsidRPr="00F74DD7">
        <w:rPr>
          <w:color w:val="000000" w:themeColor="text1"/>
        </w:rPr>
        <w:lastRenderedPageBreak/>
        <w:t>документации о закупке вправе определить срок заключения договора, который является для Сторон обязательным. При этом Победитель обязан предоставить подписанный с его стороны договор не позднее срока, установленного в документации о закупке</w:t>
      </w:r>
      <w:r w:rsidR="00B34A52" w:rsidRPr="00F74DD7">
        <w:rPr>
          <w:color w:val="000000" w:themeColor="text1"/>
        </w:rPr>
        <w:t>.</w:t>
      </w:r>
      <w:r w:rsidR="00BC0CE4" w:rsidRPr="00F74DD7">
        <w:rPr>
          <w:color w:val="000000" w:themeColor="text1"/>
        </w:rPr>
        <w:t xml:space="preserve"> </w:t>
      </w:r>
    </w:p>
    <w:p w:rsidR="00BC0CE4" w:rsidRPr="00F74DD7" w:rsidRDefault="00BC0CE4" w:rsidP="00F74DD7">
      <w:pPr>
        <w:pStyle w:val="4"/>
        <w:numPr>
          <w:ilvl w:val="0"/>
          <w:numId w:val="0"/>
        </w:numPr>
        <w:ind w:firstLine="709"/>
        <w:rPr>
          <w:color w:val="000000" w:themeColor="text1"/>
        </w:rPr>
      </w:pPr>
      <w:r w:rsidRPr="00F74DD7">
        <w:rPr>
          <w:color w:val="000000" w:themeColor="text1"/>
        </w:rPr>
        <w:t xml:space="preserve">Договор по результатам закупки с единственным поставщиком, подрядчиком, исполнителем заключается с учетом действующих локальных правовых актов </w:t>
      </w:r>
      <w:r w:rsidR="00AF0A9E" w:rsidRPr="00F74DD7">
        <w:rPr>
          <w:color w:val="000000" w:themeColor="text1"/>
        </w:rPr>
        <w:t>Заказчик</w:t>
      </w:r>
      <w:r w:rsidRPr="00F74DD7">
        <w:rPr>
          <w:color w:val="000000" w:themeColor="text1"/>
        </w:rPr>
        <w:t>а и подлежит размещению в ЕИС в течение 3-х рабочих дней со дня его заключения за исключением случаев, установленных действующим законодательством или настоящим Положением.</w:t>
      </w:r>
    </w:p>
    <w:p w:rsidR="00B30622" w:rsidRPr="00F74DD7" w:rsidRDefault="00B34A52" w:rsidP="00F74DD7">
      <w:pPr>
        <w:pStyle w:val="4"/>
        <w:numPr>
          <w:ilvl w:val="0"/>
          <w:numId w:val="109"/>
        </w:numPr>
        <w:ind w:left="0" w:firstLine="709"/>
        <w:rPr>
          <w:color w:val="000000" w:themeColor="text1"/>
        </w:rPr>
      </w:pPr>
      <w:r w:rsidRPr="00F74DD7">
        <w:rPr>
          <w:color w:val="000000" w:themeColor="text1"/>
        </w:rPr>
        <w:t xml:space="preserve"> </w:t>
      </w:r>
      <w:r w:rsidR="00B30622" w:rsidRPr="00F74DD7">
        <w:rPr>
          <w:color w:val="000000" w:themeColor="text1"/>
        </w:rPr>
        <w:t>В случае необходимости одобрения органом, осуществляющим функции учредителя</w:t>
      </w:r>
      <w:r w:rsidR="00B30622" w:rsidRPr="00F74DD7">
        <w:rPr>
          <w:b/>
          <w:i/>
          <w:color w:val="000000" w:themeColor="text1"/>
        </w:rPr>
        <w:t xml:space="preserve"> </w:t>
      </w:r>
      <w:r w:rsidR="00AF0A9E" w:rsidRPr="00F74DD7">
        <w:rPr>
          <w:color w:val="000000" w:themeColor="text1"/>
        </w:rPr>
        <w:t>Заказчик</w:t>
      </w:r>
      <w:r w:rsidR="00B30622" w:rsidRPr="00F74DD7">
        <w:rPr>
          <w:color w:val="000000" w:themeColor="text1"/>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AF0A9E" w:rsidRPr="00F74DD7">
        <w:rPr>
          <w:color w:val="000000" w:themeColor="text1"/>
        </w:rPr>
        <w:t>Заказчик</w:t>
      </w:r>
      <w:r w:rsidR="00B30622" w:rsidRPr="00F74DD7">
        <w:rPr>
          <w:color w:val="000000" w:themeColor="text1"/>
        </w:rPr>
        <w:t xml:space="preserve">а, комиссии, оператора электронной площадки договор должен быть заключен не позднее чем через </w:t>
      </w:r>
      <w:r w:rsidR="003313C0" w:rsidRPr="00F74DD7">
        <w:rPr>
          <w:color w:val="000000" w:themeColor="text1"/>
        </w:rPr>
        <w:t>5</w:t>
      </w:r>
      <w:r w:rsidR="00B30622" w:rsidRPr="00F74DD7">
        <w:rPr>
          <w:color w:val="000000" w:themeColor="text1"/>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AF0A9E" w:rsidRPr="00F74DD7">
        <w:rPr>
          <w:color w:val="000000" w:themeColor="text1"/>
        </w:rPr>
        <w:t>Заказчик</w:t>
      </w:r>
      <w:r w:rsidR="00B30622" w:rsidRPr="00F74DD7">
        <w:rPr>
          <w:color w:val="000000" w:themeColor="text1"/>
        </w:rPr>
        <w:t>а, комиссии, оператора электронной площадки.</w:t>
      </w:r>
    </w:p>
    <w:p w:rsidR="00087D40" w:rsidRPr="00F74DD7" w:rsidRDefault="00E4471D" w:rsidP="00F74DD7">
      <w:pPr>
        <w:pStyle w:val="a7"/>
        <w:numPr>
          <w:ilvl w:val="1"/>
          <w:numId w:val="10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 xml:space="preserve"> в документации о закупке).</w:t>
      </w:r>
    </w:p>
    <w:p w:rsidR="00087D40" w:rsidRPr="00F74DD7" w:rsidRDefault="00E4471D" w:rsidP="00F74DD7">
      <w:pPr>
        <w:pStyle w:val="a7"/>
        <w:numPr>
          <w:ilvl w:val="1"/>
          <w:numId w:val="10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В случае если участник закупки, обязанный заключить договор, не предоставил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у</w:t>
      </w:r>
      <w:r w:rsidRPr="00F74DD7">
        <w:rPr>
          <w:rFonts w:ascii="Times New Roman" w:hAnsi="Times New Roman"/>
          <w:color w:val="000000" w:themeColor="text1"/>
          <w:sz w:val="26"/>
          <w:szCs w:val="26"/>
        </w:rPr>
        <w:t xml:space="preserve"> в срок, указанный в </w:t>
      </w:r>
      <w:hyperlink w:anchor="St66_2_1" w:history="1">
        <w:r w:rsidR="002023BE" w:rsidRPr="00F74DD7">
          <w:rPr>
            <w:rStyle w:val="af4"/>
            <w:rFonts w:ascii="Times New Roman" w:hAnsi="Times New Roman"/>
            <w:color w:val="000000" w:themeColor="text1"/>
            <w:sz w:val="26"/>
            <w:szCs w:val="26"/>
          </w:rPr>
          <w:t>пункте</w:t>
        </w:r>
        <w:r w:rsidR="00AB4E9A" w:rsidRPr="00F74DD7">
          <w:rPr>
            <w:rStyle w:val="af4"/>
            <w:rFonts w:ascii="Times New Roman" w:hAnsi="Times New Roman"/>
            <w:color w:val="000000" w:themeColor="text1"/>
            <w:sz w:val="26"/>
            <w:szCs w:val="26"/>
          </w:rPr>
          <w:t xml:space="preserve"> </w:t>
        </w:r>
        <w:r w:rsidR="00214509" w:rsidRPr="00F74DD7">
          <w:rPr>
            <w:rStyle w:val="af4"/>
            <w:rFonts w:ascii="Times New Roman" w:hAnsi="Times New Roman"/>
            <w:color w:val="000000" w:themeColor="text1"/>
            <w:sz w:val="26"/>
            <w:szCs w:val="26"/>
          </w:rPr>
          <w:t>66</w:t>
        </w:r>
        <w:r w:rsidR="001D5056" w:rsidRPr="00F74DD7">
          <w:rPr>
            <w:rStyle w:val="af4"/>
            <w:rFonts w:ascii="Times New Roman" w:hAnsi="Times New Roman"/>
            <w:color w:val="000000" w:themeColor="text1"/>
            <w:sz w:val="26"/>
            <w:szCs w:val="26"/>
          </w:rPr>
          <w:t>.2</w:t>
        </w:r>
        <w:r w:rsidR="002B79F8" w:rsidRPr="00F74DD7">
          <w:rPr>
            <w:rStyle w:val="af4"/>
            <w:rFonts w:ascii="Times New Roman" w:hAnsi="Times New Roman"/>
            <w:color w:val="000000" w:themeColor="text1"/>
            <w:sz w:val="26"/>
            <w:szCs w:val="26"/>
          </w:rPr>
          <w:t>.1</w:t>
        </w:r>
      </w:hyperlink>
      <w:r w:rsidR="009D37EC" w:rsidRPr="00F74DD7">
        <w:rPr>
          <w:rFonts w:ascii="Times New Roman" w:hAnsi="Times New Roman"/>
          <w:color w:val="000000" w:themeColor="text1"/>
          <w:sz w:val="26"/>
          <w:szCs w:val="26"/>
        </w:rPr>
        <w:t xml:space="preserve"> настоящей статьи</w:t>
      </w:r>
      <w:r w:rsidRPr="00F74DD7">
        <w:rPr>
          <w:rFonts w:ascii="Times New Roman" w:hAnsi="Times New Roman"/>
          <w:color w:val="000000" w:themeColor="text1"/>
          <w:sz w:val="26"/>
          <w:szCs w:val="26"/>
        </w:rPr>
        <w:t xml:space="preserve">, подписанный им договор, либо не предоставил надлежащее обеспечение исполнения договора, </w:t>
      </w:r>
      <w:r w:rsidR="00597760" w:rsidRPr="00F74DD7">
        <w:rPr>
          <w:rFonts w:ascii="Times New Roman" w:hAnsi="Times New Roman"/>
          <w:color w:val="000000" w:themeColor="text1"/>
          <w:sz w:val="26"/>
          <w:szCs w:val="26"/>
        </w:rPr>
        <w:t xml:space="preserve">в размере, установленном в документации о закупке, </w:t>
      </w:r>
      <w:r w:rsidRPr="00F74DD7">
        <w:rPr>
          <w:rFonts w:ascii="Times New Roman" w:hAnsi="Times New Roman"/>
          <w:color w:val="000000" w:themeColor="text1"/>
          <w:sz w:val="26"/>
          <w:szCs w:val="26"/>
        </w:rPr>
        <w:t>такой участник признается уклонившимся от заключения договора.</w:t>
      </w:r>
      <w:r w:rsidR="006B2C0A" w:rsidRPr="00F74DD7">
        <w:rPr>
          <w:rFonts w:ascii="Times New Roman" w:hAnsi="Times New Roman"/>
          <w:color w:val="000000" w:themeColor="text1"/>
          <w:sz w:val="26"/>
          <w:szCs w:val="26"/>
        </w:rPr>
        <w:t xml:space="preserve"> </w:t>
      </w:r>
      <w:r w:rsidR="00211CC6" w:rsidRPr="00F74DD7">
        <w:rPr>
          <w:rFonts w:ascii="Times New Roman" w:hAnsi="Times New Roman"/>
          <w:color w:val="000000" w:themeColor="text1"/>
          <w:sz w:val="26"/>
          <w:szCs w:val="26"/>
        </w:rPr>
        <w:t xml:space="preserve">В случае уклонения участника закупки от заключения договора внесенное обеспечение заявки такому участнику закупки не возвращается. </w:t>
      </w:r>
    </w:p>
    <w:p w:rsidR="00087D40" w:rsidRPr="00F74DD7" w:rsidRDefault="006B2C0A" w:rsidP="00F74DD7">
      <w:pPr>
        <w:pStyle w:val="a7"/>
        <w:numPr>
          <w:ilvl w:val="1"/>
          <w:numId w:val="10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При уклонении участника закупки, с которым заключается договор, от подписания договора,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 в порядке, установленном Правительством Российской Федерации, направляет в федеральный орган исполнительной власти, уполномоченный на ведение реестра недобросовестных поставщиков, сведения о таком участнике закупки. </w:t>
      </w:r>
    </w:p>
    <w:p w:rsidR="00E4471D" w:rsidRPr="00F74DD7" w:rsidRDefault="00E4471D" w:rsidP="00F74DD7">
      <w:pPr>
        <w:pStyle w:val="a7"/>
        <w:numPr>
          <w:ilvl w:val="1"/>
          <w:numId w:val="10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lastRenderedPageBreak/>
        <w:t xml:space="preserve">В случае если участник закупки, обязанный заключить договор, признан уклонившимся от заключения договора,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 вправе заключить договор с участником закупки, заявке которого </w:t>
      </w:r>
      <w:r w:rsidR="00296A19" w:rsidRPr="00F74DD7">
        <w:rPr>
          <w:rFonts w:ascii="Times New Roman" w:hAnsi="Times New Roman"/>
          <w:color w:val="000000" w:themeColor="text1"/>
          <w:sz w:val="26"/>
          <w:szCs w:val="26"/>
        </w:rPr>
        <w:t xml:space="preserve">по результатам подведения итогов закупки </w:t>
      </w:r>
      <w:r w:rsidRPr="00F74DD7">
        <w:rPr>
          <w:rFonts w:ascii="Times New Roman" w:hAnsi="Times New Roman"/>
          <w:color w:val="000000" w:themeColor="text1"/>
          <w:sz w:val="26"/>
          <w:szCs w:val="26"/>
        </w:rPr>
        <w:t>присвоен порядковый номер</w:t>
      </w:r>
      <w:r w:rsidR="003736D2" w:rsidRPr="00F74DD7">
        <w:rPr>
          <w:rFonts w:ascii="Times New Roman" w:hAnsi="Times New Roman"/>
          <w:color w:val="000000" w:themeColor="text1"/>
          <w:sz w:val="26"/>
          <w:szCs w:val="26"/>
        </w:rPr>
        <w:t xml:space="preserve"> 2</w:t>
      </w:r>
      <w:r w:rsidRPr="00F74DD7">
        <w:rPr>
          <w:rFonts w:ascii="Times New Roman" w:hAnsi="Times New Roman"/>
          <w:color w:val="000000" w:themeColor="text1"/>
          <w:sz w:val="26"/>
          <w:szCs w:val="26"/>
        </w:rPr>
        <w:t>. Участник, которому присвоен порядковый номер</w:t>
      </w:r>
      <w:r w:rsidR="003736D2" w:rsidRPr="00F74DD7">
        <w:rPr>
          <w:rFonts w:ascii="Times New Roman" w:hAnsi="Times New Roman"/>
          <w:color w:val="000000" w:themeColor="text1"/>
          <w:sz w:val="26"/>
          <w:szCs w:val="26"/>
        </w:rPr>
        <w:t xml:space="preserve"> 2</w:t>
      </w:r>
      <w:r w:rsidRPr="00F74DD7">
        <w:rPr>
          <w:rFonts w:ascii="Times New Roman" w:hAnsi="Times New Roman"/>
          <w:color w:val="000000" w:themeColor="text1"/>
          <w:sz w:val="26"/>
          <w:szCs w:val="26"/>
        </w:rPr>
        <w:t xml:space="preserve">, </w:t>
      </w:r>
      <w:r w:rsidR="00211CC6" w:rsidRPr="00F74DD7">
        <w:rPr>
          <w:rFonts w:ascii="Times New Roman" w:hAnsi="Times New Roman"/>
          <w:color w:val="000000" w:themeColor="text1"/>
          <w:sz w:val="26"/>
          <w:szCs w:val="26"/>
        </w:rPr>
        <w:t xml:space="preserve">не может отказаться от </w:t>
      </w:r>
      <w:r w:rsidRPr="00F74DD7">
        <w:rPr>
          <w:rFonts w:ascii="Times New Roman" w:hAnsi="Times New Roman"/>
          <w:color w:val="000000" w:themeColor="text1"/>
          <w:sz w:val="26"/>
          <w:szCs w:val="26"/>
        </w:rPr>
        <w:t>заключ</w:t>
      </w:r>
      <w:r w:rsidR="00211CC6" w:rsidRPr="00F74DD7">
        <w:rPr>
          <w:rFonts w:ascii="Times New Roman" w:hAnsi="Times New Roman"/>
          <w:color w:val="000000" w:themeColor="text1"/>
          <w:sz w:val="26"/>
          <w:szCs w:val="26"/>
        </w:rPr>
        <w:t>ения</w:t>
      </w:r>
      <w:r w:rsidRPr="00F74DD7">
        <w:rPr>
          <w:rFonts w:ascii="Times New Roman" w:hAnsi="Times New Roman"/>
          <w:color w:val="000000" w:themeColor="text1"/>
          <w:sz w:val="26"/>
          <w:szCs w:val="26"/>
        </w:rPr>
        <w:t xml:space="preserve"> договор</w:t>
      </w:r>
      <w:r w:rsidR="00211CC6" w:rsidRPr="00F74DD7">
        <w:rPr>
          <w:rFonts w:ascii="Times New Roman" w:hAnsi="Times New Roman"/>
          <w:color w:val="000000" w:themeColor="text1"/>
          <w:sz w:val="26"/>
          <w:szCs w:val="26"/>
        </w:rPr>
        <w:t>а</w:t>
      </w:r>
      <w:r w:rsidRPr="00F74DD7">
        <w:rPr>
          <w:rFonts w:ascii="Times New Roman" w:hAnsi="Times New Roman"/>
          <w:color w:val="000000" w:themeColor="text1"/>
          <w:sz w:val="26"/>
          <w:szCs w:val="26"/>
        </w:rPr>
        <w:t>.</w:t>
      </w:r>
    </w:p>
    <w:p w:rsidR="00E4471D" w:rsidRPr="00F74DD7" w:rsidRDefault="00AF0A9E" w:rsidP="00F74DD7">
      <w:pPr>
        <w:pStyle w:val="a7"/>
        <w:numPr>
          <w:ilvl w:val="1"/>
          <w:numId w:val="10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Заказчик</w:t>
      </w:r>
      <w:r w:rsidR="0083656C" w:rsidRPr="00F74DD7">
        <w:rPr>
          <w:rFonts w:ascii="Times New Roman" w:hAnsi="Times New Roman"/>
          <w:color w:val="000000" w:themeColor="text1"/>
          <w:sz w:val="26"/>
          <w:szCs w:val="26"/>
        </w:rPr>
        <w:t xml:space="preserve"> вправе отказаться от заключения договора с участником закупки, с которым заключается договор, в установленных законодательством Российской Федерации случаях.</w:t>
      </w:r>
    </w:p>
    <w:p w:rsidR="00087D40" w:rsidRPr="00F74DD7" w:rsidRDefault="00E4471D" w:rsidP="00F74DD7">
      <w:pPr>
        <w:pStyle w:val="a7"/>
        <w:numPr>
          <w:ilvl w:val="1"/>
          <w:numId w:val="10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При заключении договора между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 xml:space="preserve">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должны входить в сроки заключения договоров.</w:t>
      </w:r>
    </w:p>
    <w:p w:rsidR="0064499E" w:rsidRPr="00F74DD7" w:rsidRDefault="0064499E" w:rsidP="00F74DD7">
      <w:pPr>
        <w:pStyle w:val="a7"/>
        <w:numPr>
          <w:ilvl w:val="1"/>
          <w:numId w:val="10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По результатам процедуры закупки может быть заключен договор, в котором определена цена единицы продукции, а количество продукции согласовывается путем порядка его определения при соблюдении следующих условий:</w:t>
      </w:r>
    </w:p>
    <w:p w:rsidR="0064499E" w:rsidRPr="00F74DD7" w:rsidRDefault="007420F3" w:rsidP="00F74DD7">
      <w:pPr>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AF0A9E" w:rsidRPr="00F74DD7">
        <w:rPr>
          <w:rFonts w:ascii="Times New Roman" w:hAnsi="Times New Roman"/>
          <w:color w:val="000000" w:themeColor="text1"/>
          <w:sz w:val="26"/>
          <w:szCs w:val="26"/>
        </w:rPr>
        <w:t>Заказчик</w:t>
      </w:r>
      <w:r w:rsidR="0064499E" w:rsidRPr="00F74DD7">
        <w:rPr>
          <w:rFonts w:ascii="Times New Roman" w:hAnsi="Times New Roman"/>
          <w:color w:val="000000" w:themeColor="text1"/>
          <w:sz w:val="26"/>
          <w:szCs w:val="26"/>
        </w:rPr>
        <w:t xml:space="preserve"> определяет перечень продукции, которая будет ему необходима;</w:t>
      </w:r>
    </w:p>
    <w:p w:rsidR="0064499E" w:rsidRPr="00F74DD7" w:rsidRDefault="007420F3" w:rsidP="00F74DD7">
      <w:pPr>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AF0A9E" w:rsidRPr="00F74DD7">
        <w:rPr>
          <w:rFonts w:ascii="Times New Roman" w:hAnsi="Times New Roman"/>
          <w:color w:val="000000" w:themeColor="text1"/>
          <w:sz w:val="26"/>
          <w:szCs w:val="26"/>
        </w:rPr>
        <w:t>Заказчик</w:t>
      </w:r>
      <w:r w:rsidR="0064499E" w:rsidRPr="00F74DD7">
        <w:rPr>
          <w:rFonts w:ascii="Times New Roman" w:hAnsi="Times New Roman"/>
          <w:color w:val="000000" w:themeColor="text1"/>
          <w:sz w:val="26"/>
          <w:szCs w:val="26"/>
        </w:rPr>
        <w:t xml:space="preserve"> определяет объем денежных средств, в пределах которого будет приобретаться продукция</w:t>
      </w:r>
      <w:r w:rsidRPr="00F74DD7">
        <w:rPr>
          <w:rFonts w:ascii="Times New Roman" w:hAnsi="Times New Roman"/>
          <w:color w:val="000000" w:themeColor="text1"/>
          <w:sz w:val="26"/>
          <w:szCs w:val="26"/>
        </w:rPr>
        <w:t xml:space="preserve"> (лимит приобретения)</w:t>
      </w:r>
      <w:r w:rsidR="0064499E" w:rsidRPr="00F74DD7">
        <w:rPr>
          <w:rFonts w:ascii="Times New Roman" w:hAnsi="Times New Roman"/>
          <w:color w:val="000000" w:themeColor="text1"/>
          <w:sz w:val="26"/>
          <w:szCs w:val="26"/>
        </w:rPr>
        <w:t>;</w:t>
      </w:r>
    </w:p>
    <w:p w:rsidR="0064499E" w:rsidRPr="00F74DD7" w:rsidRDefault="007420F3" w:rsidP="00F74DD7">
      <w:pPr>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64499E" w:rsidRPr="00F74DD7">
        <w:rPr>
          <w:rFonts w:ascii="Times New Roman" w:hAnsi="Times New Roman"/>
          <w:color w:val="000000" w:themeColor="text1"/>
          <w:sz w:val="26"/>
          <w:szCs w:val="26"/>
        </w:rPr>
        <w:t>в договоре определяются все существенные условия договора соответствующего вида, перечень продукции, предельная стоимость и (или) предельный объем закупки продукции, срок действия договора, единичная цена (расценка) по каждому виду продукции, форма заявки на поставку продукции;</w:t>
      </w:r>
    </w:p>
    <w:p w:rsidR="0064499E" w:rsidRPr="00F74DD7" w:rsidRDefault="007420F3" w:rsidP="00F74DD7">
      <w:pPr>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64499E" w:rsidRPr="00F74DD7">
        <w:rPr>
          <w:rFonts w:ascii="Times New Roman" w:hAnsi="Times New Roman"/>
          <w:color w:val="000000" w:themeColor="text1"/>
          <w:sz w:val="26"/>
          <w:szCs w:val="26"/>
        </w:rPr>
        <w:t xml:space="preserve">указание на то, что договор прекращает свое действие при одном из следующих условий: после поставки объема продукции равного предельному, достижению </w:t>
      </w:r>
      <w:r w:rsidR="00F05004" w:rsidRPr="00F74DD7">
        <w:rPr>
          <w:rFonts w:ascii="Times New Roman" w:hAnsi="Times New Roman"/>
          <w:color w:val="000000" w:themeColor="text1"/>
          <w:sz w:val="26"/>
          <w:szCs w:val="26"/>
        </w:rPr>
        <w:t>лимита приобретения</w:t>
      </w:r>
      <w:r w:rsidR="0064499E" w:rsidRPr="00F74DD7">
        <w:rPr>
          <w:rFonts w:ascii="Times New Roman" w:hAnsi="Times New Roman"/>
          <w:color w:val="000000" w:themeColor="text1"/>
          <w:sz w:val="26"/>
          <w:szCs w:val="26"/>
        </w:rPr>
        <w:t>, по истечению года;</w:t>
      </w:r>
    </w:p>
    <w:p w:rsidR="00087D40" w:rsidRPr="00F74DD7" w:rsidRDefault="007420F3" w:rsidP="00F74DD7">
      <w:pPr>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64499E" w:rsidRPr="00F74DD7">
        <w:rPr>
          <w:rFonts w:ascii="Times New Roman" w:hAnsi="Times New Roman"/>
          <w:color w:val="000000" w:themeColor="text1"/>
          <w:sz w:val="26"/>
          <w:szCs w:val="26"/>
        </w:rPr>
        <w:t xml:space="preserve">при возникновении соответствующей потребности в продукции, </w:t>
      </w:r>
      <w:r w:rsidR="00AF0A9E" w:rsidRPr="00F74DD7">
        <w:rPr>
          <w:rFonts w:ascii="Times New Roman" w:hAnsi="Times New Roman"/>
          <w:color w:val="000000" w:themeColor="text1"/>
          <w:sz w:val="26"/>
          <w:szCs w:val="26"/>
        </w:rPr>
        <w:t>Заказчик</w:t>
      </w:r>
      <w:r w:rsidR="0064499E" w:rsidRPr="00F74DD7">
        <w:rPr>
          <w:rFonts w:ascii="Times New Roman" w:hAnsi="Times New Roman"/>
          <w:color w:val="000000" w:themeColor="text1"/>
          <w:sz w:val="26"/>
          <w:szCs w:val="26"/>
        </w:rPr>
        <w:t xml:space="preserve"> заказывает продукцию в </w:t>
      </w:r>
      <w:r w:rsidR="00087D40" w:rsidRPr="00F74DD7">
        <w:rPr>
          <w:rFonts w:ascii="Times New Roman" w:hAnsi="Times New Roman"/>
          <w:color w:val="000000" w:themeColor="text1"/>
          <w:sz w:val="26"/>
          <w:szCs w:val="26"/>
        </w:rPr>
        <w:t>порядке, определенном договором.</w:t>
      </w:r>
    </w:p>
    <w:p w:rsidR="00087D40" w:rsidRPr="00F74DD7" w:rsidRDefault="006B1623" w:rsidP="00F74DD7">
      <w:pPr>
        <w:numPr>
          <w:ilvl w:val="1"/>
          <w:numId w:val="10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При заключении и исполнении договора не допуска</w:t>
      </w:r>
      <w:r w:rsidR="009B2F85" w:rsidRPr="00F74DD7">
        <w:rPr>
          <w:rFonts w:ascii="Times New Roman" w:hAnsi="Times New Roman"/>
          <w:color w:val="000000" w:themeColor="text1"/>
          <w:sz w:val="26"/>
          <w:szCs w:val="26"/>
        </w:rPr>
        <w:t>ю</w:t>
      </w:r>
      <w:r w:rsidRPr="00F74DD7">
        <w:rPr>
          <w:rFonts w:ascii="Times New Roman" w:hAnsi="Times New Roman"/>
          <w:color w:val="000000" w:themeColor="text1"/>
          <w:sz w:val="26"/>
          <w:szCs w:val="26"/>
        </w:rPr>
        <w:t>тся изменени</w:t>
      </w:r>
      <w:r w:rsidR="009B2F85" w:rsidRPr="00F74DD7">
        <w:rPr>
          <w:rFonts w:ascii="Times New Roman" w:hAnsi="Times New Roman"/>
          <w:color w:val="000000" w:themeColor="text1"/>
          <w:sz w:val="26"/>
          <w:szCs w:val="26"/>
        </w:rPr>
        <w:t>я</w:t>
      </w:r>
      <w:r w:rsidRPr="00F74DD7">
        <w:rPr>
          <w:rFonts w:ascii="Times New Roman" w:hAnsi="Times New Roman"/>
          <w:color w:val="000000" w:themeColor="text1"/>
          <w:sz w:val="26"/>
          <w:szCs w:val="26"/>
        </w:rPr>
        <w:t xml:space="preserve"> его условий по сравнению с указанными в протоколе, составленном по результатам закупки, кроме случаев, пр</w:t>
      </w:r>
      <w:r w:rsidR="00D7381B" w:rsidRPr="00F74DD7">
        <w:rPr>
          <w:rFonts w:ascii="Times New Roman" w:hAnsi="Times New Roman"/>
          <w:color w:val="000000" w:themeColor="text1"/>
          <w:sz w:val="26"/>
          <w:szCs w:val="26"/>
        </w:rPr>
        <w:t>едусмотренных настоящей статьей</w:t>
      </w:r>
      <w:r w:rsidRPr="00F74DD7">
        <w:rPr>
          <w:rFonts w:ascii="Times New Roman" w:hAnsi="Times New Roman"/>
          <w:color w:val="000000" w:themeColor="text1"/>
          <w:sz w:val="26"/>
          <w:szCs w:val="26"/>
        </w:rPr>
        <w:t xml:space="preserve"> Положения.</w:t>
      </w:r>
    </w:p>
    <w:p w:rsidR="00D0366C" w:rsidRPr="00F74DD7" w:rsidRDefault="00D0366C" w:rsidP="00F74DD7">
      <w:pPr>
        <w:spacing w:after="0" w:line="360" w:lineRule="auto"/>
        <w:ind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66.10.1. При осуществлении закупки товара, в том числе поставляемого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E4471D" w:rsidRPr="00F74DD7" w:rsidRDefault="00AF0A9E" w:rsidP="00F74DD7">
      <w:pPr>
        <w:numPr>
          <w:ilvl w:val="1"/>
          <w:numId w:val="10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lastRenderedPageBreak/>
        <w:t>Заказчик</w:t>
      </w:r>
      <w:r w:rsidR="00E4471D" w:rsidRPr="00F74DD7">
        <w:rPr>
          <w:rFonts w:ascii="Times New Roman" w:hAnsi="Times New Roman"/>
          <w:color w:val="000000" w:themeColor="text1"/>
          <w:sz w:val="26"/>
          <w:szCs w:val="26"/>
        </w:rPr>
        <w:t xml:space="preserve"> по согласованию с участником при заключении и исполнении договора вправе изменить:</w:t>
      </w:r>
    </w:p>
    <w:p w:rsidR="00087D40" w:rsidRPr="00F74DD7" w:rsidRDefault="00D658CD" w:rsidP="00F74DD7">
      <w:pPr>
        <w:pStyle w:val="a7"/>
        <w:numPr>
          <w:ilvl w:val="0"/>
          <w:numId w:val="110"/>
        </w:numPr>
        <w:tabs>
          <w:tab w:val="left" w:pos="0"/>
        </w:tabs>
        <w:spacing w:after="0" w:line="360" w:lineRule="auto"/>
        <w:ind w:left="0" w:firstLine="709"/>
        <w:jc w:val="both"/>
        <w:rPr>
          <w:rFonts w:ascii="Times New Roman" w:hAnsi="Times New Roman"/>
          <w:color w:val="000000" w:themeColor="text1"/>
          <w:sz w:val="26"/>
          <w:szCs w:val="26"/>
        </w:rPr>
      </w:pPr>
      <w:bookmarkStart w:id="348" w:name="St5591"/>
      <w:bookmarkStart w:id="349" w:name="st60111"/>
      <w:bookmarkEnd w:id="348"/>
      <w:bookmarkEnd w:id="349"/>
      <w:r w:rsidRPr="00F74DD7">
        <w:rPr>
          <w:rFonts w:ascii="Times New Roman" w:hAnsi="Times New Roman"/>
          <w:color w:val="000000" w:themeColor="text1"/>
          <w:sz w:val="26"/>
          <w:szCs w:val="26"/>
        </w:rPr>
        <w:t xml:space="preserve"> </w:t>
      </w:r>
      <w:bookmarkStart w:id="350" w:name="St66_11_1"/>
      <w:bookmarkEnd w:id="350"/>
      <w:r w:rsidR="00783353" w:rsidRPr="00F74DD7">
        <w:rPr>
          <w:rFonts w:ascii="Times New Roman" w:hAnsi="Times New Roman"/>
          <w:color w:val="000000" w:themeColor="text1"/>
          <w:sz w:val="26"/>
          <w:szCs w:val="26"/>
        </w:rPr>
        <w:t>П</w:t>
      </w:r>
      <w:r w:rsidR="00E4471D" w:rsidRPr="00F74DD7">
        <w:rPr>
          <w:rFonts w:ascii="Times New Roman" w:hAnsi="Times New Roman"/>
          <w:color w:val="000000" w:themeColor="text1"/>
          <w:sz w:val="26"/>
          <w:szCs w:val="26"/>
        </w:rPr>
        <w:t>редусмотренный договором объем закупаемой продукции</w:t>
      </w:r>
      <w:r w:rsidR="0049434B" w:rsidRPr="00F74DD7">
        <w:rPr>
          <w:rFonts w:ascii="Times New Roman" w:hAnsi="Times New Roman"/>
          <w:color w:val="000000" w:themeColor="text1"/>
          <w:sz w:val="26"/>
          <w:szCs w:val="26"/>
        </w:rPr>
        <w:t>, но не более 20% от первоначально установленного в договоре объёма закупки</w:t>
      </w:r>
      <w:r w:rsidR="00E4471D" w:rsidRPr="00F74DD7">
        <w:rPr>
          <w:rFonts w:ascii="Times New Roman" w:hAnsi="Times New Roman"/>
          <w:color w:val="000000" w:themeColor="text1"/>
          <w:sz w:val="26"/>
          <w:szCs w:val="26"/>
        </w:rPr>
        <w:t xml:space="preserve">. При увеличении объема закупаемой продукции </w:t>
      </w:r>
      <w:r w:rsidR="00AF0A9E" w:rsidRPr="00F74DD7">
        <w:rPr>
          <w:rFonts w:ascii="Times New Roman" w:hAnsi="Times New Roman"/>
          <w:color w:val="000000" w:themeColor="text1"/>
          <w:sz w:val="26"/>
          <w:szCs w:val="26"/>
        </w:rPr>
        <w:t>Заказчик</w:t>
      </w:r>
      <w:r w:rsidR="00E4471D" w:rsidRPr="00F74DD7">
        <w:rPr>
          <w:rFonts w:ascii="Times New Roman" w:hAnsi="Times New Roman"/>
          <w:color w:val="000000" w:themeColor="text1"/>
          <w:sz w:val="26"/>
          <w:szCs w:val="26"/>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rsidR="00AF0A9E" w:rsidRPr="00F74DD7">
        <w:rPr>
          <w:rFonts w:ascii="Times New Roman" w:hAnsi="Times New Roman"/>
          <w:color w:val="000000" w:themeColor="text1"/>
          <w:sz w:val="26"/>
          <w:szCs w:val="26"/>
        </w:rPr>
        <w:t>Заказчик</w:t>
      </w:r>
      <w:r w:rsidR="00E4471D" w:rsidRPr="00F74DD7">
        <w:rPr>
          <w:rFonts w:ascii="Times New Roman" w:hAnsi="Times New Roman"/>
          <w:color w:val="000000" w:themeColor="text1"/>
          <w:sz w:val="26"/>
          <w:szCs w:val="26"/>
        </w:rPr>
        <w:t xml:space="preserve"> обязан изменить </w:t>
      </w:r>
      <w:r w:rsidR="00783353" w:rsidRPr="00F74DD7">
        <w:rPr>
          <w:rFonts w:ascii="Times New Roman" w:hAnsi="Times New Roman"/>
          <w:color w:val="000000" w:themeColor="text1"/>
          <w:sz w:val="26"/>
          <w:szCs w:val="26"/>
        </w:rPr>
        <w:t>цену договора указанным образом.</w:t>
      </w:r>
    </w:p>
    <w:p w:rsidR="00087D40" w:rsidRPr="00F74DD7" w:rsidRDefault="00D658CD" w:rsidP="00F74DD7">
      <w:pPr>
        <w:pStyle w:val="a7"/>
        <w:numPr>
          <w:ilvl w:val="0"/>
          <w:numId w:val="110"/>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C825ED" w:rsidRPr="00F74DD7">
        <w:rPr>
          <w:rFonts w:ascii="Times New Roman" w:hAnsi="Times New Roman"/>
          <w:bCs/>
          <w:color w:val="000000" w:themeColor="text1"/>
          <w:sz w:val="26"/>
          <w:szCs w:val="26"/>
        </w:rPr>
        <w:t xml:space="preserve">Сроки </w:t>
      </w:r>
      <w:r w:rsidR="00C825ED" w:rsidRPr="00F74DD7">
        <w:rPr>
          <w:rFonts w:ascii="Times New Roman" w:hAnsi="Times New Roman"/>
          <w:color w:val="000000" w:themeColor="text1"/>
          <w:sz w:val="26"/>
          <w:szCs w:val="26"/>
        </w:rPr>
        <w:t xml:space="preserve">исполнения обязательств по договору, в случае если необходимость изменения сроков вызвана непредвиденными обстоятельствами, либо потребностью </w:t>
      </w:r>
      <w:r w:rsidR="00AF0A9E" w:rsidRPr="00F74DD7">
        <w:rPr>
          <w:rFonts w:ascii="Times New Roman" w:hAnsi="Times New Roman"/>
          <w:color w:val="000000" w:themeColor="text1"/>
          <w:sz w:val="26"/>
          <w:szCs w:val="26"/>
        </w:rPr>
        <w:t>Заказчик</w:t>
      </w:r>
      <w:r w:rsidR="00C825ED" w:rsidRPr="00F74DD7">
        <w:rPr>
          <w:rFonts w:ascii="Times New Roman" w:hAnsi="Times New Roman"/>
          <w:color w:val="000000" w:themeColor="text1"/>
          <w:sz w:val="26"/>
          <w:szCs w:val="26"/>
        </w:rPr>
        <w:t>а</w:t>
      </w:r>
      <w:r w:rsidR="00783353" w:rsidRPr="00F74DD7">
        <w:rPr>
          <w:rFonts w:ascii="Times New Roman" w:hAnsi="Times New Roman"/>
          <w:color w:val="000000" w:themeColor="text1"/>
          <w:sz w:val="26"/>
          <w:szCs w:val="26"/>
        </w:rPr>
        <w:t>.</w:t>
      </w:r>
    </w:p>
    <w:p w:rsidR="00E4471D" w:rsidRPr="00F74DD7" w:rsidRDefault="00D658CD" w:rsidP="00F74DD7">
      <w:pPr>
        <w:pStyle w:val="a7"/>
        <w:numPr>
          <w:ilvl w:val="0"/>
          <w:numId w:val="110"/>
        </w:numPr>
        <w:tabs>
          <w:tab w:val="left" w:pos="0"/>
        </w:tabs>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783353" w:rsidRPr="00F74DD7">
        <w:rPr>
          <w:rFonts w:ascii="Times New Roman" w:hAnsi="Times New Roman"/>
          <w:color w:val="000000" w:themeColor="text1"/>
          <w:sz w:val="26"/>
          <w:szCs w:val="26"/>
        </w:rPr>
        <w:t>Ц</w:t>
      </w:r>
      <w:r w:rsidR="00E4471D" w:rsidRPr="00F74DD7">
        <w:rPr>
          <w:rFonts w:ascii="Times New Roman" w:hAnsi="Times New Roman"/>
          <w:color w:val="000000" w:themeColor="text1"/>
          <w:sz w:val="26"/>
          <w:szCs w:val="26"/>
        </w:rPr>
        <w:t>ену договора:</w:t>
      </w:r>
    </w:p>
    <w:p w:rsidR="00592CBC" w:rsidRPr="00F74DD7" w:rsidRDefault="004D4C95"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E4471D" w:rsidRPr="00F74DD7">
        <w:rPr>
          <w:rFonts w:ascii="Times New Roman" w:hAnsi="Times New Roman"/>
          <w:color w:val="000000" w:themeColor="text1"/>
          <w:sz w:val="26"/>
          <w:szCs w:val="26"/>
        </w:rPr>
        <w:t>путем ее уменьшения без изменения иных условий исполнения договора</w:t>
      </w:r>
      <w:r w:rsidR="00592CBC" w:rsidRPr="00F74DD7">
        <w:rPr>
          <w:rFonts w:ascii="Times New Roman" w:hAnsi="Times New Roman"/>
          <w:color w:val="000000" w:themeColor="text1"/>
          <w:sz w:val="26"/>
          <w:szCs w:val="26"/>
        </w:rPr>
        <w:t>;</w:t>
      </w:r>
    </w:p>
    <w:p w:rsidR="00E4471D" w:rsidRPr="00F74DD7" w:rsidRDefault="004D4C95"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004AD0" w:rsidRPr="00F74DD7">
        <w:rPr>
          <w:rFonts w:ascii="Times New Roman" w:hAnsi="Times New Roman"/>
          <w:color w:val="000000" w:themeColor="text1"/>
          <w:sz w:val="26"/>
          <w:szCs w:val="26"/>
        </w:rPr>
        <w:t xml:space="preserve">путём её уменьшения или увеличения, </w:t>
      </w:r>
      <w:r w:rsidR="00E4471D" w:rsidRPr="00F74DD7">
        <w:rPr>
          <w:rFonts w:ascii="Times New Roman" w:hAnsi="Times New Roman"/>
          <w:color w:val="000000" w:themeColor="text1"/>
          <w:sz w:val="26"/>
          <w:szCs w:val="26"/>
        </w:rPr>
        <w:t>в сл</w:t>
      </w:r>
      <w:r w:rsidR="000067A8" w:rsidRPr="00F74DD7">
        <w:rPr>
          <w:rFonts w:ascii="Times New Roman" w:hAnsi="Times New Roman"/>
          <w:color w:val="000000" w:themeColor="text1"/>
          <w:sz w:val="26"/>
          <w:szCs w:val="26"/>
        </w:rPr>
        <w:t xml:space="preserve">учаях, предусмотренных </w:t>
      </w:r>
      <w:r w:rsidR="009C1F7C" w:rsidRPr="00F74DD7">
        <w:rPr>
          <w:rFonts w:ascii="Times New Roman" w:hAnsi="Times New Roman"/>
          <w:color w:val="000000" w:themeColor="text1"/>
          <w:sz w:val="26"/>
          <w:szCs w:val="26"/>
        </w:rPr>
        <w:br/>
      </w:r>
      <w:hyperlink w:anchor="St66_11_1" w:history="1">
        <w:r w:rsidR="00D7381B" w:rsidRPr="00F74DD7">
          <w:rPr>
            <w:rStyle w:val="af4"/>
            <w:rFonts w:ascii="Times New Roman" w:hAnsi="Times New Roman"/>
            <w:color w:val="000000" w:themeColor="text1"/>
            <w:sz w:val="26"/>
            <w:szCs w:val="26"/>
            <w:u w:val="none"/>
          </w:rPr>
          <w:t>пунктами</w:t>
        </w:r>
        <w:r w:rsidR="000067A8" w:rsidRPr="00F74DD7">
          <w:rPr>
            <w:rStyle w:val="af4"/>
            <w:rFonts w:ascii="Times New Roman" w:hAnsi="Times New Roman"/>
            <w:color w:val="000000" w:themeColor="text1"/>
            <w:sz w:val="26"/>
            <w:szCs w:val="26"/>
            <w:u w:val="none"/>
          </w:rPr>
          <w:t xml:space="preserve"> </w:t>
        </w:r>
        <w:r w:rsidR="00214509" w:rsidRPr="00F74DD7">
          <w:rPr>
            <w:rStyle w:val="af4"/>
            <w:rFonts w:ascii="Times New Roman" w:hAnsi="Times New Roman"/>
            <w:color w:val="000000" w:themeColor="text1"/>
            <w:sz w:val="26"/>
            <w:szCs w:val="26"/>
            <w:u w:val="none"/>
          </w:rPr>
          <w:t>66</w:t>
        </w:r>
        <w:r w:rsidR="003736D2" w:rsidRPr="00F74DD7">
          <w:rPr>
            <w:rStyle w:val="af4"/>
            <w:rFonts w:ascii="Times New Roman" w:hAnsi="Times New Roman"/>
            <w:color w:val="000000" w:themeColor="text1"/>
            <w:sz w:val="26"/>
            <w:szCs w:val="26"/>
            <w:u w:val="none"/>
          </w:rPr>
          <w:t>.</w:t>
        </w:r>
        <w:r w:rsidR="00D62282" w:rsidRPr="00F74DD7">
          <w:rPr>
            <w:rStyle w:val="af4"/>
            <w:rFonts w:ascii="Times New Roman" w:hAnsi="Times New Roman"/>
            <w:color w:val="000000" w:themeColor="text1"/>
            <w:sz w:val="26"/>
            <w:szCs w:val="26"/>
            <w:u w:val="none"/>
          </w:rPr>
          <w:t>11</w:t>
        </w:r>
        <w:r w:rsidR="003736D2" w:rsidRPr="00F74DD7">
          <w:rPr>
            <w:rStyle w:val="af4"/>
            <w:rFonts w:ascii="Times New Roman" w:hAnsi="Times New Roman"/>
            <w:color w:val="000000" w:themeColor="text1"/>
            <w:sz w:val="26"/>
            <w:szCs w:val="26"/>
            <w:u w:val="none"/>
          </w:rPr>
          <w:t>.</w:t>
        </w:r>
        <w:r w:rsidR="000067A8" w:rsidRPr="00F74DD7">
          <w:rPr>
            <w:rStyle w:val="af4"/>
            <w:rFonts w:ascii="Times New Roman" w:hAnsi="Times New Roman"/>
            <w:color w:val="000000" w:themeColor="text1"/>
            <w:sz w:val="26"/>
            <w:szCs w:val="26"/>
            <w:u w:val="none"/>
          </w:rPr>
          <w:t>1</w:t>
        </w:r>
      </w:hyperlink>
      <w:r w:rsidR="00D7381B" w:rsidRPr="00F74DD7">
        <w:rPr>
          <w:rFonts w:ascii="Times New Roman" w:hAnsi="Times New Roman"/>
          <w:color w:val="000000" w:themeColor="text1"/>
          <w:sz w:val="26"/>
          <w:szCs w:val="26"/>
        </w:rPr>
        <w:t xml:space="preserve"> </w:t>
      </w:r>
      <w:r w:rsidR="000067A8" w:rsidRPr="00F74DD7">
        <w:rPr>
          <w:rFonts w:ascii="Times New Roman" w:hAnsi="Times New Roman"/>
          <w:color w:val="000000" w:themeColor="text1"/>
          <w:sz w:val="26"/>
          <w:szCs w:val="26"/>
        </w:rPr>
        <w:t>настоящей статьи</w:t>
      </w:r>
      <w:r w:rsidR="004A609E" w:rsidRPr="00F74DD7">
        <w:rPr>
          <w:rFonts w:ascii="Times New Roman" w:hAnsi="Times New Roman"/>
          <w:color w:val="000000" w:themeColor="text1"/>
          <w:sz w:val="26"/>
          <w:szCs w:val="26"/>
        </w:rPr>
        <w:t>;</w:t>
      </w:r>
    </w:p>
    <w:p w:rsidR="00E96F98" w:rsidRPr="00F74DD7" w:rsidRDefault="000067A8"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E4471D" w:rsidRPr="00F74DD7">
        <w:rPr>
          <w:rFonts w:ascii="Times New Roman" w:hAnsi="Times New Roman"/>
          <w:color w:val="000000" w:themeColor="text1"/>
          <w:sz w:val="26"/>
          <w:szCs w:val="26"/>
        </w:rPr>
        <w:t>в случае изменения в соответствии с законодательством Российской Федерации регулиру</w:t>
      </w:r>
      <w:r w:rsidR="00CA4E93" w:rsidRPr="00F74DD7">
        <w:rPr>
          <w:rFonts w:ascii="Times New Roman" w:hAnsi="Times New Roman"/>
          <w:color w:val="000000" w:themeColor="text1"/>
          <w:sz w:val="26"/>
          <w:szCs w:val="26"/>
        </w:rPr>
        <w:t>емых государством цен (тарифов)</w:t>
      </w:r>
      <w:r w:rsidR="006329FD" w:rsidRPr="00F74DD7">
        <w:rPr>
          <w:rFonts w:ascii="Times New Roman" w:hAnsi="Times New Roman"/>
          <w:color w:val="000000" w:themeColor="text1"/>
          <w:sz w:val="26"/>
          <w:szCs w:val="26"/>
        </w:rPr>
        <w:t>.</w:t>
      </w:r>
    </w:p>
    <w:p w:rsidR="00087D40" w:rsidRPr="00F74DD7" w:rsidRDefault="00C300D3" w:rsidP="00F74DD7">
      <w:pPr>
        <w:pStyle w:val="a7"/>
        <w:numPr>
          <w:ilvl w:val="1"/>
          <w:numId w:val="107"/>
        </w:numPr>
        <w:spacing w:after="0" w:line="360" w:lineRule="auto"/>
        <w:ind w:left="0" w:firstLine="709"/>
        <w:jc w:val="both"/>
        <w:rPr>
          <w:rFonts w:ascii="Times New Roman" w:hAnsi="Times New Roman"/>
          <w:b/>
          <w:color w:val="000000" w:themeColor="text1"/>
          <w:sz w:val="26"/>
          <w:szCs w:val="26"/>
        </w:rPr>
      </w:pPr>
      <w:bookmarkStart w:id="351" w:name="St66_11_4"/>
      <w:bookmarkStart w:id="352" w:name="St66_11_1_1"/>
      <w:bookmarkEnd w:id="351"/>
      <w:bookmarkEnd w:id="352"/>
      <w:r w:rsidRPr="00F74DD7">
        <w:rPr>
          <w:rFonts w:ascii="Times New Roman" w:hAnsi="Times New Roman"/>
          <w:color w:val="000000" w:themeColor="text1"/>
          <w:sz w:val="26"/>
          <w:szCs w:val="26"/>
        </w:rPr>
        <w:t>Информация о</w:t>
      </w:r>
      <w:r w:rsidR="00DA1A75" w:rsidRPr="00F74DD7">
        <w:rPr>
          <w:rFonts w:ascii="Times New Roman" w:hAnsi="Times New Roman"/>
          <w:color w:val="000000" w:themeColor="text1"/>
          <w:sz w:val="26"/>
          <w:szCs w:val="26"/>
        </w:rPr>
        <w:t>б</w:t>
      </w:r>
      <w:r w:rsidRPr="00F74DD7">
        <w:rPr>
          <w:rFonts w:ascii="Times New Roman" w:hAnsi="Times New Roman"/>
          <w:color w:val="000000" w:themeColor="text1"/>
          <w:sz w:val="26"/>
          <w:szCs w:val="26"/>
        </w:rPr>
        <w:t xml:space="preserve"> изменениях</w:t>
      </w:r>
      <w:r w:rsidR="00DA1A75" w:rsidRPr="00F74DD7">
        <w:rPr>
          <w:rFonts w:ascii="Times New Roman" w:hAnsi="Times New Roman"/>
          <w:color w:val="000000" w:themeColor="text1"/>
          <w:sz w:val="26"/>
          <w:szCs w:val="26"/>
        </w:rPr>
        <w:t xml:space="preserve">, внесённых в </w:t>
      </w:r>
      <w:r w:rsidRPr="00F74DD7">
        <w:rPr>
          <w:rFonts w:ascii="Times New Roman" w:hAnsi="Times New Roman"/>
          <w:color w:val="000000" w:themeColor="text1"/>
          <w:sz w:val="26"/>
          <w:szCs w:val="26"/>
        </w:rPr>
        <w:t>договор</w:t>
      </w:r>
      <w:r w:rsidR="00DA1A75" w:rsidRPr="00F74DD7">
        <w:rPr>
          <w:rFonts w:ascii="Times New Roman" w:hAnsi="Times New Roman"/>
          <w:color w:val="000000" w:themeColor="text1"/>
          <w:sz w:val="26"/>
          <w:szCs w:val="26"/>
        </w:rPr>
        <w:t xml:space="preserve"> по </w:t>
      </w:r>
      <w:r w:rsidRPr="00F74DD7">
        <w:rPr>
          <w:rFonts w:ascii="Times New Roman" w:hAnsi="Times New Roman"/>
          <w:color w:val="000000" w:themeColor="text1"/>
          <w:sz w:val="26"/>
          <w:szCs w:val="26"/>
        </w:rPr>
        <w:t>объем</w:t>
      </w:r>
      <w:r w:rsidR="00DA1A75" w:rsidRPr="00F74DD7">
        <w:rPr>
          <w:rFonts w:ascii="Times New Roman" w:hAnsi="Times New Roman"/>
          <w:color w:val="000000" w:themeColor="text1"/>
          <w:sz w:val="26"/>
          <w:szCs w:val="26"/>
        </w:rPr>
        <w:t>у</w:t>
      </w:r>
      <w:r w:rsidRPr="00F74DD7">
        <w:rPr>
          <w:rFonts w:ascii="Times New Roman" w:hAnsi="Times New Roman"/>
          <w:color w:val="000000" w:themeColor="text1"/>
          <w:sz w:val="26"/>
          <w:szCs w:val="26"/>
        </w:rPr>
        <w:t>, цен</w:t>
      </w:r>
      <w:r w:rsidR="00DA1A75" w:rsidRPr="00F74DD7">
        <w:rPr>
          <w:rFonts w:ascii="Times New Roman" w:hAnsi="Times New Roman"/>
          <w:color w:val="000000" w:themeColor="text1"/>
          <w:sz w:val="26"/>
          <w:szCs w:val="26"/>
        </w:rPr>
        <w:t>е</w:t>
      </w:r>
      <w:r w:rsidRPr="00F74DD7">
        <w:rPr>
          <w:rFonts w:ascii="Times New Roman" w:hAnsi="Times New Roman"/>
          <w:color w:val="000000" w:themeColor="text1"/>
          <w:sz w:val="26"/>
          <w:szCs w:val="26"/>
        </w:rPr>
        <w:t xml:space="preserve"> закупаемой продукции или срок</w:t>
      </w:r>
      <w:r w:rsidR="00DA1A75" w:rsidRPr="00F74DD7">
        <w:rPr>
          <w:rFonts w:ascii="Times New Roman" w:hAnsi="Times New Roman"/>
          <w:color w:val="000000" w:themeColor="text1"/>
          <w:sz w:val="26"/>
          <w:szCs w:val="26"/>
        </w:rPr>
        <w:t>у</w:t>
      </w:r>
      <w:r w:rsidRPr="00F74DD7">
        <w:rPr>
          <w:rFonts w:ascii="Times New Roman" w:hAnsi="Times New Roman"/>
          <w:color w:val="000000" w:themeColor="text1"/>
          <w:sz w:val="26"/>
          <w:szCs w:val="26"/>
        </w:rPr>
        <w:t xml:space="preserve"> исполнения договора по сравнению с указанными </w:t>
      </w:r>
      <w:r w:rsidR="00DA1A75" w:rsidRPr="00F74DD7">
        <w:rPr>
          <w:rFonts w:ascii="Times New Roman" w:hAnsi="Times New Roman"/>
          <w:color w:val="000000" w:themeColor="text1"/>
          <w:sz w:val="26"/>
          <w:szCs w:val="26"/>
        </w:rPr>
        <w:t xml:space="preserve">сведениями </w:t>
      </w:r>
      <w:r w:rsidRPr="00F74DD7">
        <w:rPr>
          <w:rFonts w:ascii="Times New Roman" w:hAnsi="Times New Roman"/>
          <w:color w:val="000000" w:themeColor="text1"/>
          <w:sz w:val="26"/>
          <w:szCs w:val="26"/>
        </w:rPr>
        <w:t>в протоколе, составленном по результатам закупки</w:t>
      </w:r>
      <w:r w:rsidR="00DA1A75" w:rsidRPr="00F74DD7">
        <w:rPr>
          <w:rFonts w:ascii="Times New Roman" w:hAnsi="Times New Roman"/>
          <w:color w:val="000000" w:themeColor="text1"/>
          <w:sz w:val="26"/>
          <w:szCs w:val="26"/>
        </w:rPr>
        <w:t xml:space="preserve">, размещается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DA1A75" w:rsidRPr="00F74DD7">
        <w:rPr>
          <w:rFonts w:ascii="Times New Roman" w:hAnsi="Times New Roman"/>
          <w:color w:val="000000" w:themeColor="text1"/>
          <w:sz w:val="26"/>
          <w:szCs w:val="26"/>
        </w:rPr>
        <w:t xml:space="preserve"> в ЕИС не позднее чем в течение 10 дней со дня внесения указанных изменений в договор</w:t>
      </w:r>
      <w:r w:rsidR="00087D40" w:rsidRPr="00F74DD7">
        <w:rPr>
          <w:rFonts w:ascii="Times New Roman" w:hAnsi="Times New Roman"/>
          <w:color w:val="000000" w:themeColor="text1"/>
          <w:sz w:val="26"/>
          <w:szCs w:val="26"/>
        </w:rPr>
        <w:t>.</w:t>
      </w:r>
    </w:p>
    <w:p w:rsidR="00087D40" w:rsidRPr="00F74DD7" w:rsidRDefault="00E4471D" w:rsidP="00F74DD7">
      <w:pPr>
        <w:pStyle w:val="a7"/>
        <w:numPr>
          <w:ilvl w:val="1"/>
          <w:numId w:val="107"/>
        </w:numPr>
        <w:spacing w:after="0" w:line="360" w:lineRule="auto"/>
        <w:ind w:left="0" w:firstLine="709"/>
        <w:jc w:val="both"/>
        <w:rPr>
          <w:rFonts w:ascii="Times New Roman" w:hAnsi="Times New Roman"/>
          <w:b/>
          <w:color w:val="000000" w:themeColor="text1"/>
          <w:sz w:val="26"/>
          <w:szCs w:val="26"/>
        </w:rPr>
      </w:pPr>
      <w:r w:rsidRPr="00F74DD7">
        <w:rPr>
          <w:rFonts w:ascii="Times New Roman" w:hAnsi="Times New Roman"/>
          <w:color w:val="000000" w:themeColor="text1"/>
          <w:sz w:val="26"/>
          <w:szCs w:val="26"/>
        </w:rPr>
        <w:t xml:space="preserve">При исполнении договора по согласованию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63264" w:rsidRPr="00F74DD7" w:rsidRDefault="00263264" w:rsidP="00F74DD7">
      <w:pPr>
        <w:pStyle w:val="a7"/>
        <w:numPr>
          <w:ilvl w:val="1"/>
          <w:numId w:val="107"/>
        </w:numPr>
        <w:spacing w:after="0" w:line="360" w:lineRule="auto"/>
        <w:ind w:left="0" w:firstLine="709"/>
        <w:jc w:val="both"/>
        <w:rPr>
          <w:rFonts w:ascii="Times New Roman" w:hAnsi="Times New Roman"/>
          <w:b/>
          <w:color w:val="000000" w:themeColor="text1"/>
          <w:sz w:val="26"/>
          <w:szCs w:val="26"/>
        </w:rPr>
      </w:pPr>
      <w:r w:rsidRPr="00F74DD7">
        <w:rPr>
          <w:rFonts w:ascii="Times New Roman" w:hAnsi="Times New Roman"/>
          <w:color w:val="000000" w:themeColor="text1"/>
          <w:sz w:val="26"/>
          <w:szCs w:val="26"/>
        </w:rPr>
        <w:t>Расторжение договора допускается по соглашению сторон или решению суда по основаниям, предусмотренным гражданским законодательством. В случае если договором предусмотрено право стороны отказаться от исполнения договора в одностороннем порядке, такой отказ осуществляется с учетом настоящего Положения.</w:t>
      </w:r>
    </w:p>
    <w:p w:rsidR="00263264" w:rsidRPr="00F74DD7" w:rsidRDefault="00B81EB0" w:rsidP="00F74DD7">
      <w:pPr>
        <w:pStyle w:val="a7"/>
        <w:numPr>
          <w:ilvl w:val="0"/>
          <w:numId w:val="111"/>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263264" w:rsidRPr="00F74DD7">
        <w:rPr>
          <w:rFonts w:ascii="Times New Roman" w:hAnsi="Times New Roman"/>
          <w:color w:val="000000" w:themeColor="text1"/>
          <w:sz w:val="26"/>
          <w:szCs w:val="26"/>
        </w:rPr>
        <w:t xml:space="preserve">Отказ от исполнения договора в одностороннем порядке допускается в случае существенного нарушения договора, которое влечет для </w:t>
      </w:r>
      <w:r w:rsidR="00AF0A9E" w:rsidRPr="00F74DD7">
        <w:rPr>
          <w:rFonts w:ascii="Times New Roman" w:hAnsi="Times New Roman"/>
          <w:color w:val="000000" w:themeColor="text1"/>
          <w:sz w:val="26"/>
          <w:szCs w:val="26"/>
        </w:rPr>
        <w:t>Заказчик</w:t>
      </w:r>
      <w:r w:rsidR="00263264" w:rsidRPr="00F74DD7">
        <w:rPr>
          <w:rFonts w:ascii="Times New Roman" w:hAnsi="Times New Roman"/>
          <w:color w:val="000000" w:themeColor="text1"/>
          <w:sz w:val="26"/>
          <w:szCs w:val="26"/>
        </w:rPr>
        <w:t xml:space="preserve">а либо поставщика (исполнителя, подрядчика) такой ущерб, что </w:t>
      </w:r>
      <w:r w:rsidR="00AF0A9E" w:rsidRPr="00F74DD7">
        <w:rPr>
          <w:rFonts w:ascii="Times New Roman" w:hAnsi="Times New Roman"/>
          <w:color w:val="000000" w:themeColor="text1"/>
          <w:sz w:val="26"/>
          <w:szCs w:val="26"/>
        </w:rPr>
        <w:t>Заказчик</w:t>
      </w:r>
      <w:r w:rsidR="00263264" w:rsidRPr="00F74DD7">
        <w:rPr>
          <w:rFonts w:ascii="Times New Roman" w:hAnsi="Times New Roman"/>
          <w:color w:val="000000" w:themeColor="text1"/>
          <w:sz w:val="26"/>
          <w:szCs w:val="26"/>
        </w:rPr>
        <w:t xml:space="preserve"> либо поставщик </w:t>
      </w:r>
      <w:r w:rsidR="00263264" w:rsidRPr="00F74DD7">
        <w:rPr>
          <w:rFonts w:ascii="Times New Roman" w:hAnsi="Times New Roman"/>
          <w:color w:val="000000" w:themeColor="text1"/>
          <w:sz w:val="26"/>
          <w:szCs w:val="26"/>
        </w:rPr>
        <w:lastRenderedPageBreak/>
        <w:t>(исполнитель, подрядчик) лишается того, на что был вправе рассчитывать при заключении договора, и (или) влечет невозможность дальнейшего исполнения договора, в том числе:</w:t>
      </w:r>
    </w:p>
    <w:p w:rsidR="00263264" w:rsidRPr="00F74DD7" w:rsidRDefault="001D0D0F"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в</w:t>
      </w:r>
      <w:r w:rsidR="00263264" w:rsidRPr="00F74DD7">
        <w:rPr>
          <w:rFonts w:ascii="Times New Roman" w:hAnsi="Times New Roman"/>
          <w:color w:val="000000" w:themeColor="text1"/>
          <w:sz w:val="26"/>
          <w:szCs w:val="26"/>
        </w:rPr>
        <w:t xml:space="preserve"> случае выявления факта несоответствия поставщика (исполнител</w:t>
      </w:r>
      <w:r w:rsidR="009B1418" w:rsidRPr="00F74DD7">
        <w:rPr>
          <w:rFonts w:ascii="Times New Roman" w:hAnsi="Times New Roman"/>
          <w:color w:val="000000" w:themeColor="text1"/>
          <w:sz w:val="26"/>
          <w:szCs w:val="26"/>
        </w:rPr>
        <w:t>я, подрядчика) требованиям, установленным к участнику в документации о закупке</w:t>
      </w:r>
      <w:r w:rsidR="00263264" w:rsidRPr="00F74DD7">
        <w:rPr>
          <w:rFonts w:ascii="Times New Roman" w:hAnsi="Times New Roman"/>
          <w:color w:val="000000" w:themeColor="text1"/>
          <w:sz w:val="26"/>
          <w:szCs w:val="26"/>
        </w:rPr>
        <w:t xml:space="preserve">; </w:t>
      </w:r>
    </w:p>
    <w:p w:rsidR="002C6281" w:rsidRPr="00F74DD7" w:rsidRDefault="001D0D0F"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263264" w:rsidRPr="00F74DD7">
        <w:rPr>
          <w:rFonts w:ascii="Times New Roman" w:hAnsi="Times New Roman"/>
          <w:color w:val="000000" w:themeColor="text1"/>
          <w:sz w:val="26"/>
          <w:szCs w:val="26"/>
        </w:rPr>
        <w:t xml:space="preserve">в случае если поставщиком (исполнителем, подрядчиком) осуществлена поставка товара (выполнение работы, оказание услуги), ненадлежащего качества с недостатками, которые не могут быть устранены в приемлемый для </w:t>
      </w:r>
      <w:r w:rsidR="00AF0A9E" w:rsidRPr="00F74DD7">
        <w:rPr>
          <w:rFonts w:ascii="Times New Roman" w:hAnsi="Times New Roman"/>
          <w:color w:val="000000" w:themeColor="text1"/>
          <w:sz w:val="26"/>
          <w:szCs w:val="26"/>
        </w:rPr>
        <w:t>Заказчик</w:t>
      </w:r>
      <w:r w:rsidR="00263264" w:rsidRPr="00F74DD7">
        <w:rPr>
          <w:rFonts w:ascii="Times New Roman" w:hAnsi="Times New Roman"/>
          <w:color w:val="000000" w:themeColor="text1"/>
          <w:sz w:val="26"/>
          <w:szCs w:val="26"/>
        </w:rPr>
        <w:t>а срок, либо существенного или неоднократного нарушения сроков поставки товара (выполнения работ, оказания услуг), предоставления документов, которые являются обязательными в соответствии с договором</w:t>
      </w:r>
      <w:r w:rsidR="001B000B" w:rsidRPr="00F74DD7">
        <w:rPr>
          <w:rFonts w:ascii="Times New Roman" w:hAnsi="Times New Roman"/>
          <w:color w:val="000000" w:themeColor="text1"/>
          <w:sz w:val="26"/>
          <w:szCs w:val="26"/>
        </w:rPr>
        <w:t>.</w:t>
      </w:r>
      <w:bookmarkStart w:id="353" w:name="st60142"/>
      <w:bookmarkStart w:id="354" w:name="_Ref384632447"/>
      <w:bookmarkEnd w:id="353"/>
    </w:p>
    <w:p w:rsidR="00263264" w:rsidRPr="00F74DD7" w:rsidRDefault="00B81EB0" w:rsidP="00F74DD7">
      <w:pPr>
        <w:pStyle w:val="a7"/>
        <w:numPr>
          <w:ilvl w:val="0"/>
          <w:numId w:val="111"/>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bookmarkStart w:id="355" w:name="St66_14_2"/>
      <w:bookmarkEnd w:id="355"/>
      <w:r w:rsidR="00263264" w:rsidRPr="00F74DD7">
        <w:rPr>
          <w:rFonts w:ascii="Times New Roman" w:hAnsi="Times New Roman"/>
          <w:color w:val="000000" w:themeColor="text1"/>
          <w:sz w:val="26"/>
          <w:szCs w:val="26"/>
        </w:rPr>
        <w:t xml:space="preserve">Отказ от исполнения договора в одностороннем порядке оформляется </w:t>
      </w:r>
      <w:r w:rsidR="00DA1C65" w:rsidRPr="00F74DD7">
        <w:rPr>
          <w:rFonts w:ascii="Times New Roman" w:hAnsi="Times New Roman"/>
          <w:color w:val="000000" w:themeColor="text1"/>
          <w:sz w:val="26"/>
          <w:szCs w:val="26"/>
        </w:rPr>
        <w:t>П</w:t>
      </w:r>
      <w:r w:rsidR="00263264" w:rsidRPr="00F74DD7">
        <w:rPr>
          <w:rFonts w:ascii="Times New Roman" w:hAnsi="Times New Roman"/>
          <w:color w:val="000000" w:themeColor="text1"/>
          <w:sz w:val="26"/>
          <w:szCs w:val="26"/>
        </w:rPr>
        <w:t>ротоколом, который подписывается стороной, принявшей решение отказаться от исполнения договора в одностороннем порядке, и должен содержать:</w:t>
      </w:r>
      <w:bookmarkEnd w:id="354"/>
    </w:p>
    <w:p w:rsidR="00263264" w:rsidRPr="00F74DD7" w:rsidRDefault="00DA1C65"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263264" w:rsidRPr="00F74DD7">
        <w:rPr>
          <w:rFonts w:ascii="Times New Roman" w:hAnsi="Times New Roman"/>
          <w:color w:val="000000" w:themeColor="text1"/>
          <w:sz w:val="26"/>
          <w:szCs w:val="26"/>
        </w:rPr>
        <w:t>реквизиты сторон по договору, наименование, место нахождения, почтовый адрес (фамилию, имя, отчество, сведения о месте жительства для физического лица, почтовый адрес), номер контактного телефона и факса, адрес электронный почты;</w:t>
      </w:r>
    </w:p>
    <w:p w:rsidR="00263264" w:rsidRPr="00F74DD7" w:rsidRDefault="00DA1C65"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263264" w:rsidRPr="00F74DD7">
        <w:rPr>
          <w:rFonts w:ascii="Times New Roman" w:hAnsi="Times New Roman"/>
          <w:color w:val="000000" w:themeColor="text1"/>
          <w:sz w:val="26"/>
          <w:szCs w:val="26"/>
        </w:rPr>
        <w:t>указание на предмет договора;</w:t>
      </w:r>
    </w:p>
    <w:p w:rsidR="002C6281" w:rsidRPr="00F74DD7" w:rsidRDefault="00DA1C65"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263264" w:rsidRPr="00F74DD7">
        <w:rPr>
          <w:rFonts w:ascii="Times New Roman" w:hAnsi="Times New Roman"/>
          <w:color w:val="000000" w:themeColor="text1"/>
          <w:sz w:val="26"/>
          <w:szCs w:val="26"/>
        </w:rPr>
        <w:t xml:space="preserve">указание на действия (бездействия) </w:t>
      </w:r>
      <w:r w:rsidR="00AF0A9E" w:rsidRPr="00F74DD7">
        <w:rPr>
          <w:rFonts w:ascii="Times New Roman" w:hAnsi="Times New Roman"/>
          <w:color w:val="000000" w:themeColor="text1"/>
          <w:sz w:val="26"/>
          <w:szCs w:val="26"/>
        </w:rPr>
        <w:t>Заказчик</w:t>
      </w:r>
      <w:r w:rsidR="00263264" w:rsidRPr="00F74DD7">
        <w:rPr>
          <w:rFonts w:ascii="Times New Roman" w:hAnsi="Times New Roman"/>
          <w:color w:val="000000" w:themeColor="text1"/>
          <w:sz w:val="26"/>
          <w:szCs w:val="26"/>
        </w:rPr>
        <w:t xml:space="preserve">а либо поставщика (исполнителя, подрядчика), связанные с исполнением договора, иные сведения, которые послужили основанием для отказа от исполнения договора в одностороннем порядке с обоснованием принятого решения. </w:t>
      </w:r>
      <w:bookmarkStart w:id="356" w:name="_Ref384632453"/>
    </w:p>
    <w:p w:rsidR="002454CF" w:rsidRPr="00F74DD7" w:rsidRDefault="00755E65" w:rsidP="00F74DD7">
      <w:pPr>
        <w:pStyle w:val="a7"/>
        <w:numPr>
          <w:ilvl w:val="0"/>
          <w:numId w:val="111"/>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263264" w:rsidRPr="00F74DD7">
        <w:rPr>
          <w:rFonts w:ascii="Times New Roman" w:hAnsi="Times New Roman"/>
          <w:color w:val="000000" w:themeColor="text1"/>
          <w:sz w:val="26"/>
          <w:szCs w:val="26"/>
        </w:rPr>
        <w:t xml:space="preserve">Сторона по договору, принявшая решение об одностороннем отказе от исполнения договора, направляет в течение </w:t>
      </w:r>
      <w:r w:rsidR="00DA1C65" w:rsidRPr="00F74DD7">
        <w:rPr>
          <w:rFonts w:ascii="Times New Roman" w:hAnsi="Times New Roman"/>
          <w:color w:val="000000" w:themeColor="text1"/>
          <w:sz w:val="26"/>
          <w:szCs w:val="26"/>
        </w:rPr>
        <w:t>3-х</w:t>
      </w:r>
      <w:r w:rsidR="00263264" w:rsidRPr="00F74DD7">
        <w:rPr>
          <w:rFonts w:ascii="Times New Roman" w:hAnsi="Times New Roman"/>
          <w:color w:val="000000" w:themeColor="text1"/>
          <w:sz w:val="26"/>
          <w:szCs w:val="26"/>
        </w:rPr>
        <w:t xml:space="preserve"> дней со дня подписания указанного в </w:t>
      </w:r>
      <w:hyperlink w:anchor="St66_14_2" w:history="1">
        <w:r w:rsidR="00263264" w:rsidRPr="00F74DD7">
          <w:rPr>
            <w:rStyle w:val="af4"/>
            <w:rFonts w:ascii="Times New Roman" w:hAnsi="Times New Roman"/>
            <w:color w:val="000000" w:themeColor="text1"/>
            <w:sz w:val="26"/>
            <w:szCs w:val="26"/>
            <w:u w:val="none"/>
          </w:rPr>
          <w:t xml:space="preserve">пункте </w:t>
        </w:r>
        <w:r w:rsidR="00BA5561" w:rsidRPr="00F74DD7">
          <w:rPr>
            <w:rStyle w:val="af4"/>
            <w:rFonts w:ascii="Times New Roman" w:hAnsi="Times New Roman"/>
            <w:color w:val="000000" w:themeColor="text1"/>
            <w:sz w:val="26"/>
            <w:szCs w:val="26"/>
            <w:u w:val="none"/>
          </w:rPr>
          <w:t>66</w:t>
        </w:r>
        <w:r w:rsidR="00DA1C65" w:rsidRPr="00F74DD7">
          <w:rPr>
            <w:rStyle w:val="af4"/>
            <w:rFonts w:ascii="Times New Roman" w:hAnsi="Times New Roman"/>
            <w:color w:val="000000" w:themeColor="text1"/>
            <w:sz w:val="26"/>
            <w:szCs w:val="26"/>
            <w:u w:val="none"/>
          </w:rPr>
          <w:t>.1</w:t>
        </w:r>
        <w:bookmarkStart w:id="357" w:name="_GoBack"/>
        <w:bookmarkEnd w:id="357"/>
        <w:r w:rsidR="00131449" w:rsidRPr="00F74DD7">
          <w:rPr>
            <w:rStyle w:val="af4"/>
            <w:rFonts w:ascii="Times New Roman" w:hAnsi="Times New Roman"/>
            <w:color w:val="000000" w:themeColor="text1"/>
            <w:sz w:val="26"/>
            <w:szCs w:val="26"/>
            <w:u w:val="none"/>
          </w:rPr>
          <w:t>4</w:t>
        </w:r>
        <w:r w:rsidR="00DA1C65" w:rsidRPr="00F74DD7">
          <w:rPr>
            <w:rStyle w:val="af4"/>
            <w:rFonts w:ascii="Times New Roman" w:hAnsi="Times New Roman"/>
            <w:color w:val="000000" w:themeColor="text1"/>
            <w:sz w:val="26"/>
            <w:szCs w:val="26"/>
            <w:u w:val="none"/>
          </w:rPr>
          <w:t>.2</w:t>
        </w:r>
      </w:hyperlink>
      <w:r w:rsidR="00263264" w:rsidRPr="00F74DD7">
        <w:rPr>
          <w:rFonts w:ascii="Times New Roman" w:hAnsi="Times New Roman"/>
          <w:color w:val="000000" w:themeColor="text1"/>
          <w:sz w:val="26"/>
          <w:szCs w:val="26"/>
        </w:rPr>
        <w:t xml:space="preserve"> </w:t>
      </w:r>
      <w:r w:rsidR="002B6E27" w:rsidRPr="00F74DD7">
        <w:rPr>
          <w:rFonts w:ascii="Times New Roman" w:hAnsi="Times New Roman"/>
          <w:color w:val="000000" w:themeColor="text1"/>
          <w:sz w:val="26"/>
          <w:szCs w:val="26"/>
        </w:rPr>
        <w:t xml:space="preserve">настоящей статьи </w:t>
      </w:r>
      <w:r w:rsidR="00DA1C65" w:rsidRPr="00F74DD7">
        <w:rPr>
          <w:rFonts w:ascii="Times New Roman" w:hAnsi="Times New Roman"/>
          <w:color w:val="000000" w:themeColor="text1"/>
          <w:sz w:val="26"/>
          <w:szCs w:val="26"/>
        </w:rPr>
        <w:t>П</w:t>
      </w:r>
      <w:r w:rsidR="00263264" w:rsidRPr="00F74DD7">
        <w:rPr>
          <w:rFonts w:ascii="Times New Roman" w:hAnsi="Times New Roman"/>
          <w:color w:val="000000" w:themeColor="text1"/>
          <w:sz w:val="26"/>
          <w:szCs w:val="26"/>
        </w:rPr>
        <w:t xml:space="preserve">ротокола другой стороне по договору уведомление о принятом решении об одностороннем отказе от исполнения договора с приложением такого </w:t>
      </w:r>
      <w:r w:rsidR="002454CF" w:rsidRPr="00F74DD7">
        <w:rPr>
          <w:rFonts w:ascii="Times New Roman" w:hAnsi="Times New Roman"/>
          <w:color w:val="000000" w:themeColor="text1"/>
          <w:sz w:val="26"/>
          <w:szCs w:val="26"/>
        </w:rPr>
        <w:t>П</w:t>
      </w:r>
      <w:r w:rsidR="00263264" w:rsidRPr="00F74DD7">
        <w:rPr>
          <w:rFonts w:ascii="Times New Roman" w:hAnsi="Times New Roman"/>
          <w:color w:val="000000" w:themeColor="text1"/>
          <w:sz w:val="26"/>
          <w:szCs w:val="26"/>
        </w:rPr>
        <w:t>ротокола.</w:t>
      </w:r>
      <w:bookmarkEnd w:id="356"/>
      <w:r w:rsidR="00263264" w:rsidRPr="00F74DD7">
        <w:rPr>
          <w:rFonts w:ascii="Times New Roman" w:hAnsi="Times New Roman"/>
          <w:color w:val="000000" w:themeColor="text1"/>
          <w:sz w:val="26"/>
          <w:szCs w:val="26"/>
        </w:rPr>
        <w:t xml:space="preserve"> К уведомлению также прикладываются документы</w:t>
      </w:r>
      <w:r w:rsidR="002454CF" w:rsidRPr="00F74DD7">
        <w:rPr>
          <w:rFonts w:ascii="Times New Roman" w:hAnsi="Times New Roman"/>
          <w:color w:val="000000" w:themeColor="text1"/>
          <w:sz w:val="26"/>
          <w:szCs w:val="26"/>
        </w:rPr>
        <w:t>:</w:t>
      </w:r>
    </w:p>
    <w:p w:rsidR="00263264" w:rsidRPr="00F74DD7" w:rsidRDefault="002454CF"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w:t>
      </w:r>
      <w:r w:rsidR="00263264" w:rsidRPr="00F74DD7">
        <w:rPr>
          <w:rFonts w:ascii="Times New Roman" w:hAnsi="Times New Roman"/>
          <w:color w:val="000000" w:themeColor="text1"/>
          <w:sz w:val="26"/>
          <w:szCs w:val="26"/>
        </w:rPr>
        <w:t xml:space="preserve"> подтверждающие полномочия лица, подписавшего уведомление, на право действовать от имени стороны по договору</w:t>
      </w:r>
      <w:r w:rsidRPr="00F74DD7">
        <w:rPr>
          <w:rFonts w:ascii="Times New Roman" w:hAnsi="Times New Roman"/>
          <w:color w:val="000000" w:themeColor="text1"/>
          <w:sz w:val="26"/>
          <w:szCs w:val="26"/>
        </w:rPr>
        <w:t>;</w:t>
      </w:r>
    </w:p>
    <w:p w:rsidR="002C6281" w:rsidRPr="00F74DD7" w:rsidRDefault="00853D8A"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263264" w:rsidRPr="00F74DD7">
        <w:rPr>
          <w:rFonts w:ascii="Times New Roman" w:hAnsi="Times New Roman"/>
          <w:color w:val="000000" w:themeColor="text1"/>
          <w:sz w:val="26"/>
          <w:szCs w:val="26"/>
        </w:rPr>
        <w:t>подтверждающи</w:t>
      </w:r>
      <w:r w:rsidRPr="00F74DD7">
        <w:rPr>
          <w:rFonts w:ascii="Times New Roman" w:hAnsi="Times New Roman"/>
          <w:color w:val="000000" w:themeColor="text1"/>
          <w:sz w:val="26"/>
          <w:szCs w:val="26"/>
        </w:rPr>
        <w:t>е</w:t>
      </w:r>
      <w:r w:rsidR="00263264" w:rsidRPr="00F74DD7">
        <w:rPr>
          <w:rFonts w:ascii="Times New Roman" w:hAnsi="Times New Roman"/>
          <w:color w:val="000000" w:themeColor="text1"/>
          <w:sz w:val="26"/>
          <w:szCs w:val="26"/>
        </w:rPr>
        <w:t xml:space="preserve"> обоснованность принятого решения об одностороннем отказе от исполнения договора (при их наличии), которые являются неотъемлемой частью протокола.</w:t>
      </w:r>
      <w:r w:rsidR="002454CF" w:rsidRPr="00F74DD7">
        <w:rPr>
          <w:rFonts w:ascii="Times New Roman" w:hAnsi="Times New Roman"/>
          <w:color w:val="000000" w:themeColor="text1"/>
          <w:sz w:val="26"/>
          <w:szCs w:val="26"/>
        </w:rPr>
        <w:t xml:space="preserve"> </w:t>
      </w:r>
    </w:p>
    <w:p w:rsidR="00263264" w:rsidRPr="00F74DD7" w:rsidRDefault="00755E65" w:rsidP="00F74DD7">
      <w:pPr>
        <w:pStyle w:val="a7"/>
        <w:numPr>
          <w:ilvl w:val="0"/>
          <w:numId w:val="111"/>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 </w:t>
      </w:r>
      <w:r w:rsidR="00BD4C2B" w:rsidRPr="00F74DD7">
        <w:rPr>
          <w:rFonts w:ascii="Times New Roman" w:hAnsi="Times New Roman"/>
          <w:color w:val="000000" w:themeColor="text1"/>
          <w:sz w:val="26"/>
          <w:szCs w:val="26"/>
        </w:rPr>
        <w:t xml:space="preserve"> </w:t>
      </w:r>
      <w:r w:rsidR="00853D8A" w:rsidRPr="00F74DD7">
        <w:rPr>
          <w:rFonts w:ascii="Times New Roman" w:hAnsi="Times New Roman"/>
          <w:color w:val="000000" w:themeColor="text1"/>
          <w:sz w:val="26"/>
          <w:szCs w:val="26"/>
        </w:rPr>
        <w:t>Д</w:t>
      </w:r>
      <w:r w:rsidR="002454CF" w:rsidRPr="00F74DD7">
        <w:rPr>
          <w:rFonts w:ascii="Times New Roman" w:hAnsi="Times New Roman"/>
          <w:color w:val="000000" w:themeColor="text1"/>
          <w:sz w:val="26"/>
          <w:szCs w:val="26"/>
        </w:rPr>
        <w:t>оговор считается расторгнутым с момента получения одной стороной уведомления другой стороны об одностороннем отказе от исполнения договора.</w:t>
      </w:r>
    </w:p>
    <w:p w:rsidR="002C6281" w:rsidRPr="00F74DD7" w:rsidRDefault="00592EFF" w:rsidP="00F74DD7">
      <w:pPr>
        <w:pStyle w:val="a7"/>
        <w:numPr>
          <w:ilvl w:val="1"/>
          <w:numId w:val="10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lastRenderedPageBreak/>
        <w:t xml:space="preserve">В случае расторжения договора с поставщиком (исполнителем, подрядчиком) по решению суда в связи с существенным нарушением им договора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 в порядке, установленном Правительством Российской Федерации, направляет в федеральный орган исполнительной власти, уполномоченный на ведение реестра недобросовестных поставщиков, сведения о таком поста</w:t>
      </w:r>
      <w:r w:rsidR="002C6281" w:rsidRPr="00F74DD7">
        <w:rPr>
          <w:rFonts w:ascii="Times New Roman" w:hAnsi="Times New Roman"/>
          <w:color w:val="000000" w:themeColor="text1"/>
          <w:sz w:val="26"/>
          <w:szCs w:val="26"/>
        </w:rPr>
        <w:t>вщике (исполнителе, подрядчике).</w:t>
      </w:r>
    </w:p>
    <w:p w:rsidR="002C6281" w:rsidRPr="00F74DD7" w:rsidRDefault="00F43856" w:rsidP="00F74DD7">
      <w:pPr>
        <w:pStyle w:val="a7"/>
        <w:numPr>
          <w:ilvl w:val="1"/>
          <w:numId w:val="10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w:t>
      </w:r>
    </w:p>
    <w:p w:rsidR="002C6281" w:rsidRPr="00F74DD7" w:rsidRDefault="00F43856" w:rsidP="00F74DD7">
      <w:pPr>
        <w:pStyle w:val="a7"/>
        <w:numPr>
          <w:ilvl w:val="1"/>
          <w:numId w:val="10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В случае перемены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а по договору права</w:t>
      </w:r>
      <w:r w:rsidR="00EE5AE0" w:rsidRPr="00F74DD7">
        <w:rPr>
          <w:rFonts w:ascii="Times New Roman" w:hAnsi="Times New Roman"/>
          <w:color w:val="000000" w:themeColor="text1"/>
          <w:sz w:val="26"/>
          <w:szCs w:val="26"/>
        </w:rPr>
        <w:t>,</w:t>
      </w:r>
      <w:r w:rsidRPr="00F74DD7">
        <w:rPr>
          <w:rFonts w:ascii="Times New Roman" w:hAnsi="Times New Roman"/>
          <w:color w:val="000000" w:themeColor="text1"/>
          <w:sz w:val="26"/>
          <w:szCs w:val="26"/>
        </w:rPr>
        <w:t xml:space="preserve"> обязанности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а по такому договору переходят к новому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у</w:t>
      </w:r>
      <w:r w:rsidRPr="00F74DD7">
        <w:rPr>
          <w:rFonts w:ascii="Times New Roman" w:hAnsi="Times New Roman"/>
          <w:color w:val="000000" w:themeColor="text1"/>
          <w:sz w:val="26"/>
          <w:szCs w:val="26"/>
        </w:rPr>
        <w:t xml:space="preserve"> в том же объеме и на тех же условиях.</w:t>
      </w:r>
    </w:p>
    <w:p w:rsidR="005B5CBD" w:rsidRPr="00F74DD7" w:rsidRDefault="0065285F" w:rsidP="00F74DD7">
      <w:pPr>
        <w:pStyle w:val="a7"/>
        <w:numPr>
          <w:ilvl w:val="1"/>
          <w:numId w:val="107"/>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Договор по результатам </w:t>
      </w:r>
      <w:r w:rsidR="005B5CBD" w:rsidRPr="00F74DD7">
        <w:rPr>
          <w:rFonts w:ascii="Times New Roman" w:hAnsi="Times New Roman"/>
          <w:color w:val="000000" w:themeColor="text1"/>
          <w:sz w:val="26"/>
          <w:szCs w:val="26"/>
        </w:rPr>
        <w:t>осуществлени</w:t>
      </w:r>
      <w:r w:rsidRPr="00F74DD7">
        <w:rPr>
          <w:rFonts w:ascii="Times New Roman" w:hAnsi="Times New Roman"/>
          <w:color w:val="000000" w:themeColor="text1"/>
          <w:sz w:val="26"/>
          <w:szCs w:val="26"/>
        </w:rPr>
        <w:t>я</w:t>
      </w:r>
      <w:r w:rsidR="005B5CBD" w:rsidRPr="00F74DD7">
        <w:rPr>
          <w:rFonts w:ascii="Times New Roman" w:hAnsi="Times New Roman"/>
          <w:color w:val="000000" w:themeColor="text1"/>
          <w:sz w:val="26"/>
          <w:szCs w:val="26"/>
        </w:rPr>
        <w:t xml:space="preserve">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должен содержать условия, согласно которым:</w:t>
      </w:r>
      <w:r w:rsidR="00C403B7" w:rsidRPr="00F74DD7">
        <w:rPr>
          <w:rFonts w:ascii="Times New Roman" w:hAnsi="Times New Roman"/>
          <w:color w:val="000000" w:themeColor="text1"/>
          <w:sz w:val="26"/>
          <w:szCs w:val="26"/>
        </w:rPr>
        <w:t xml:space="preserve"> </w:t>
      </w:r>
    </w:p>
    <w:p w:rsidR="001B000B" w:rsidRPr="00F74DD7" w:rsidRDefault="0065285F" w:rsidP="00F74DD7">
      <w:pPr>
        <w:pStyle w:val="ConsPlusNormal"/>
        <w:spacing w:line="360" w:lineRule="auto"/>
        <w:ind w:firstLine="709"/>
        <w:jc w:val="both"/>
        <w:rPr>
          <w:rFonts w:ascii="Times New Roman" w:hAnsi="Times New Roman" w:cs="Times New Roman"/>
          <w:color w:val="000000" w:themeColor="text1"/>
          <w:sz w:val="26"/>
          <w:szCs w:val="26"/>
        </w:rPr>
      </w:pPr>
      <w:r w:rsidRPr="00F74DD7">
        <w:rPr>
          <w:rFonts w:ascii="Times New Roman" w:hAnsi="Times New Roman" w:cs="Times New Roman"/>
          <w:color w:val="000000" w:themeColor="text1"/>
          <w:sz w:val="26"/>
          <w:szCs w:val="26"/>
        </w:rPr>
        <w:t>-</w:t>
      </w:r>
      <w:r w:rsidR="005B5CBD" w:rsidRPr="00F74DD7">
        <w:rPr>
          <w:rFonts w:ascii="Times New Roman" w:hAnsi="Times New Roman" w:cs="Times New Roman"/>
          <w:color w:val="000000" w:themeColor="text1"/>
          <w:sz w:val="26"/>
          <w:szCs w:val="26"/>
        </w:rPr>
        <w:t xml:space="preserve">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3" w:history="1">
        <w:r w:rsidR="005B5CBD" w:rsidRPr="00F74DD7">
          <w:rPr>
            <w:rFonts w:ascii="Times New Roman" w:hAnsi="Times New Roman" w:cs="Times New Roman"/>
            <w:color w:val="000000" w:themeColor="text1"/>
            <w:sz w:val="26"/>
            <w:szCs w:val="26"/>
          </w:rPr>
          <w:t>части 2 статьи 1</w:t>
        </w:r>
      </w:hyperlink>
      <w:r w:rsidR="005B5CBD" w:rsidRPr="00F74DD7">
        <w:rPr>
          <w:rFonts w:ascii="Times New Roman" w:hAnsi="Times New Roman" w:cs="Times New Roman"/>
          <w:color w:val="000000" w:themeColor="text1"/>
          <w:sz w:val="26"/>
          <w:szCs w:val="26"/>
        </w:rPr>
        <w:t xml:space="preserve"> Федерального закона 223-ФЗ юридическим лицам, от имени которых заключен договор;</w:t>
      </w:r>
      <w:r w:rsidR="00C403B7" w:rsidRPr="00F74DD7">
        <w:rPr>
          <w:rFonts w:ascii="Times New Roman" w:hAnsi="Times New Roman" w:cs="Times New Roman"/>
          <w:color w:val="000000" w:themeColor="text1"/>
          <w:sz w:val="26"/>
          <w:szCs w:val="26"/>
        </w:rPr>
        <w:t xml:space="preserve"> </w:t>
      </w:r>
      <w:bookmarkStart w:id="358" w:name="P312"/>
      <w:bookmarkEnd w:id="358"/>
    </w:p>
    <w:p w:rsidR="005B5CBD" w:rsidRPr="00F74DD7" w:rsidRDefault="0065285F" w:rsidP="00F74DD7">
      <w:pPr>
        <w:pStyle w:val="ConsPlusNormal"/>
        <w:spacing w:line="360" w:lineRule="auto"/>
        <w:ind w:firstLine="709"/>
        <w:jc w:val="both"/>
        <w:rPr>
          <w:rFonts w:ascii="Times New Roman" w:hAnsi="Times New Roman" w:cs="Times New Roman"/>
          <w:color w:val="000000" w:themeColor="text1"/>
          <w:sz w:val="26"/>
          <w:szCs w:val="26"/>
        </w:rPr>
      </w:pPr>
      <w:r w:rsidRPr="00F74DD7">
        <w:rPr>
          <w:rFonts w:ascii="Times New Roman" w:hAnsi="Times New Roman" w:cs="Times New Roman"/>
          <w:color w:val="000000" w:themeColor="text1"/>
          <w:sz w:val="26"/>
          <w:szCs w:val="26"/>
        </w:rPr>
        <w:t>-</w:t>
      </w:r>
      <w:r w:rsidR="005B5CBD" w:rsidRPr="00F74DD7">
        <w:rPr>
          <w:rFonts w:ascii="Times New Roman" w:hAnsi="Times New Roman" w:cs="Times New Roman"/>
          <w:color w:val="000000" w:themeColor="text1"/>
          <w:sz w:val="26"/>
          <w:szCs w:val="26"/>
        </w:rPr>
        <w:t xml:space="preserve"> </w:t>
      </w:r>
      <w:r w:rsidR="00AF0A9E" w:rsidRPr="00F74DD7">
        <w:rPr>
          <w:rFonts w:ascii="Times New Roman" w:hAnsi="Times New Roman" w:cs="Times New Roman"/>
          <w:color w:val="000000" w:themeColor="text1"/>
          <w:sz w:val="26"/>
          <w:szCs w:val="26"/>
        </w:rPr>
        <w:t>Заказчик</w:t>
      </w:r>
      <w:r w:rsidR="005B5CBD" w:rsidRPr="00F74DD7">
        <w:rPr>
          <w:rFonts w:ascii="Times New Roman" w:hAnsi="Times New Roman" w:cs="Times New Roman"/>
          <w:color w:val="000000" w:themeColor="text1"/>
          <w:sz w:val="26"/>
          <w:szCs w:val="26"/>
        </w:rPr>
        <w:t xml:space="preserve">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C6281" w:rsidRPr="00F74DD7" w:rsidRDefault="00867B09" w:rsidP="00F74DD7">
      <w:pPr>
        <w:pStyle w:val="ConsPlusNormal"/>
        <w:spacing w:line="360" w:lineRule="auto"/>
        <w:ind w:firstLine="709"/>
        <w:jc w:val="both"/>
        <w:rPr>
          <w:rFonts w:ascii="Times New Roman" w:hAnsi="Times New Roman" w:cs="Times New Roman"/>
          <w:color w:val="000000" w:themeColor="text1"/>
          <w:sz w:val="26"/>
          <w:szCs w:val="26"/>
        </w:rPr>
      </w:pPr>
      <w:r w:rsidRPr="00F74DD7">
        <w:rPr>
          <w:rFonts w:ascii="Times New Roman" w:hAnsi="Times New Roman" w:cs="Times New Roman"/>
          <w:color w:val="000000" w:themeColor="text1"/>
          <w:sz w:val="26"/>
          <w:szCs w:val="26"/>
        </w:rPr>
        <w:t>66.18.1.</w:t>
      </w:r>
      <w:r w:rsidRPr="00F74DD7">
        <w:rPr>
          <w:rFonts w:ascii="Times New Roman" w:hAnsi="Times New Roman" w:cs="Times New Roman"/>
          <w:color w:val="000000" w:themeColor="text1"/>
          <w:sz w:val="26"/>
          <w:szCs w:val="26"/>
        </w:rPr>
        <w:tab/>
      </w:r>
      <w:r w:rsidRPr="00F74DD7">
        <w:rPr>
          <w:rFonts w:ascii="Times New Roman" w:hAnsi="Times New Roman" w:cs="Times New Roman"/>
          <w:color w:val="000000" w:themeColor="text1"/>
          <w:sz w:val="26"/>
          <w:szCs w:val="26"/>
        </w:rPr>
        <w:tab/>
      </w:r>
      <w:r w:rsidR="005B5CBD" w:rsidRPr="00F74DD7">
        <w:rPr>
          <w:rFonts w:ascii="Times New Roman" w:hAnsi="Times New Roman" w:cs="Times New Roman"/>
          <w:color w:val="000000" w:themeColor="text1"/>
          <w:sz w:val="26"/>
          <w:szCs w:val="26"/>
        </w:rPr>
        <w:t xml:space="preserve">Автор произведения архитектуры, градостроительства или садово-паркового искусства не вправе требовать от </w:t>
      </w:r>
      <w:r w:rsidR="00AF0A9E" w:rsidRPr="00F74DD7">
        <w:rPr>
          <w:rFonts w:ascii="Times New Roman" w:hAnsi="Times New Roman" w:cs="Times New Roman"/>
          <w:color w:val="000000" w:themeColor="text1"/>
          <w:sz w:val="26"/>
          <w:szCs w:val="26"/>
        </w:rPr>
        <w:t>Заказчик</w:t>
      </w:r>
      <w:r w:rsidR="005B5CBD" w:rsidRPr="00F74DD7">
        <w:rPr>
          <w:rFonts w:ascii="Times New Roman" w:hAnsi="Times New Roman" w:cs="Times New Roman"/>
          <w:color w:val="000000" w:themeColor="text1"/>
          <w:sz w:val="26"/>
          <w:szCs w:val="26"/>
        </w:rPr>
        <w:t>а проектной документации, указанной в пункте 2 части 1 статьи 3.1-2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r w:rsidR="009C1CB2" w:rsidRPr="00F74DD7">
        <w:rPr>
          <w:rFonts w:ascii="Times New Roman" w:hAnsi="Times New Roman" w:cs="Times New Roman"/>
          <w:color w:val="000000" w:themeColor="text1"/>
          <w:sz w:val="26"/>
          <w:szCs w:val="26"/>
        </w:rPr>
        <w:t xml:space="preserve"> </w:t>
      </w:r>
    </w:p>
    <w:p w:rsidR="005B5CBD" w:rsidRPr="00F74DD7" w:rsidRDefault="0013591F" w:rsidP="00F74DD7">
      <w:pPr>
        <w:pStyle w:val="ConsPlusNormal"/>
        <w:numPr>
          <w:ilvl w:val="1"/>
          <w:numId w:val="107"/>
        </w:numPr>
        <w:spacing w:line="360" w:lineRule="auto"/>
        <w:ind w:left="0" w:firstLine="709"/>
        <w:jc w:val="both"/>
        <w:rPr>
          <w:rFonts w:ascii="Times New Roman" w:hAnsi="Times New Roman" w:cs="Times New Roman"/>
          <w:color w:val="000000" w:themeColor="text1"/>
          <w:sz w:val="26"/>
          <w:szCs w:val="26"/>
        </w:rPr>
      </w:pPr>
      <w:r w:rsidRPr="00F74DD7">
        <w:rPr>
          <w:rFonts w:ascii="Times New Roman" w:hAnsi="Times New Roman" w:cs="Times New Roman"/>
          <w:sz w:val="26"/>
          <w:szCs w:val="26"/>
        </w:rPr>
        <w:lastRenderedPageBreak/>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rsidR="005B5CBD" w:rsidRPr="00F74DD7" w:rsidRDefault="00346C75" w:rsidP="00F74DD7">
      <w:pPr>
        <w:pStyle w:val="ConsPlusNormal"/>
        <w:numPr>
          <w:ilvl w:val="0"/>
          <w:numId w:val="112"/>
        </w:numPr>
        <w:spacing w:line="360" w:lineRule="auto"/>
        <w:ind w:left="0" w:firstLine="709"/>
        <w:jc w:val="both"/>
        <w:rPr>
          <w:rFonts w:ascii="Times New Roman" w:hAnsi="Times New Roman" w:cs="Times New Roman"/>
          <w:color w:val="000000" w:themeColor="text1"/>
          <w:sz w:val="26"/>
          <w:szCs w:val="26"/>
        </w:rPr>
      </w:pPr>
      <w:r w:rsidRPr="00F74DD7">
        <w:rPr>
          <w:rFonts w:ascii="Times New Roman" w:hAnsi="Times New Roman" w:cs="Times New Roman"/>
          <w:color w:val="000000" w:themeColor="text1"/>
          <w:sz w:val="26"/>
          <w:szCs w:val="26"/>
        </w:rPr>
        <w:t xml:space="preserve"> </w:t>
      </w:r>
      <w:r w:rsidR="00546A96" w:rsidRPr="00F74DD7">
        <w:rPr>
          <w:rFonts w:ascii="Times New Roman" w:hAnsi="Times New Roman" w:cs="Times New Roman"/>
          <w:sz w:val="26"/>
          <w:szCs w:val="26"/>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39" w:history="1">
        <w:r w:rsidR="00546A96" w:rsidRPr="00F74DD7">
          <w:rPr>
            <w:rFonts w:ascii="Times New Roman" w:hAnsi="Times New Roman" w:cs="Times New Roman"/>
            <w:sz w:val="26"/>
            <w:szCs w:val="26"/>
          </w:rPr>
          <w:t>кодексом</w:t>
        </w:r>
      </w:hyperlink>
      <w:r w:rsidR="00546A96" w:rsidRPr="00F74DD7">
        <w:rPr>
          <w:rFonts w:ascii="Times New Roman" w:hAnsi="Times New Roman" w:cs="Times New Roman"/>
          <w:sz w:val="26"/>
          <w:szCs w:val="26"/>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3195D" w:rsidRPr="00F74DD7" w:rsidRDefault="00A3195D" w:rsidP="00F74DD7">
      <w:pPr>
        <w:pStyle w:val="ConsPlusNormal"/>
        <w:numPr>
          <w:ilvl w:val="0"/>
          <w:numId w:val="112"/>
        </w:numPr>
        <w:spacing w:line="360" w:lineRule="auto"/>
        <w:ind w:left="0" w:firstLine="709"/>
        <w:jc w:val="both"/>
        <w:rPr>
          <w:rFonts w:ascii="Times New Roman" w:hAnsi="Times New Roman" w:cs="Times New Roman"/>
          <w:color w:val="000000" w:themeColor="text1"/>
          <w:sz w:val="26"/>
          <w:szCs w:val="26"/>
        </w:rPr>
      </w:pPr>
      <w:r w:rsidRPr="00F74DD7">
        <w:rPr>
          <w:rFonts w:ascii="Times New Roman" w:hAnsi="Times New Roman" w:cs="Times New Roman"/>
          <w:sz w:val="26"/>
          <w:szCs w:val="26"/>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A3195D" w:rsidRPr="00F74DD7" w:rsidRDefault="00A3195D" w:rsidP="00F74DD7">
      <w:pPr>
        <w:pStyle w:val="ConsPlusNormal"/>
        <w:numPr>
          <w:ilvl w:val="0"/>
          <w:numId w:val="112"/>
        </w:numPr>
        <w:spacing w:line="360" w:lineRule="auto"/>
        <w:ind w:left="0" w:firstLine="709"/>
        <w:jc w:val="both"/>
        <w:rPr>
          <w:rFonts w:ascii="Times New Roman" w:hAnsi="Times New Roman" w:cs="Times New Roman"/>
          <w:color w:val="000000" w:themeColor="text1"/>
          <w:sz w:val="26"/>
          <w:szCs w:val="26"/>
        </w:rPr>
      </w:pPr>
      <w:r w:rsidRPr="00F74DD7">
        <w:rPr>
          <w:rFonts w:ascii="Times New Roman" w:hAnsi="Times New Roman" w:cs="Times New Roman"/>
          <w:sz w:val="26"/>
          <w:szCs w:val="26"/>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w:t>
      </w:r>
      <w:r w:rsidRPr="00F74DD7">
        <w:rPr>
          <w:rFonts w:ascii="Times New Roman" w:hAnsi="Times New Roman" w:cs="Times New Roman"/>
          <w:sz w:val="26"/>
          <w:szCs w:val="26"/>
        </w:rPr>
        <w:lastRenderedPageBreak/>
        <w:t>строительства может являться поставка данного оборудования.</w:t>
      </w:r>
    </w:p>
    <w:p w:rsidR="00A3195D" w:rsidRPr="00F74DD7" w:rsidRDefault="00A3195D" w:rsidP="00F74DD7">
      <w:pPr>
        <w:pStyle w:val="ConsPlusNormal"/>
        <w:numPr>
          <w:ilvl w:val="0"/>
          <w:numId w:val="112"/>
        </w:numPr>
        <w:spacing w:line="360" w:lineRule="auto"/>
        <w:ind w:left="0" w:firstLine="709"/>
        <w:jc w:val="both"/>
        <w:rPr>
          <w:rFonts w:ascii="Times New Roman" w:hAnsi="Times New Roman" w:cs="Times New Roman"/>
          <w:color w:val="000000" w:themeColor="text1"/>
          <w:sz w:val="26"/>
          <w:szCs w:val="26"/>
        </w:rPr>
      </w:pPr>
      <w:r w:rsidRPr="00F74DD7">
        <w:rPr>
          <w:rFonts w:ascii="Times New Roman" w:hAnsi="Times New Roman" w:cs="Times New Roman"/>
          <w:sz w:val="26"/>
          <w:szCs w:val="26"/>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F6FEB" w:rsidRPr="00F74DD7" w:rsidRDefault="004643EB" w:rsidP="00F74DD7">
      <w:pPr>
        <w:pStyle w:val="ConsPlusNormal"/>
        <w:numPr>
          <w:ilvl w:val="1"/>
          <w:numId w:val="107"/>
        </w:numPr>
        <w:spacing w:line="360" w:lineRule="auto"/>
        <w:ind w:left="0" w:firstLine="709"/>
        <w:jc w:val="both"/>
        <w:rPr>
          <w:rFonts w:ascii="Times New Roman" w:hAnsi="Times New Roman" w:cs="Times New Roman"/>
          <w:b/>
          <w:color w:val="000000" w:themeColor="text1"/>
          <w:sz w:val="26"/>
          <w:szCs w:val="26"/>
        </w:rPr>
      </w:pPr>
      <w:r w:rsidRPr="00F74DD7">
        <w:rPr>
          <w:rFonts w:ascii="Times New Roman" w:hAnsi="Times New Roman" w:cs="Times New Roman"/>
          <w:color w:val="000000" w:themeColor="text1"/>
          <w:sz w:val="26"/>
          <w:szCs w:val="26"/>
        </w:rPr>
        <w:t xml:space="preserve">Договор на закупку услуг по электроснабжению </w:t>
      </w:r>
      <w:r w:rsidR="00CC0D24" w:rsidRPr="00F74DD7">
        <w:rPr>
          <w:rFonts w:ascii="Times New Roman" w:hAnsi="Times New Roman" w:cs="Times New Roman"/>
          <w:color w:val="000000" w:themeColor="text1"/>
          <w:sz w:val="26"/>
          <w:szCs w:val="26"/>
        </w:rPr>
        <w:t>заключается</w:t>
      </w:r>
      <w:r w:rsidRPr="00F74DD7">
        <w:rPr>
          <w:rFonts w:ascii="Times New Roman" w:hAnsi="Times New Roman" w:cs="Times New Roman"/>
          <w:color w:val="000000" w:themeColor="text1"/>
          <w:sz w:val="26"/>
          <w:szCs w:val="26"/>
        </w:rPr>
        <w:t xml:space="preserve"> в соответствии с Федеральным законом от 26 марта 2003 г. № 35-ФЗ </w:t>
      </w:r>
      <w:r w:rsidR="009C1F7C" w:rsidRPr="00F74DD7">
        <w:rPr>
          <w:rFonts w:ascii="Times New Roman" w:hAnsi="Times New Roman" w:cs="Times New Roman"/>
          <w:color w:val="000000" w:themeColor="text1"/>
          <w:sz w:val="26"/>
          <w:szCs w:val="26"/>
        </w:rPr>
        <w:br/>
      </w:r>
      <w:r w:rsidRPr="00F74DD7">
        <w:rPr>
          <w:rFonts w:ascii="Times New Roman" w:hAnsi="Times New Roman" w:cs="Times New Roman"/>
          <w:color w:val="000000" w:themeColor="text1"/>
          <w:sz w:val="26"/>
          <w:szCs w:val="26"/>
        </w:rPr>
        <w:t xml:space="preserve">«Об электроэнергетике»,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и статьей 539 Гражданского кодекса Российской Федерации».  </w:t>
      </w:r>
    </w:p>
    <w:p w:rsidR="00637383" w:rsidRPr="00F74DD7" w:rsidRDefault="00DE5B5C" w:rsidP="00F74DD7">
      <w:pPr>
        <w:pStyle w:val="ConsPlusNormal"/>
        <w:numPr>
          <w:ilvl w:val="1"/>
          <w:numId w:val="107"/>
        </w:numPr>
        <w:spacing w:line="360" w:lineRule="auto"/>
        <w:ind w:left="0" w:firstLine="709"/>
        <w:jc w:val="both"/>
        <w:rPr>
          <w:rFonts w:ascii="Times New Roman" w:hAnsi="Times New Roman" w:cs="Times New Roman"/>
          <w:b/>
          <w:color w:val="000000" w:themeColor="text1"/>
          <w:sz w:val="26"/>
          <w:szCs w:val="26"/>
        </w:rPr>
      </w:pPr>
      <w:r w:rsidRPr="00F74DD7">
        <w:rPr>
          <w:rFonts w:ascii="Times New Roman" w:hAnsi="Times New Roman" w:cs="Times New Roman"/>
          <w:sz w:val="26"/>
          <w:szCs w:val="26"/>
        </w:rPr>
        <w:t>Срок оплаты Заказчиком поставленного товара, выполненной работы (её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настоящем Положении.</w:t>
      </w:r>
    </w:p>
    <w:p w:rsidR="004643EB" w:rsidRPr="00F74DD7" w:rsidRDefault="004643EB" w:rsidP="00F74DD7">
      <w:pPr>
        <w:pStyle w:val="a7"/>
        <w:tabs>
          <w:tab w:val="left" w:pos="1134"/>
        </w:tabs>
        <w:spacing w:after="0" w:line="360" w:lineRule="auto"/>
        <w:ind w:left="0" w:firstLine="709"/>
        <w:jc w:val="both"/>
        <w:rPr>
          <w:rFonts w:ascii="Times New Roman" w:hAnsi="Times New Roman"/>
          <w:b/>
          <w:color w:val="000000" w:themeColor="text1"/>
          <w:sz w:val="26"/>
          <w:szCs w:val="26"/>
        </w:rPr>
      </w:pPr>
    </w:p>
    <w:p w:rsidR="00EC1476" w:rsidRPr="00F74DD7" w:rsidRDefault="00EC1476"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59" w:name="_Toc106350224"/>
      <w:r w:rsidRPr="00F74DD7">
        <w:rPr>
          <w:rFonts w:ascii="Times New Roman" w:hAnsi="Times New Roman"/>
          <w:b/>
          <w:color w:val="000000" w:themeColor="text1"/>
          <w:sz w:val="26"/>
          <w:szCs w:val="26"/>
        </w:rPr>
        <w:t xml:space="preserve">Статья </w:t>
      </w:r>
      <w:r w:rsidR="002C6281" w:rsidRPr="00F74DD7">
        <w:rPr>
          <w:rFonts w:ascii="Times New Roman" w:hAnsi="Times New Roman"/>
          <w:b/>
          <w:color w:val="000000" w:themeColor="text1"/>
          <w:sz w:val="26"/>
          <w:szCs w:val="26"/>
          <w:lang w:val="en-US"/>
        </w:rPr>
        <w:t>67</w:t>
      </w:r>
      <w:r w:rsidRPr="00F74DD7">
        <w:rPr>
          <w:rFonts w:ascii="Times New Roman" w:hAnsi="Times New Roman"/>
          <w:b/>
          <w:color w:val="000000" w:themeColor="text1"/>
          <w:sz w:val="26"/>
          <w:szCs w:val="26"/>
        </w:rPr>
        <w:t xml:space="preserve">. </w:t>
      </w:r>
      <w:r w:rsidR="00086213" w:rsidRPr="00F74DD7">
        <w:rPr>
          <w:rFonts w:ascii="Times New Roman" w:hAnsi="Times New Roman"/>
          <w:b/>
          <w:color w:val="000000" w:themeColor="text1"/>
          <w:sz w:val="26"/>
          <w:szCs w:val="26"/>
        </w:rPr>
        <w:t>О</w:t>
      </w:r>
      <w:r w:rsidRPr="00F74DD7">
        <w:rPr>
          <w:rFonts w:ascii="Times New Roman" w:hAnsi="Times New Roman"/>
          <w:b/>
          <w:color w:val="000000" w:themeColor="text1"/>
          <w:sz w:val="26"/>
          <w:szCs w:val="26"/>
        </w:rPr>
        <w:t>беспечени</w:t>
      </w:r>
      <w:r w:rsidR="00086213" w:rsidRPr="00F74DD7">
        <w:rPr>
          <w:rFonts w:ascii="Times New Roman" w:hAnsi="Times New Roman"/>
          <w:b/>
          <w:color w:val="000000" w:themeColor="text1"/>
          <w:sz w:val="26"/>
          <w:szCs w:val="26"/>
        </w:rPr>
        <w:t>е</w:t>
      </w:r>
      <w:r w:rsidRPr="00F74DD7">
        <w:rPr>
          <w:rFonts w:ascii="Times New Roman" w:hAnsi="Times New Roman"/>
          <w:b/>
          <w:color w:val="000000" w:themeColor="text1"/>
          <w:sz w:val="26"/>
          <w:szCs w:val="26"/>
        </w:rPr>
        <w:t xml:space="preserve"> исполнения договора</w:t>
      </w:r>
      <w:bookmarkEnd w:id="359"/>
    </w:p>
    <w:p w:rsidR="002C6281" w:rsidRPr="00F74DD7" w:rsidRDefault="00AF0A9E" w:rsidP="00F74DD7">
      <w:pPr>
        <w:pStyle w:val="a7"/>
        <w:numPr>
          <w:ilvl w:val="1"/>
          <w:numId w:val="10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Заказчик</w:t>
      </w:r>
      <w:r w:rsidR="00EC1476" w:rsidRPr="00F74DD7">
        <w:rPr>
          <w:rFonts w:ascii="Times New Roman" w:hAnsi="Times New Roman"/>
          <w:color w:val="000000" w:themeColor="text1"/>
          <w:sz w:val="26"/>
          <w:szCs w:val="26"/>
        </w:rPr>
        <w:t xml:space="preserve"> вправе установить в документации о закупке требование об обеспечении исполнения договора, заключаемого по результатам проведения закупки. Срок обеспечения исполнения договора должен быть не менее срока исполнения обязательств по договору поставщиком (подрядчиком, исполнителем) плюс </w:t>
      </w:r>
      <w:r w:rsidR="009C1F7C" w:rsidRPr="00F74DD7">
        <w:rPr>
          <w:rFonts w:ascii="Times New Roman" w:hAnsi="Times New Roman"/>
          <w:color w:val="000000" w:themeColor="text1"/>
          <w:sz w:val="26"/>
          <w:szCs w:val="26"/>
        </w:rPr>
        <w:br/>
      </w:r>
      <w:r w:rsidR="00EC1476" w:rsidRPr="00F74DD7">
        <w:rPr>
          <w:rFonts w:ascii="Times New Roman" w:hAnsi="Times New Roman"/>
          <w:color w:val="000000" w:themeColor="text1"/>
          <w:sz w:val="26"/>
          <w:szCs w:val="26"/>
        </w:rPr>
        <w:t>30 календарных дней.</w:t>
      </w:r>
    </w:p>
    <w:p w:rsidR="00EF6E70" w:rsidRPr="00F74DD7" w:rsidRDefault="00776247" w:rsidP="00F74DD7">
      <w:pPr>
        <w:pStyle w:val="a7"/>
        <w:numPr>
          <w:ilvl w:val="1"/>
          <w:numId w:val="10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Размер обеспечения </w:t>
      </w:r>
      <w:r w:rsidR="001B68D7" w:rsidRPr="00F74DD7">
        <w:rPr>
          <w:rFonts w:ascii="Times New Roman" w:hAnsi="Times New Roman"/>
          <w:color w:val="000000" w:themeColor="text1"/>
          <w:sz w:val="26"/>
          <w:szCs w:val="26"/>
        </w:rPr>
        <w:t>исполнения договора</w:t>
      </w:r>
      <w:r w:rsidRPr="00F74DD7">
        <w:rPr>
          <w:rFonts w:ascii="Times New Roman" w:hAnsi="Times New Roman"/>
          <w:color w:val="000000" w:themeColor="text1"/>
          <w:sz w:val="26"/>
          <w:szCs w:val="26"/>
        </w:rPr>
        <w:t xml:space="preserve"> </w:t>
      </w:r>
      <w:r w:rsidR="00216C35" w:rsidRPr="00F74DD7">
        <w:rPr>
          <w:rFonts w:ascii="Times New Roman" w:hAnsi="Times New Roman"/>
          <w:color w:val="000000" w:themeColor="text1"/>
          <w:sz w:val="26"/>
          <w:szCs w:val="26"/>
        </w:rPr>
        <w:t xml:space="preserve">устанавливается в размере до 30% от начальной (максимальной) цены договора, установленной в документации о закупке. </w:t>
      </w:r>
      <w:r w:rsidR="0078705F" w:rsidRPr="00F74DD7">
        <w:rPr>
          <w:rFonts w:ascii="Times New Roman" w:hAnsi="Times New Roman"/>
          <w:color w:val="000000" w:themeColor="text1"/>
          <w:sz w:val="26"/>
          <w:szCs w:val="26"/>
        </w:rPr>
        <w:t>При этом:</w:t>
      </w:r>
    </w:p>
    <w:p w:rsidR="002C6281" w:rsidRPr="00F74DD7" w:rsidRDefault="0078705F" w:rsidP="00F74DD7">
      <w:pPr>
        <w:pStyle w:val="a7"/>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в</w:t>
      </w:r>
      <w:r w:rsidR="00EF6E70" w:rsidRPr="00F74DD7">
        <w:rPr>
          <w:rFonts w:ascii="Times New Roman" w:hAnsi="Times New Roman"/>
          <w:color w:val="000000" w:themeColor="text1"/>
          <w:sz w:val="26"/>
          <w:szCs w:val="26"/>
        </w:rPr>
        <w:t xml:space="preserve"> случае если</w:t>
      </w:r>
      <w:r w:rsidR="000E13E1" w:rsidRPr="00F74DD7">
        <w:rPr>
          <w:rFonts w:ascii="Times New Roman" w:hAnsi="Times New Roman"/>
          <w:color w:val="000000" w:themeColor="text1"/>
          <w:sz w:val="26"/>
          <w:szCs w:val="26"/>
        </w:rPr>
        <w:t xml:space="preserve"> начальная (максимальная) цена договора, заключаемого по результатам закупки, </w:t>
      </w:r>
      <w:r w:rsidR="00513050" w:rsidRPr="00F74DD7">
        <w:rPr>
          <w:rFonts w:ascii="Times New Roman" w:hAnsi="Times New Roman"/>
          <w:color w:val="000000" w:themeColor="text1"/>
          <w:sz w:val="26"/>
          <w:szCs w:val="26"/>
        </w:rPr>
        <w:t>более чем</w:t>
      </w:r>
      <w:r w:rsidR="00726D6F" w:rsidRPr="00F74DD7">
        <w:rPr>
          <w:rFonts w:ascii="Times New Roman" w:hAnsi="Times New Roman"/>
          <w:color w:val="000000" w:themeColor="text1"/>
          <w:sz w:val="26"/>
          <w:szCs w:val="26"/>
        </w:rPr>
        <w:t xml:space="preserve"> </w:t>
      </w:r>
      <w:r w:rsidR="00AC4D5C" w:rsidRPr="00F74DD7">
        <w:rPr>
          <w:rFonts w:ascii="Times New Roman" w:hAnsi="Times New Roman"/>
          <w:color w:val="000000" w:themeColor="text1"/>
          <w:sz w:val="26"/>
          <w:szCs w:val="26"/>
        </w:rPr>
        <w:t>15</w:t>
      </w:r>
      <w:r w:rsidR="002B5CE8" w:rsidRPr="00F74DD7">
        <w:rPr>
          <w:rFonts w:ascii="Times New Roman" w:hAnsi="Times New Roman"/>
          <w:color w:val="000000" w:themeColor="text1"/>
          <w:sz w:val="26"/>
          <w:szCs w:val="26"/>
        </w:rPr>
        <w:t xml:space="preserve"> </w:t>
      </w:r>
      <w:r w:rsidR="003043FD" w:rsidRPr="00F74DD7">
        <w:rPr>
          <w:rFonts w:ascii="Times New Roman" w:hAnsi="Times New Roman"/>
          <w:color w:val="000000" w:themeColor="text1"/>
          <w:sz w:val="26"/>
          <w:szCs w:val="26"/>
        </w:rPr>
        <w:t>000</w:t>
      </w:r>
      <w:r w:rsidR="002B5CE8" w:rsidRPr="00F74DD7">
        <w:rPr>
          <w:rFonts w:ascii="Times New Roman" w:hAnsi="Times New Roman"/>
          <w:color w:val="000000" w:themeColor="text1"/>
          <w:sz w:val="26"/>
          <w:szCs w:val="26"/>
        </w:rPr>
        <w:t xml:space="preserve"> </w:t>
      </w:r>
      <w:r w:rsidR="003043FD" w:rsidRPr="00F74DD7">
        <w:rPr>
          <w:rFonts w:ascii="Times New Roman" w:hAnsi="Times New Roman"/>
          <w:color w:val="000000" w:themeColor="text1"/>
          <w:sz w:val="26"/>
          <w:szCs w:val="26"/>
        </w:rPr>
        <w:t>000,00</w:t>
      </w:r>
      <w:r w:rsidR="000E13E1" w:rsidRPr="00F74DD7">
        <w:rPr>
          <w:rFonts w:ascii="Times New Roman" w:hAnsi="Times New Roman"/>
          <w:color w:val="000000" w:themeColor="text1"/>
          <w:sz w:val="26"/>
          <w:szCs w:val="26"/>
        </w:rPr>
        <w:t xml:space="preserve"> руб</w:t>
      </w:r>
      <w:r w:rsidR="00513050" w:rsidRPr="00F74DD7">
        <w:rPr>
          <w:rFonts w:ascii="Times New Roman" w:hAnsi="Times New Roman"/>
          <w:color w:val="000000" w:themeColor="text1"/>
          <w:sz w:val="26"/>
          <w:szCs w:val="26"/>
        </w:rPr>
        <w:t>лей</w:t>
      </w:r>
      <w:r w:rsidR="000E13E1" w:rsidRPr="00F74DD7">
        <w:rPr>
          <w:rFonts w:ascii="Times New Roman" w:hAnsi="Times New Roman"/>
          <w:color w:val="000000" w:themeColor="text1"/>
          <w:sz w:val="26"/>
          <w:szCs w:val="26"/>
        </w:rPr>
        <w:t xml:space="preserve"> и документацией о закупке и условиями договора, заключаемого по результатам закупки, предусмотрена уплата </w:t>
      </w:r>
      <w:r w:rsidR="000E13E1" w:rsidRPr="00F74DD7">
        <w:rPr>
          <w:rFonts w:ascii="Times New Roman" w:hAnsi="Times New Roman"/>
          <w:color w:val="000000" w:themeColor="text1"/>
          <w:sz w:val="26"/>
          <w:szCs w:val="26"/>
        </w:rPr>
        <w:lastRenderedPageBreak/>
        <w:t xml:space="preserve">аванса, </w:t>
      </w:r>
      <w:r w:rsidR="00AF0A9E" w:rsidRPr="00F74DD7">
        <w:rPr>
          <w:rFonts w:ascii="Times New Roman" w:hAnsi="Times New Roman"/>
          <w:color w:val="000000" w:themeColor="text1"/>
          <w:sz w:val="26"/>
          <w:szCs w:val="26"/>
        </w:rPr>
        <w:t>Заказчик</w:t>
      </w:r>
      <w:r w:rsidR="000E13E1" w:rsidRPr="00F74DD7">
        <w:rPr>
          <w:rFonts w:ascii="Times New Roman" w:hAnsi="Times New Roman"/>
          <w:color w:val="000000" w:themeColor="text1"/>
          <w:sz w:val="26"/>
          <w:szCs w:val="26"/>
        </w:rPr>
        <w:t xml:space="preserve"> обязан установить требование о предоставлении обеспечения</w:t>
      </w:r>
      <w:r w:rsidR="00832DCD" w:rsidRPr="00F74DD7">
        <w:rPr>
          <w:rFonts w:ascii="Times New Roman" w:hAnsi="Times New Roman"/>
          <w:color w:val="000000" w:themeColor="text1"/>
          <w:sz w:val="26"/>
          <w:szCs w:val="26"/>
        </w:rPr>
        <w:t xml:space="preserve"> исполнения договора в размере </w:t>
      </w:r>
      <w:r w:rsidR="000E13E1" w:rsidRPr="00F74DD7">
        <w:rPr>
          <w:rFonts w:ascii="Times New Roman" w:hAnsi="Times New Roman"/>
          <w:color w:val="000000" w:themeColor="text1"/>
          <w:sz w:val="26"/>
          <w:szCs w:val="26"/>
        </w:rPr>
        <w:t>не менее размера авансового платежа</w:t>
      </w:r>
      <w:r w:rsidR="00EF6E70" w:rsidRPr="00F74DD7">
        <w:rPr>
          <w:rFonts w:ascii="Times New Roman" w:hAnsi="Times New Roman"/>
          <w:color w:val="000000" w:themeColor="text1"/>
          <w:sz w:val="26"/>
          <w:szCs w:val="26"/>
        </w:rPr>
        <w:t>, установленного в</w:t>
      </w:r>
      <w:r w:rsidR="00C211FE" w:rsidRPr="00F74DD7">
        <w:rPr>
          <w:rFonts w:ascii="Times New Roman" w:hAnsi="Times New Roman"/>
          <w:color w:val="000000" w:themeColor="text1"/>
          <w:sz w:val="26"/>
          <w:szCs w:val="26"/>
        </w:rPr>
        <w:t xml:space="preserve"> </w:t>
      </w:r>
      <w:r w:rsidRPr="00F74DD7">
        <w:rPr>
          <w:rFonts w:ascii="Times New Roman" w:hAnsi="Times New Roman"/>
          <w:color w:val="000000" w:themeColor="text1"/>
          <w:sz w:val="26"/>
          <w:szCs w:val="26"/>
        </w:rPr>
        <w:t>договоре</w:t>
      </w:r>
      <w:r w:rsidR="002C6281" w:rsidRPr="00F74DD7">
        <w:rPr>
          <w:rFonts w:ascii="Times New Roman" w:hAnsi="Times New Roman"/>
          <w:color w:val="000000" w:themeColor="text1"/>
          <w:sz w:val="26"/>
          <w:szCs w:val="26"/>
        </w:rPr>
        <w:t>.</w:t>
      </w:r>
    </w:p>
    <w:p w:rsidR="002C6281" w:rsidRPr="00F74DD7" w:rsidRDefault="00AF0A9E" w:rsidP="00F74DD7">
      <w:pPr>
        <w:pStyle w:val="a7"/>
        <w:numPr>
          <w:ilvl w:val="1"/>
          <w:numId w:val="10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Заказчик</w:t>
      </w:r>
      <w:r w:rsidR="00EC1476" w:rsidRPr="00F74DD7">
        <w:rPr>
          <w:rFonts w:ascii="Times New Roman" w:hAnsi="Times New Roman"/>
          <w:color w:val="000000" w:themeColor="text1"/>
          <w:sz w:val="26"/>
          <w:szCs w:val="26"/>
        </w:rPr>
        <w:t xml:space="preserve"> в документации о закупке (проекте договора, содержащемся в документации) вправе также установить требование об обеспечении исполнения гарантийных обязательств, предусмотренных договором.</w:t>
      </w:r>
    </w:p>
    <w:p w:rsidR="002C6281" w:rsidRPr="00F74DD7" w:rsidRDefault="00EC1476" w:rsidP="00F74DD7">
      <w:pPr>
        <w:pStyle w:val="a7"/>
        <w:numPr>
          <w:ilvl w:val="1"/>
          <w:numId w:val="10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Обеспечение исполнения договора может представляться в виде безотзывной </w:t>
      </w:r>
      <w:r w:rsidR="0088644F" w:rsidRPr="00F74DD7">
        <w:rPr>
          <w:rFonts w:ascii="Times New Roman" w:hAnsi="Times New Roman"/>
          <w:color w:val="000000" w:themeColor="text1"/>
          <w:sz w:val="26"/>
          <w:szCs w:val="26"/>
        </w:rPr>
        <w:t>независимой</w:t>
      </w:r>
      <w:r w:rsidRPr="00F74DD7">
        <w:rPr>
          <w:rFonts w:ascii="Times New Roman" w:hAnsi="Times New Roman"/>
          <w:color w:val="000000" w:themeColor="text1"/>
          <w:sz w:val="26"/>
          <w:szCs w:val="26"/>
        </w:rPr>
        <w:t xml:space="preserve"> гарантии </w:t>
      </w:r>
      <w:r w:rsidR="009A02EC" w:rsidRPr="00F74DD7">
        <w:rPr>
          <w:rFonts w:ascii="Times New Roman" w:hAnsi="Times New Roman"/>
          <w:color w:val="000000" w:themeColor="text1"/>
          <w:sz w:val="26"/>
          <w:szCs w:val="26"/>
        </w:rPr>
        <w:t xml:space="preserve">и (или) </w:t>
      </w:r>
      <w:r w:rsidRPr="00F74DD7">
        <w:rPr>
          <w:rFonts w:ascii="Times New Roman" w:hAnsi="Times New Roman"/>
          <w:color w:val="000000" w:themeColor="text1"/>
          <w:sz w:val="26"/>
          <w:szCs w:val="26"/>
        </w:rPr>
        <w:t xml:space="preserve">или передачи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у</w:t>
      </w:r>
      <w:r w:rsidRPr="00F74DD7">
        <w:rPr>
          <w:rFonts w:ascii="Times New Roman" w:hAnsi="Times New Roman"/>
          <w:color w:val="000000" w:themeColor="text1"/>
          <w:sz w:val="26"/>
          <w:szCs w:val="26"/>
        </w:rPr>
        <w:t xml:space="preserve"> в залог денежных средств, в том числе, в форме вклада (депозита), в размере, установленном в извещении и документации о </w:t>
      </w:r>
      <w:r w:rsidR="00FC3F8F" w:rsidRPr="00F74DD7">
        <w:rPr>
          <w:rFonts w:ascii="Times New Roman" w:hAnsi="Times New Roman"/>
          <w:color w:val="000000" w:themeColor="text1"/>
          <w:sz w:val="26"/>
          <w:szCs w:val="26"/>
        </w:rPr>
        <w:t>закупке;</w:t>
      </w:r>
      <w:r w:rsidR="004D4F56" w:rsidRPr="00F74DD7">
        <w:rPr>
          <w:rFonts w:ascii="Times New Roman" w:hAnsi="Times New Roman"/>
          <w:color w:val="000000" w:themeColor="text1"/>
          <w:sz w:val="26"/>
          <w:szCs w:val="26"/>
        </w:rPr>
        <w:t xml:space="preserve"> при этом </w:t>
      </w:r>
      <w:r w:rsidR="00AF0A9E" w:rsidRPr="00F74DD7">
        <w:rPr>
          <w:rFonts w:ascii="Times New Roman" w:hAnsi="Times New Roman"/>
          <w:color w:val="000000" w:themeColor="text1"/>
          <w:sz w:val="26"/>
          <w:szCs w:val="26"/>
        </w:rPr>
        <w:t>Заказчик</w:t>
      </w:r>
      <w:r w:rsidR="004D4F56" w:rsidRPr="00F74DD7">
        <w:rPr>
          <w:rFonts w:ascii="Times New Roman" w:hAnsi="Times New Roman"/>
          <w:color w:val="000000" w:themeColor="text1"/>
          <w:sz w:val="26"/>
          <w:szCs w:val="26"/>
        </w:rPr>
        <w:t xml:space="preserve"> вправе установить т</w:t>
      </w:r>
      <w:r w:rsidR="0052008A" w:rsidRPr="00F74DD7">
        <w:rPr>
          <w:rFonts w:ascii="Times New Roman" w:hAnsi="Times New Roman"/>
          <w:color w:val="000000" w:themeColor="text1"/>
          <w:sz w:val="26"/>
          <w:szCs w:val="26"/>
        </w:rPr>
        <w:t xml:space="preserve">ребования к </w:t>
      </w:r>
      <w:r w:rsidR="0088644F" w:rsidRPr="00F74DD7">
        <w:rPr>
          <w:rFonts w:ascii="Times New Roman" w:hAnsi="Times New Roman"/>
          <w:color w:val="000000" w:themeColor="text1"/>
          <w:sz w:val="26"/>
          <w:szCs w:val="26"/>
        </w:rPr>
        <w:t xml:space="preserve">независимой </w:t>
      </w:r>
      <w:r w:rsidR="0052008A" w:rsidRPr="00F74DD7">
        <w:rPr>
          <w:rFonts w:ascii="Times New Roman" w:hAnsi="Times New Roman"/>
          <w:color w:val="000000" w:themeColor="text1"/>
          <w:sz w:val="26"/>
          <w:szCs w:val="26"/>
        </w:rPr>
        <w:t>гарантии.</w:t>
      </w:r>
      <w:r w:rsidR="004D4F56" w:rsidRPr="00F74DD7">
        <w:rPr>
          <w:rFonts w:ascii="Times New Roman" w:hAnsi="Times New Roman"/>
          <w:color w:val="000000" w:themeColor="text1"/>
          <w:sz w:val="26"/>
          <w:szCs w:val="26"/>
        </w:rPr>
        <w:t xml:space="preserve"> </w:t>
      </w:r>
      <w:r w:rsidR="009A02EC" w:rsidRPr="00F74DD7">
        <w:rPr>
          <w:rFonts w:ascii="Times New Roman" w:hAnsi="Times New Roman"/>
          <w:color w:val="000000" w:themeColor="text1"/>
          <w:sz w:val="26"/>
          <w:szCs w:val="26"/>
        </w:rPr>
        <w:t xml:space="preserve">Требования к форме обеспечения исполнения договора, </w:t>
      </w:r>
      <w:r w:rsidR="00126417" w:rsidRPr="00F74DD7">
        <w:rPr>
          <w:rFonts w:ascii="Times New Roman" w:hAnsi="Times New Roman"/>
          <w:color w:val="000000" w:themeColor="text1"/>
          <w:sz w:val="26"/>
          <w:szCs w:val="26"/>
        </w:rPr>
        <w:t xml:space="preserve">требования к </w:t>
      </w:r>
      <w:r w:rsidR="0088644F" w:rsidRPr="00F74DD7">
        <w:rPr>
          <w:rFonts w:ascii="Times New Roman" w:hAnsi="Times New Roman"/>
          <w:color w:val="000000" w:themeColor="text1"/>
          <w:sz w:val="26"/>
          <w:szCs w:val="26"/>
        </w:rPr>
        <w:t xml:space="preserve">независимой </w:t>
      </w:r>
      <w:r w:rsidR="009A02EC" w:rsidRPr="00F74DD7">
        <w:rPr>
          <w:rFonts w:ascii="Times New Roman" w:hAnsi="Times New Roman"/>
          <w:color w:val="000000" w:themeColor="text1"/>
          <w:sz w:val="26"/>
          <w:szCs w:val="26"/>
        </w:rPr>
        <w:t>гарантии</w:t>
      </w:r>
      <w:r w:rsidR="00126417" w:rsidRPr="00F74DD7">
        <w:rPr>
          <w:rFonts w:ascii="Times New Roman" w:hAnsi="Times New Roman"/>
          <w:color w:val="000000" w:themeColor="text1"/>
          <w:sz w:val="26"/>
          <w:szCs w:val="26"/>
        </w:rPr>
        <w:t xml:space="preserve"> </w:t>
      </w:r>
      <w:r w:rsidR="00AF0A9E" w:rsidRPr="00F74DD7">
        <w:rPr>
          <w:rFonts w:ascii="Times New Roman" w:hAnsi="Times New Roman"/>
          <w:color w:val="000000" w:themeColor="text1"/>
          <w:sz w:val="26"/>
          <w:szCs w:val="26"/>
        </w:rPr>
        <w:t>Заказчик</w:t>
      </w:r>
      <w:r w:rsidR="00126417" w:rsidRPr="00F74DD7">
        <w:rPr>
          <w:rFonts w:ascii="Times New Roman" w:hAnsi="Times New Roman"/>
          <w:color w:val="000000" w:themeColor="text1"/>
          <w:sz w:val="26"/>
          <w:szCs w:val="26"/>
        </w:rPr>
        <w:t xml:space="preserve"> устанавливает  непосредственно </w:t>
      </w:r>
      <w:r w:rsidR="004D4F56" w:rsidRPr="00F74DD7">
        <w:rPr>
          <w:rFonts w:ascii="Times New Roman" w:hAnsi="Times New Roman"/>
          <w:color w:val="000000" w:themeColor="text1"/>
          <w:sz w:val="26"/>
          <w:szCs w:val="26"/>
        </w:rPr>
        <w:t>в документации о закупке.</w:t>
      </w:r>
    </w:p>
    <w:p w:rsidR="00DF4849" w:rsidRPr="00F74DD7" w:rsidRDefault="00C25603" w:rsidP="00F74DD7">
      <w:pPr>
        <w:pStyle w:val="a7"/>
        <w:numPr>
          <w:ilvl w:val="1"/>
          <w:numId w:val="10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Обеспечение исполнения договора подлежит возврату после выполнения поставщиком (подрядчиком, исполнителем) всех обязательств по договору</w:t>
      </w:r>
      <w:r w:rsidR="00AC5364" w:rsidRPr="00F74DD7">
        <w:rPr>
          <w:rFonts w:ascii="Times New Roman" w:hAnsi="Times New Roman"/>
          <w:color w:val="000000" w:themeColor="text1"/>
          <w:sz w:val="26"/>
          <w:szCs w:val="26"/>
        </w:rPr>
        <w:t xml:space="preserve"> </w:t>
      </w:r>
      <w:r w:rsidR="003428A8" w:rsidRPr="00F74DD7">
        <w:rPr>
          <w:rFonts w:ascii="Times New Roman" w:hAnsi="Times New Roman"/>
          <w:color w:val="000000" w:themeColor="text1"/>
          <w:sz w:val="26"/>
          <w:szCs w:val="26"/>
        </w:rPr>
        <w:t xml:space="preserve">в течение </w:t>
      </w:r>
      <w:r w:rsidR="009C1F7C" w:rsidRPr="00F74DD7">
        <w:rPr>
          <w:rFonts w:ascii="Times New Roman" w:hAnsi="Times New Roman"/>
          <w:color w:val="000000" w:themeColor="text1"/>
          <w:sz w:val="26"/>
          <w:szCs w:val="26"/>
        </w:rPr>
        <w:br/>
      </w:r>
      <w:r w:rsidR="003428A8" w:rsidRPr="00F74DD7">
        <w:rPr>
          <w:rFonts w:ascii="Times New Roman" w:hAnsi="Times New Roman"/>
          <w:color w:val="000000" w:themeColor="text1"/>
          <w:sz w:val="26"/>
          <w:szCs w:val="26"/>
        </w:rPr>
        <w:t>10 дней</w:t>
      </w:r>
      <w:r w:rsidR="009C1CB2" w:rsidRPr="00F74DD7">
        <w:rPr>
          <w:rFonts w:ascii="Times New Roman" w:hAnsi="Times New Roman"/>
          <w:color w:val="000000" w:themeColor="text1"/>
          <w:sz w:val="26"/>
          <w:szCs w:val="26"/>
        </w:rPr>
        <w:t xml:space="preserve"> со дня подписания документов, подтверждающих </w:t>
      </w:r>
      <w:r w:rsidR="009A02EC" w:rsidRPr="00F74DD7">
        <w:rPr>
          <w:rFonts w:ascii="Times New Roman" w:hAnsi="Times New Roman"/>
          <w:color w:val="000000" w:themeColor="text1"/>
          <w:sz w:val="26"/>
          <w:szCs w:val="26"/>
        </w:rPr>
        <w:t>приёмку товара</w:t>
      </w:r>
      <w:r w:rsidR="00126417" w:rsidRPr="00F74DD7">
        <w:rPr>
          <w:rFonts w:ascii="Times New Roman" w:hAnsi="Times New Roman"/>
          <w:color w:val="000000" w:themeColor="text1"/>
          <w:sz w:val="26"/>
          <w:szCs w:val="26"/>
        </w:rPr>
        <w:t xml:space="preserve"> </w:t>
      </w:r>
      <w:r w:rsidR="009A02EC" w:rsidRPr="00F74DD7">
        <w:rPr>
          <w:rFonts w:ascii="Times New Roman" w:hAnsi="Times New Roman"/>
          <w:color w:val="000000" w:themeColor="text1"/>
          <w:sz w:val="26"/>
          <w:szCs w:val="26"/>
        </w:rPr>
        <w:t>(работ, услуг)</w:t>
      </w:r>
      <w:r w:rsidR="003428A8" w:rsidRPr="00F74DD7">
        <w:rPr>
          <w:rFonts w:ascii="Times New Roman" w:hAnsi="Times New Roman"/>
          <w:color w:val="000000" w:themeColor="text1"/>
          <w:sz w:val="26"/>
          <w:szCs w:val="26"/>
        </w:rPr>
        <w:t xml:space="preserve">. При этом </w:t>
      </w:r>
      <w:r w:rsidR="00AF0A9E" w:rsidRPr="00F74DD7">
        <w:rPr>
          <w:rFonts w:ascii="Times New Roman" w:hAnsi="Times New Roman"/>
          <w:color w:val="000000" w:themeColor="text1"/>
          <w:sz w:val="26"/>
          <w:szCs w:val="26"/>
        </w:rPr>
        <w:t>Заказчик</w:t>
      </w:r>
      <w:r w:rsidR="003428A8" w:rsidRPr="00F74DD7">
        <w:rPr>
          <w:rFonts w:ascii="Times New Roman" w:hAnsi="Times New Roman"/>
          <w:color w:val="000000" w:themeColor="text1"/>
          <w:sz w:val="26"/>
          <w:szCs w:val="26"/>
        </w:rPr>
        <w:t xml:space="preserve"> имеет право удержать </w:t>
      </w:r>
      <w:r w:rsidR="006563F4" w:rsidRPr="00F74DD7">
        <w:rPr>
          <w:rFonts w:ascii="Times New Roman" w:hAnsi="Times New Roman"/>
          <w:color w:val="000000" w:themeColor="text1"/>
          <w:sz w:val="26"/>
          <w:szCs w:val="26"/>
        </w:rPr>
        <w:t xml:space="preserve">из денежных средств обеспечения исполнения договора сумму неустоек и штрафов (при наличии), </w:t>
      </w:r>
      <w:r w:rsidR="00D928B1" w:rsidRPr="00F74DD7">
        <w:rPr>
          <w:rFonts w:ascii="Times New Roman" w:hAnsi="Times New Roman"/>
          <w:color w:val="000000" w:themeColor="text1"/>
          <w:sz w:val="26"/>
          <w:szCs w:val="26"/>
        </w:rPr>
        <w:t xml:space="preserve">предъявленных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D928B1" w:rsidRPr="00F74DD7">
        <w:rPr>
          <w:rFonts w:ascii="Times New Roman" w:hAnsi="Times New Roman"/>
          <w:color w:val="000000" w:themeColor="text1"/>
          <w:sz w:val="26"/>
          <w:szCs w:val="26"/>
        </w:rPr>
        <w:t xml:space="preserve"> к такому поставщику (подрядчику, исполнителю) </w:t>
      </w:r>
      <w:r w:rsidR="006563F4" w:rsidRPr="00F74DD7">
        <w:rPr>
          <w:rFonts w:ascii="Times New Roman" w:hAnsi="Times New Roman"/>
          <w:color w:val="000000" w:themeColor="text1"/>
          <w:sz w:val="26"/>
          <w:szCs w:val="26"/>
        </w:rPr>
        <w:t>в течение исполнения договора</w:t>
      </w:r>
      <w:r w:rsidR="00D928B1" w:rsidRPr="00F74DD7">
        <w:rPr>
          <w:rFonts w:ascii="Times New Roman" w:hAnsi="Times New Roman"/>
          <w:color w:val="000000" w:themeColor="text1"/>
          <w:sz w:val="26"/>
          <w:szCs w:val="26"/>
        </w:rPr>
        <w:t xml:space="preserve">. </w:t>
      </w:r>
      <w:r w:rsidR="003428A8" w:rsidRPr="00F74DD7">
        <w:rPr>
          <w:rFonts w:ascii="Times New Roman" w:hAnsi="Times New Roman"/>
          <w:color w:val="000000" w:themeColor="text1"/>
          <w:sz w:val="26"/>
          <w:szCs w:val="26"/>
        </w:rPr>
        <w:t xml:space="preserve">Порядок возврата обеспечения исполнения договора устанавливается в документации о закупке. </w:t>
      </w:r>
    </w:p>
    <w:p w:rsidR="00DF4849" w:rsidRPr="00F74DD7" w:rsidRDefault="00DF4849" w:rsidP="00F74DD7">
      <w:pPr>
        <w:pStyle w:val="a7"/>
        <w:numPr>
          <w:ilvl w:val="1"/>
          <w:numId w:val="103"/>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sz w:val="26"/>
          <w:szCs w:val="26"/>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МСП, применяются положения пунктов 1 - 3, подпунктов «а» и «б» пункта 4 части 14.1, частей 14.2 и 14.3 </w:t>
      </w:r>
      <w:r w:rsidR="009F0929" w:rsidRPr="00F74DD7">
        <w:rPr>
          <w:rFonts w:ascii="Times New Roman" w:hAnsi="Times New Roman"/>
          <w:sz w:val="26"/>
          <w:szCs w:val="26"/>
        </w:rPr>
        <w:t xml:space="preserve">статьи 3.4 Федерального закона </w:t>
      </w:r>
      <w:r w:rsidRPr="00F74DD7">
        <w:rPr>
          <w:rFonts w:ascii="Times New Roman" w:hAnsi="Times New Roman"/>
          <w:sz w:val="26"/>
          <w:szCs w:val="26"/>
        </w:rPr>
        <w:t>223-ФЗ. При этом такая независимая гарантия:</w:t>
      </w:r>
    </w:p>
    <w:p w:rsidR="00DF4849" w:rsidRPr="00F74DD7" w:rsidRDefault="00DF4849"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1) должна содержать указание на срок её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МСП, документацией о такой закупке срока исполнения основного обязательства;</w:t>
      </w:r>
    </w:p>
    <w:p w:rsidR="00DF4849" w:rsidRPr="00F74DD7" w:rsidRDefault="00DF4849" w:rsidP="00F74DD7">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74DD7">
        <w:rPr>
          <w:rFonts w:ascii="Times New Roman" w:hAnsi="Times New Roman"/>
          <w:sz w:val="26"/>
          <w:szCs w:val="26"/>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583662" w:rsidRPr="00F74DD7" w:rsidRDefault="00583662" w:rsidP="00F74DD7">
      <w:pPr>
        <w:pStyle w:val="a7"/>
        <w:spacing w:after="0" w:line="360" w:lineRule="auto"/>
        <w:ind w:left="0" w:firstLine="709"/>
        <w:jc w:val="both"/>
        <w:rPr>
          <w:rFonts w:ascii="Times New Roman" w:hAnsi="Times New Roman"/>
          <w:color w:val="000000" w:themeColor="text1"/>
          <w:sz w:val="26"/>
          <w:szCs w:val="26"/>
        </w:rPr>
      </w:pPr>
    </w:p>
    <w:p w:rsidR="002C6281" w:rsidRPr="00F74DD7" w:rsidRDefault="003A23AA"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60" w:name="_Toc106350225"/>
      <w:r w:rsidRPr="00F74DD7">
        <w:rPr>
          <w:rFonts w:ascii="Times New Roman" w:hAnsi="Times New Roman"/>
          <w:b/>
          <w:color w:val="000000" w:themeColor="text1"/>
          <w:sz w:val="26"/>
          <w:szCs w:val="26"/>
        </w:rPr>
        <w:lastRenderedPageBreak/>
        <w:t xml:space="preserve">Статья </w:t>
      </w:r>
      <w:r w:rsidR="002C6281" w:rsidRPr="00F74DD7">
        <w:rPr>
          <w:rFonts w:ascii="Times New Roman" w:hAnsi="Times New Roman"/>
          <w:b/>
          <w:color w:val="000000" w:themeColor="text1"/>
          <w:sz w:val="26"/>
          <w:szCs w:val="26"/>
        </w:rPr>
        <w:t>68</w:t>
      </w:r>
      <w:r w:rsidRPr="00F74DD7">
        <w:rPr>
          <w:rFonts w:ascii="Times New Roman" w:hAnsi="Times New Roman"/>
          <w:b/>
          <w:color w:val="000000" w:themeColor="text1"/>
          <w:sz w:val="26"/>
          <w:szCs w:val="26"/>
        </w:rPr>
        <w:t>. Реестр договоров</w:t>
      </w:r>
      <w:bookmarkEnd w:id="360"/>
    </w:p>
    <w:p w:rsidR="002C6281" w:rsidRPr="00F74DD7" w:rsidRDefault="00F40E3A" w:rsidP="00F74DD7">
      <w:pPr>
        <w:pStyle w:val="a7"/>
        <w:numPr>
          <w:ilvl w:val="0"/>
          <w:numId w:val="108"/>
        </w:numPr>
        <w:spacing w:after="0" w:line="360" w:lineRule="auto"/>
        <w:ind w:left="0" w:firstLine="709"/>
        <w:jc w:val="both"/>
        <w:rPr>
          <w:rFonts w:ascii="Times New Roman" w:hAnsi="Times New Roman"/>
          <w:color w:val="000000" w:themeColor="text1"/>
          <w:sz w:val="26"/>
          <w:szCs w:val="26"/>
        </w:rPr>
      </w:pPr>
      <w:bookmarkStart w:id="361" w:name="_Toc528236915"/>
      <w:r w:rsidRPr="00F74DD7">
        <w:rPr>
          <w:rFonts w:ascii="Times New Roman" w:hAnsi="Times New Roman"/>
          <w:color w:val="000000" w:themeColor="text1"/>
          <w:sz w:val="26"/>
          <w:szCs w:val="26"/>
        </w:rPr>
        <w:t xml:space="preserve">В течение </w:t>
      </w:r>
      <w:r w:rsidR="00583662" w:rsidRPr="00F74DD7">
        <w:rPr>
          <w:rFonts w:ascii="Times New Roman" w:hAnsi="Times New Roman"/>
          <w:color w:val="000000" w:themeColor="text1"/>
          <w:sz w:val="26"/>
          <w:szCs w:val="26"/>
        </w:rPr>
        <w:t>3-х</w:t>
      </w:r>
      <w:r w:rsidRPr="00F74DD7">
        <w:rPr>
          <w:rFonts w:ascii="Times New Roman" w:hAnsi="Times New Roman"/>
          <w:color w:val="000000" w:themeColor="text1"/>
          <w:sz w:val="26"/>
          <w:szCs w:val="26"/>
        </w:rPr>
        <w:t xml:space="preserve"> рабочих дней со дня заключения договора</w:t>
      </w:r>
      <w:r w:rsidR="00154CAC" w:rsidRPr="00F74DD7">
        <w:rPr>
          <w:rFonts w:ascii="Times New Roman" w:hAnsi="Times New Roman"/>
          <w:color w:val="000000" w:themeColor="text1"/>
          <w:sz w:val="26"/>
          <w:szCs w:val="26"/>
        </w:rPr>
        <w:t xml:space="preserve">, в том числе договора, заключенного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154CAC" w:rsidRPr="00F74DD7">
        <w:rPr>
          <w:rFonts w:ascii="Times New Roman" w:hAnsi="Times New Roman"/>
          <w:color w:val="000000" w:themeColor="text1"/>
          <w:sz w:val="26"/>
          <w:szCs w:val="26"/>
        </w:rPr>
        <w:t xml:space="preserve"> по результатам закупки у единственного поставщика (исполнителя, подрядчика) товаров, работ, услуг, стоимость которых превышает</w:t>
      </w:r>
      <w:r w:rsidRPr="00F74DD7">
        <w:rPr>
          <w:rFonts w:ascii="Times New Roman" w:hAnsi="Times New Roman"/>
          <w:color w:val="000000" w:themeColor="text1"/>
          <w:sz w:val="26"/>
          <w:szCs w:val="26"/>
        </w:rPr>
        <w:t xml:space="preserve"> </w:t>
      </w:r>
      <w:r w:rsidR="00154CAC" w:rsidRPr="00F74DD7">
        <w:rPr>
          <w:rFonts w:ascii="Times New Roman" w:hAnsi="Times New Roman"/>
          <w:color w:val="000000" w:themeColor="text1"/>
          <w:sz w:val="26"/>
          <w:szCs w:val="26"/>
        </w:rPr>
        <w:t>100</w:t>
      </w:r>
      <w:r w:rsidR="002B5CE8" w:rsidRPr="00F74DD7">
        <w:rPr>
          <w:rFonts w:ascii="Times New Roman" w:hAnsi="Times New Roman"/>
          <w:color w:val="000000" w:themeColor="text1"/>
          <w:sz w:val="26"/>
          <w:szCs w:val="26"/>
        </w:rPr>
        <w:t xml:space="preserve"> </w:t>
      </w:r>
      <w:r w:rsidR="003043FD" w:rsidRPr="00F74DD7">
        <w:rPr>
          <w:rFonts w:ascii="Times New Roman" w:hAnsi="Times New Roman"/>
          <w:color w:val="000000" w:themeColor="text1"/>
          <w:sz w:val="26"/>
          <w:szCs w:val="26"/>
        </w:rPr>
        <w:t>000,00</w:t>
      </w:r>
      <w:r w:rsidR="00154CAC" w:rsidRPr="00F74DD7">
        <w:rPr>
          <w:rFonts w:ascii="Times New Roman" w:hAnsi="Times New Roman"/>
          <w:color w:val="000000" w:themeColor="text1"/>
          <w:sz w:val="26"/>
          <w:szCs w:val="26"/>
        </w:rPr>
        <w:t xml:space="preserve"> рублей,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 обязан внести информацию </w:t>
      </w:r>
      <w:r w:rsidR="00697F04" w:rsidRPr="00F74DD7">
        <w:rPr>
          <w:rFonts w:ascii="Times New Roman" w:hAnsi="Times New Roman"/>
          <w:color w:val="000000" w:themeColor="text1"/>
          <w:sz w:val="26"/>
          <w:szCs w:val="26"/>
        </w:rPr>
        <w:t xml:space="preserve">о заключенном договоре </w:t>
      </w:r>
      <w:r w:rsidRPr="00F74DD7">
        <w:rPr>
          <w:rFonts w:ascii="Times New Roman" w:hAnsi="Times New Roman"/>
          <w:color w:val="000000" w:themeColor="text1"/>
          <w:sz w:val="26"/>
          <w:szCs w:val="26"/>
        </w:rPr>
        <w:t>в реестр договоров</w:t>
      </w:r>
      <w:r w:rsidR="00174E4D" w:rsidRPr="00F74DD7">
        <w:rPr>
          <w:rFonts w:ascii="Times New Roman" w:hAnsi="Times New Roman"/>
          <w:color w:val="000000" w:themeColor="text1"/>
          <w:sz w:val="26"/>
          <w:szCs w:val="26"/>
        </w:rPr>
        <w:t xml:space="preserve">, формируемый </w:t>
      </w:r>
      <w:r w:rsidR="008C4427" w:rsidRPr="00F74DD7">
        <w:rPr>
          <w:rFonts w:ascii="Times New Roman" w:hAnsi="Times New Roman"/>
          <w:color w:val="000000" w:themeColor="text1"/>
          <w:sz w:val="26"/>
          <w:szCs w:val="26"/>
        </w:rPr>
        <w:t xml:space="preserve">в </w:t>
      </w:r>
      <w:r w:rsidR="00635626" w:rsidRPr="00F74DD7">
        <w:rPr>
          <w:rFonts w:ascii="Times New Roman" w:hAnsi="Times New Roman"/>
          <w:color w:val="000000" w:themeColor="text1"/>
          <w:sz w:val="26"/>
          <w:szCs w:val="26"/>
        </w:rPr>
        <w:t>ЕИС</w:t>
      </w:r>
      <w:r w:rsidR="00174E4D" w:rsidRPr="00F74DD7">
        <w:rPr>
          <w:rFonts w:ascii="Times New Roman" w:hAnsi="Times New Roman"/>
          <w:color w:val="000000" w:themeColor="text1"/>
          <w:sz w:val="26"/>
          <w:szCs w:val="26"/>
        </w:rPr>
        <w:t>.</w:t>
      </w:r>
      <w:bookmarkEnd w:id="361"/>
      <w:r w:rsidR="00174E4D" w:rsidRPr="00F74DD7">
        <w:rPr>
          <w:rFonts w:ascii="Times New Roman" w:hAnsi="Times New Roman"/>
          <w:color w:val="000000" w:themeColor="text1"/>
          <w:sz w:val="26"/>
          <w:szCs w:val="26"/>
        </w:rPr>
        <w:t xml:space="preserve"> </w:t>
      </w:r>
    </w:p>
    <w:p w:rsidR="002C6281" w:rsidRPr="00F74DD7" w:rsidRDefault="00174E4D" w:rsidP="00F74DD7">
      <w:pPr>
        <w:pStyle w:val="a7"/>
        <w:numPr>
          <w:ilvl w:val="0"/>
          <w:numId w:val="108"/>
        </w:numPr>
        <w:spacing w:after="0" w:line="360" w:lineRule="auto"/>
        <w:ind w:left="0" w:firstLine="709"/>
        <w:jc w:val="both"/>
        <w:rPr>
          <w:rFonts w:ascii="Times New Roman" w:hAnsi="Times New Roman"/>
          <w:color w:val="000000" w:themeColor="text1"/>
          <w:sz w:val="26"/>
          <w:szCs w:val="26"/>
        </w:rPr>
      </w:pPr>
      <w:bookmarkStart w:id="362" w:name="_Toc528236916"/>
      <w:r w:rsidRPr="00F74DD7">
        <w:rPr>
          <w:rFonts w:ascii="Times New Roman" w:hAnsi="Times New Roman"/>
          <w:color w:val="000000" w:themeColor="text1"/>
          <w:sz w:val="26"/>
          <w:szCs w:val="26"/>
        </w:rPr>
        <w:t xml:space="preserve">Порядок ведения реестра договоров, </w:t>
      </w:r>
      <w:r w:rsidR="00AC21B1" w:rsidRPr="00F74DD7">
        <w:rPr>
          <w:rFonts w:ascii="Times New Roman" w:hAnsi="Times New Roman"/>
          <w:color w:val="000000" w:themeColor="text1"/>
          <w:sz w:val="26"/>
          <w:szCs w:val="26"/>
        </w:rPr>
        <w:t>в том числе включаемые в него информация и документы закупк</w:t>
      </w:r>
      <w:r w:rsidR="00583662" w:rsidRPr="00F74DD7">
        <w:rPr>
          <w:rFonts w:ascii="Times New Roman" w:hAnsi="Times New Roman"/>
          <w:color w:val="000000" w:themeColor="text1"/>
          <w:sz w:val="26"/>
          <w:szCs w:val="26"/>
        </w:rPr>
        <w:t>и</w:t>
      </w:r>
      <w:r w:rsidR="00AC21B1" w:rsidRPr="00F74DD7">
        <w:rPr>
          <w:rFonts w:ascii="Times New Roman" w:hAnsi="Times New Roman"/>
          <w:color w:val="000000" w:themeColor="text1"/>
          <w:sz w:val="26"/>
          <w:szCs w:val="26"/>
        </w:rPr>
        <w:t xml:space="preserve">, сроки их размещения в указанном реестре, </w:t>
      </w:r>
      <w:r w:rsidRPr="00F74DD7">
        <w:rPr>
          <w:rFonts w:ascii="Times New Roman" w:hAnsi="Times New Roman"/>
          <w:color w:val="000000" w:themeColor="text1"/>
          <w:sz w:val="26"/>
          <w:szCs w:val="26"/>
        </w:rPr>
        <w:t>устан</w:t>
      </w:r>
      <w:r w:rsidR="00AC21B1" w:rsidRPr="00F74DD7">
        <w:rPr>
          <w:rFonts w:ascii="Times New Roman" w:hAnsi="Times New Roman"/>
          <w:color w:val="000000" w:themeColor="text1"/>
          <w:sz w:val="26"/>
          <w:szCs w:val="26"/>
        </w:rPr>
        <w:t>а</w:t>
      </w:r>
      <w:r w:rsidRPr="00F74DD7">
        <w:rPr>
          <w:rFonts w:ascii="Times New Roman" w:hAnsi="Times New Roman"/>
          <w:color w:val="000000" w:themeColor="text1"/>
          <w:sz w:val="26"/>
          <w:szCs w:val="26"/>
        </w:rPr>
        <w:t>вл</w:t>
      </w:r>
      <w:r w:rsidR="00AC21B1" w:rsidRPr="00F74DD7">
        <w:rPr>
          <w:rFonts w:ascii="Times New Roman" w:hAnsi="Times New Roman"/>
          <w:color w:val="000000" w:themeColor="text1"/>
          <w:sz w:val="26"/>
          <w:szCs w:val="26"/>
        </w:rPr>
        <w:t>иваются</w:t>
      </w:r>
      <w:r w:rsidRPr="00F74DD7">
        <w:rPr>
          <w:rFonts w:ascii="Times New Roman" w:hAnsi="Times New Roman"/>
          <w:color w:val="000000" w:themeColor="text1"/>
          <w:sz w:val="26"/>
          <w:szCs w:val="26"/>
        </w:rPr>
        <w:t xml:space="preserve"> Правительством Российской Федерации</w:t>
      </w:r>
      <w:r w:rsidR="00AC21B1" w:rsidRPr="00F74DD7">
        <w:rPr>
          <w:rFonts w:ascii="Times New Roman" w:hAnsi="Times New Roman"/>
          <w:color w:val="000000" w:themeColor="text1"/>
          <w:sz w:val="26"/>
          <w:szCs w:val="26"/>
        </w:rPr>
        <w:t>.</w:t>
      </w:r>
      <w:bookmarkEnd w:id="362"/>
    </w:p>
    <w:p w:rsidR="002C6281" w:rsidRPr="00F74DD7" w:rsidRDefault="00BC6ABA" w:rsidP="00F74DD7">
      <w:pPr>
        <w:pStyle w:val="a7"/>
        <w:numPr>
          <w:ilvl w:val="0"/>
          <w:numId w:val="108"/>
        </w:numPr>
        <w:spacing w:after="0" w:line="360" w:lineRule="auto"/>
        <w:ind w:left="0" w:firstLine="709"/>
        <w:jc w:val="both"/>
        <w:rPr>
          <w:rFonts w:ascii="Times New Roman" w:hAnsi="Times New Roman"/>
          <w:color w:val="000000" w:themeColor="text1"/>
          <w:sz w:val="26"/>
          <w:szCs w:val="26"/>
        </w:rPr>
      </w:pPr>
      <w:bookmarkStart w:id="363" w:name="_Toc528236917"/>
      <w:r w:rsidRPr="00F74DD7">
        <w:rPr>
          <w:rFonts w:ascii="Times New Roman" w:hAnsi="Times New Roman"/>
          <w:color w:val="000000" w:themeColor="text1"/>
          <w:sz w:val="26"/>
          <w:szCs w:val="26"/>
        </w:rPr>
        <w:t>Е</w:t>
      </w:r>
      <w:r w:rsidR="00FA67F9" w:rsidRPr="00F74DD7">
        <w:rPr>
          <w:rFonts w:ascii="Times New Roman" w:hAnsi="Times New Roman"/>
          <w:color w:val="000000" w:themeColor="text1"/>
          <w:sz w:val="26"/>
          <w:szCs w:val="26"/>
        </w:rPr>
        <w:t xml:space="preserve">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 </w:t>
      </w:r>
      <w:r w:rsidR="00FA67F9" w:rsidRPr="00F74DD7">
        <w:rPr>
          <w:rFonts w:ascii="Times New Roman" w:hAnsi="Times New Roman"/>
          <w:color w:val="000000" w:themeColor="text1"/>
          <w:sz w:val="26"/>
          <w:szCs w:val="26"/>
        </w:rPr>
        <w:t xml:space="preserve">не позднее чем в течение </w:t>
      </w:r>
      <w:r w:rsidR="009C1F7C" w:rsidRPr="00F74DD7">
        <w:rPr>
          <w:rFonts w:ascii="Times New Roman" w:hAnsi="Times New Roman"/>
          <w:color w:val="000000" w:themeColor="text1"/>
          <w:sz w:val="26"/>
          <w:szCs w:val="26"/>
        </w:rPr>
        <w:br/>
      </w:r>
      <w:r w:rsidRPr="00F74DD7">
        <w:rPr>
          <w:rFonts w:ascii="Times New Roman" w:hAnsi="Times New Roman"/>
          <w:color w:val="000000" w:themeColor="text1"/>
          <w:sz w:val="26"/>
          <w:szCs w:val="26"/>
        </w:rPr>
        <w:t>10</w:t>
      </w:r>
      <w:r w:rsidR="00FA67F9" w:rsidRPr="00F74DD7">
        <w:rPr>
          <w:rFonts w:ascii="Times New Roman" w:hAnsi="Times New Roman"/>
          <w:color w:val="000000" w:themeColor="text1"/>
          <w:sz w:val="26"/>
          <w:szCs w:val="26"/>
        </w:rPr>
        <w:t xml:space="preserve"> дней со дня внесения </w:t>
      </w:r>
      <w:r w:rsidRPr="00F74DD7">
        <w:rPr>
          <w:rFonts w:ascii="Times New Roman" w:hAnsi="Times New Roman"/>
          <w:color w:val="000000" w:themeColor="text1"/>
          <w:sz w:val="26"/>
          <w:szCs w:val="26"/>
        </w:rPr>
        <w:t xml:space="preserve">таких </w:t>
      </w:r>
      <w:r w:rsidR="00FA67F9" w:rsidRPr="00F74DD7">
        <w:rPr>
          <w:rFonts w:ascii="Times New Roman" w:hAnsi="Times New Roman"/>
          <w:color w:val="000000" w:themeColor="text1"/>
          <w:sz w:val="26"/>
          <w:szCs w:val="26"/>
        </w:rPr>
        <w:t>изменений в договор</w:t>
      </w:r>
      <w:r w:rsidRPr="00F74DD7">
        <w:rPr>
          <w:rFonts w:ascii="Times New Roman" w:hAnsi="Times New Roman"/>
          <w:color w:val="000000" w:themeColor="text1"/>
          <w:sz w:val="26"/>
          <w:szCs w:val="26"/>
        </w:rPr>
        <w:t>, размещает</w:t>
      </w:r>
      <w:r w:rsidR="00FA67F9" w:rsidRPr="00F74DD7">
        <w:rPr>
          <w:rFonts w:ascii="Times New Roman" w:hAnsi="Times New Roman"/>
          <w:color w:val="000000" w:themeColor="text1"/>
          <w:sz w:val="26"/>
          <w:szCs w:val="26"/>
        </w:rPr>
        <w:t xml:space="preserve"> в ЕИС информаци</w:t>
      </w:r>
      <w:r w:rsidRPr="00F74DD7">
        <w:rPr>
          <w:rFonts w:ascii="Times New Roman" w:hAnsi="Times New Roman"/>
          <w:color w:val="000000" w:themeColor="text1"/>
          <w:sz w:val="26"/>
          <w:szCs w:val="26"/>
        </w:rPr>
        <w:t>ю</w:t>
      </w:r>
      <w:r w:rsidR="00FA67F9" w:rsidRPr="00F74DD7">
        <w:rPr>
          <w:rFonts w:ascii="Times New Roman" w:hAnsi="Times New Roman"/>
          <w:color w:val="000000" w:themeColor="text1"/>
          <w:sz w:val="26"/>
          <w:szCs w:val="26"/>
        </w:rPr>
        <w:t xml:space="preserve"> об изменении договора с указанием измененных условий</w:t>
      </w:r>
      <w:r w:rsidRPr="00F74DD7">
        <w:rPr>
          <w:rFonts w:ascii="Times New Roman" w:hAnsi="Times New Roman"/>
          <w:color w:val="000000" w:themeColor="text1"/>
          <w:sz w:val="26"/>
          <w:szCs w:val="26"/>
        </w:rPr>
        <w:t xml:space="preserve"> его исполнения</w:t>
      </w:r>
      <w:r w:rsidR="00FA67F9" w:rsidRPr="00F74DD7">
        <w:rPr>
          <w:rFonts w:ascii="Times New Roman" w:hAnsi="Times New Roman"/>
          <w:color w:val="000000" w:themeColor="text1"/>
          <w:sz w:val="26"/>
          <w:szCs w:val="26"/>
        </w:rPr>
        <w:t>.</w:t>
      </w:r>
      <w:bookmarkEnd w:id="363"/>
      <w:r w:rsidR="00FA67F9" w:rsidRPr="00F74DD7">
        <w:rPr>
          <w:rFonts w:ascii="Times New Roman" w:hAnsi="Times New Roman"/>
          <w:color w:val="000000" w:themeColor="text1"/>
          <w:sz w:val="26"/>
          <w:szCs w:val="26"/>
        </w:rPr>
        <w:t xml:space="preserve"> </w:t>
      </w:r>
    </w:p>
    <w:p w:rsidR="002C6281" w:rsidRPr="00F74DD7" w:rsidRDefault="00F40E3A" w:rsidP="00F74DD7">
      <w:pPr>
        <w:pStyle w:val="a7"/>
        <w:numPr>
          <w:ilvl w:val="0"/>
          <w:numId w:val="108"/>
        </w:numPr>
        <w:spacing w:after="0" w:line="360" w:lineRule="auto"/>
        <w:ind w:left="0" w:firstLine="709"/>
        <w:jc w:val="both"/>
        <w:rPr>
          <w:rFonts w:ascii="Times New Roman" w:hAnsi="Times New Roman"/>
          <w:color w:val="000000" w:themeColor="text1"/>
          <w:sz w:val="26"/>
          <w:szCs w:val="26"/>
        </w:rPr>
      </w:pPr>
      <w:bookmarkStart w:id="364" w:name="_Toc528236918"/>
      <w:r w:rsidRPr="00F74DD7">
        <w:rPr>
          <w:rFonts w:ascii="Times New Roman" w:hAnsi="Times New Roman"/>
          <w:color w:val="000000" w:themeColor="text1"/>
          <w:sz w:val="26"/>
          <w:szCs w:val="26"/>
        </w:rPr>
        <w:t xml:space="preserve">Информация о результатах исполнения договора вносится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 xml:space="preserve"> в реестр договоров в течение </w:t>
      </w:r>
      <w:r w:rsidR="00342AC5" w:rsidRPr="00F74DD7">
        <w:rPr>
          <w:rFonts w:ascii="Times New Roman" w:hAnsi="Times New Roman"/>
          <w:color w:val="000000" w:themeColor="text1"/>
          <w:sz w:val="26"/>
          <w:szCs w:val="26"/>
        </w:rPr>
        <w:t>10</w:t>
      </w:r>
      <w:r w:rsidRPr="00F74DD7">
        <w:rPr>
          <w:rFonts w:ascii="Times New Roman" w:hAnsi="Times New Roman"/>
          <w:color w:val="000000" w:themeColor="text1"/>
          <w:sz w:val="26"/>
          <w:szCs w:val="26"/>
        </w:rPr>
        <w:t xml:space="preserve"> дней со дня исполнения, изменения или расторжения договора.</w:t>
      </w:r>
      <w:bookmarkEnd w:id="364"/>
    </w:p>
    <w:p w:rsidR="00750F50" w:rsidRPr="00F74DD7" w:rsidRDefault="004D2A6C" w:rsidP="00F74DD7">
      <w:pPr>
        <w:pStyle w:val="a7"/>
        <w:numPr>
          <w:ilvl w:val="0"/>
          <w:numId w:val="108"/>
        </w:numPr>
        <w:spacing w:after="0" w:line="360" w:lineRule="auto"/>
        <w:ind w:left="0" w:firstLine="709"/>
        <w:jc w:val="both"/>
        <w:rPr>
          <w:rFonts w:ascii="Times New Roman" w:hAnsi="Times New Roman"/>
          <w:color w:val="000000" w:themeColor="text1"/>
          <w:sz w:val="26"/>
          <w:szCs w:val="26"/>
        </w:rPr>
      </w:pPr>
      <w:bookmarkStart w:id="365" w:name="_Toc528236919"/>
      <w:r w:rsidRPr="00F74DD7">
        <w:rPr>
          <w:rFonts w:ascii="Times New Roman" w:hAnsi="Times New Roman"/>
          <w:sz w:val="26"/>
          <w:szCs w:val="26"/>
        </w:rPr>
        <w:t xml:space="preserve">В реестр договоров не вносятся информация и документы, которые в соответствии с Федеральным </w:t>
      </w:r>
      <w:hyperlink r:id="rId40" w:history="1">
        <w:r w:rsidRPr="00F74DD7">
          <w:rPr>
            <w:rFonts w:ascii="Times New Roman" w:hAnsi="Times New Roman"/>
            <w:sz w:val="26"/>
            <w:szCs w:val="26"/>
          </w:rPr>
          <w:t>законо</w:t>
        </w:r>
      </w:hyperlink>
      <w:r w:rsidR="009F0929" w:rsidRPr="00F74DD7">
        <w:rPr>
          <w:rFonts w:ascii="Times New Roman" w:hAnsi="Times New Roman"/>
          <w:sz w:val="26"/>
          <w:szCs w:val="26"/>
        </w:rPr>
        <w:t xml:space="preserve">м </w:t>
      </w:r>
      <w:r w:rsidRPr="00F74DD7">
        <w:rPr>
          <w:rFonts w:ascii="Times New Roman" w:hAnsi="Times New Roman"/>
          <w:sz w:val="26"/>
          <w:szCs w:val="26"/>
        </w:rPr>
        <w:t>223-ФЗ не подлежат размещению в единой информационной системе.</w:t>
      </w:r>
      <w:bookmarkEnd w:id="365"/>
    </w:p>
    <w:p w:rsidR="000C32AF" w:rsidRPr="00F74DD7" w:rsidRDefault="000C32AF" w:rsidP="00F74DD7">
      <w:pPr>
        <w:pStyle w:val="a7"/>
        <w:spacing w:after="0" w:line="360" w:lineRule="auto"/>
        <w:ind w:left="0" w:firstLine="709"/>
        <w:jc w:val="both"/>
        <w:rPr>
          <w:rFonts w:ascii="Times New Roman" w:hAnsi="Times New Roman"/>
          <w:color w:val="000000" w:themeColor="text1"/>
          <w:sz w:val="26"/>
          <w:szCs w:val="26"/>
        </w:rPr>
      </w:pPr>
    </w:p>
    <w:p w:rsidR="00EC1476" w:rsidRPr="00F74DD7" w:rsidRDefault="00EC1476" w:rsidP="00F74DD7">
      <w:pPr>
        <w:pStyle w:val="10"/>
        <w:tabs>
          <w:tab w:val="left" w:pos="1134"/>
        </w:tabs>
        <w:spacing w:before="0" w:line="360" w:lineRule="auto"/>
        <w:ind w:firstLine="709"/>
        <w:jc w:val="center"/>
        <w:rPr>
          <w:rFonts w:ascii="Times New Roman" w:hAnsi="Times New Roman"/>
          <w:caps/>
          <w:color w:val="000000" w:themeColor="text1"/>
          <w:sz w:val="26"/>
          <w:szCs w:val="26"/>
        </w:rPr>
      </w:pPr>
      <w:bookmarkStart w:id="366" w:name="_Toc106350226"/>
      <w:r w:rsidRPr="00F74DD7">
        <w:rPr>
          <w:rFonts w:ascii="Times New Roman" w:hAnsi="Times New Roman"/>
          <w:caps/>
          <w:color w:val="000000" w:themeColor="text1"/>
          <w:sz w:val="26"/>
          <w:szCs w:val="26"/>
        </w:rPr>
        <w:t xml:space="preserve">Глава </w:t>
      </w:r>
      <w:r w:rsidR="00A9205B" w:rsidRPr="00F74DD7">
        <w:rPr>
          <w:rFonts w:ascii="Times New Roman" w:hAnsi="Times New Roman"/>
          <w:caps/>
          <w:color w:val="000000" w:themeColor="text1"/>
          <w:sz w:val="26"/>
          <w:szCs w:val="26"/>
        </w:rPr>
        <w:t>X</w:t>
      </w:r>
      <w:r w:rsidR="002C6281" w:rsidRPr="00F74DD7">
        <w:rPr>
          <w:rFonts w:ascii="Times New Roman" w:hAnsi="Times New Roman"/>
          <w:caps/>
          <w:color w:val="000000" w:themeColor="text1"/>
          <w:sz w:val="26"/>
          <w:szCs w:val="26"/>
        </w:rPr>
        <w:t>ii</w:t>
      </w:r>
      <w:r w:rsidRPr="00F74DD7">
        <w:rPr>
          <w:rFonts w:ascii="Times New Roman" w:hAnsi="Times New Roman"/>
          <w:caps/>
          <w:color w:val="000000" w:themeColor="text1"/>
          <w:sz w:val="26"/>
          <w:szCs w:val="26"/>
        </w:rPr>
        <w:t>. Заключительные положения</w:t>
      </w:r>
      <w:bookmarkEnd w:id="366"/>
    </w:p>
    <w:p w:rsidR="00EC1476" w:rsidRPr="00F74DD7" w:rsidRDefault="00EC1476" w:rsidP="00F74DD7">
      <w:pPr>
        <w:pStyle w:val="a7"/>
        <w:tabs>
          <w:tab w:val="left" w:pos="1134"/>
          <w:tab w:val="left" w:pos="8310"/>
        </w:tabs>
        <w:spacing w:after="0" w:line="360" w:lineRule="auto"/>
        <w:ind w:left="0" w:firstLine="709"/>
        <w:jc w:val="both"/>
        <w:outlineLvl w:val="1"/>
        <w:rPr>
          <w:rFonts w:ascii="Times New Roman" w:hAnsi="Times New Roman"/>
          <w:b/>
          <w:color w:val="000000" w:themeColor="text1"/>
          <w:sz w:val="26"/>
          <w:szCs w:val="26"/>
        </w:rPr>
      </w:pPr>
      <w:bookmarkStart w:id="367" w:name="_Toc106350227"/>
      <w:r w:rsidRPr="00F74DD7">
        <w:rPr>
          <w:rFonts w:ascii="Times New Roman" w:hAnsi="Times New Roman"/>
          <w:b/>
          <w:color w:val="000000" w:themeColor="text1"/>
          <w:sz w:val="26"/>
          <w:szCs w:val="26"/>
        </w:rPr>
        <w:t xml:space="preserve">Статья </w:t>
      </w:r>
      <w:r w:rsidR="002C6281" w:rsidRPr="00F74DD7">
        <w:rPr>
          <w:rFonts w:ascii="Times New Roman" w:hAnsi="Times New Roman"/>
          <w:b/>
          <w:color w:val="000000" w:themeColor="text1"/>
          <w:sz w:val="26"/>
          <w:szCs w:val="26"/>
        </w:rPr>
        <w:t>69</w:t>
      </w:r>
      <w:r w:rsidRPr="00F74DD7">
        <w:rPr>
          <w:rFonts w:ascii="Times New Roman" w:hAnsi="Times New Roman"/>
          <w:b/>
          <w:color w:val="000000" w:themeColor="text1"/>
          <w:sz w:val="26"/>
          <w:szCs w:val="26"/>
        </w:rPr>
        <w:t xml:space="preserve">. Порядок обжалования действий </w:t>
      </w:r>
      <w:r w:rsidR="00AF0A9E" w:rsidRPr="00F74DD7">
        <w:rPr>
          <w:rFonts w:ascii="Times New Roman" w:hAnsi="Times New Roman"/>
          <w:b/>
          <w:color w:val="000000" w:themeColor="text1"/>
          <w:sz w:val="26"/>
          <w:szCs w:val="26"/>
        </w:rPr>
        <w:t>Заказчик</w:t>
      </w:r>
      <w:r w:rsidRPr="00F74DD7">
        <w:rPr>
          <w:rFonts w:ascii="Times New Roman" w:hAnsi="Times New Roman"/>
          <w:b/>
          <w:color w:val="000000" w:themeColor="text1"/>
          <w:sz w:val="26"/>
          <w:szCs w:val="26"/>
        </w:rPr>
        <w:t>а</w:t>
      </w:r>
      <w:bookmarkEnd w:id="367"/>
      <w:r w:rsidR="00A35EE7" w:rsidRPr="00F74DD7">
        <w:rPr>
          <w:rFonts w:ascii="Times New Roman" w:hAnsi="Times New Roman"/>
          <w:b/>
          <w:color w:val="000000" w:themeColor="text1"/>
          <w:sz w:val="26"/>
          <w:szCs w:val="26"/>
        </w:rPr>
        <w:tab/>
      </w:r>
    </w:p>
    <w:p w:rsidR="006C40BF" w:rsidRPr="00F74DD7" w:rsidRDefault="006C40BF" w:rsidP="00F74DD7">
      <w:pPr>
        <w:pStyle w:val="a7"/>
        <w:numPr>
          <w:ilvl w:val="1"/>
          <w:numId w:val="10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w:t>
      </w:r>
      <w:r w:rsidR="00D064DA" w:rsidRPr="00F74DD7">
        <w:rPr>
          <w:rFonts w:ascii="Times New Roman" w:hAnsi="Times New Roman"/>
          <w:color w:val="000000" w:themeColor="text1"/>
          <w:sz w:val="26"/>
          <w:szCs w:val="26"/>
        </w:rPr>
        <w:t xml:space="preserve">          </w:t>
      </w:r>
      <w:r w:rsidRPr="00F74DD7">
        <w:rPr>
          <w:rFonts w:ascii="Times New Roman" w:hAnsi="Times New Roman"/>
          <w:color w:val="000000" w:themeColor="text1"/>
          <w:sz w:val="26"/>
          <w:szCs w:val="26"/>
        </w:rPr>
        <w:t xml:space="preserve">№ 135-ФЗ «О защите конкуренции», с учетом особенностей, установленных статьей 3 Федерального закона 223-ФЗ, действия (бездействие)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а, комиссии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2C6281" w:rsidRPr="00F74DD7" w:rsidRDefault="00CB4D17" w:rsidP="00F74DD7">
      <w:pPr>
        <w:pStyle w:val="a7"/>
        <w:numPr>
          <w:ilvl w:val="2"/>
          <w:numId w:val="10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О</w:t>
      </w:r>
      <w:r w:rsidR="006C40BF" w:rsidRPr="00F74DD7">
        <w:rPr>
          <w:rFonts w:ascii="Times New Roman" w:hAnsi="Times New Roman"/>
          <w:color w:val="000000" w:themeColor="text1"/>
          <w:sz w:val="26"/>
          <w:szCs w:val="26"/>
        </w:rPr>
        <w:t xml:space="preserve">существления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6C40BF" w:rsidRPr="00F74DD7">
        <w:rPr>
          <w:rFonts w:ascii="Times New Roman" w:hAnsi="Times New Roman"/>
          <w:color w:val="000000" w:themeColor="text1"/>
          <w:sz w:val="26"/>
          <w:szCs w:val="26"/>
        </w:rPr>
        <w:t xml:space="preserve"> закупки с нарушением требований Федерального закона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а.</w:t>
      </w:r>
    </w:p>
    <w:p w:rsidR="002C6281" w:rsidRPr="00F74DD7" w:rsidRDefault="00CB4D17" w:rsidP="00F74DD7">
      <w:pPr>
        <w:pStyle w:val="a7"/>
        <w:numPr>
          <w:ilvl w:val="2"/>
          <w:numId w:val="10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lastRenderedPageBreak/>
        <w:t>Н</w:t>
      </w:r>
      <w:r w:rsidR="006C40BF" w:rsidRPr="00F74DD7">
        <w:rPr>
          <w:rFonts w:ascii="Times New Roman" w:hAnsi="Times New Roman"/>
          <w:color w:val="000000" w:themeColor="text1"/>
          <w:sz w:val="26"/>
          <w:szCs w:val="26"/>
        </w:rPr>
        <w:t xml:space="preserve">еразмещения в ЕИС положения о закупке, изменений, вносимых в указанное положение, информации о закупке, информации и документов о договорах, заключенных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6C40BF" w:rsidRPr="00F74DD7">
        <w:rPr>
          <w:rFonts w:ascii="Times New Roman" w:hAnsi="Times New Roman"/>
          <w:color w:val="000000" w:themeColor="text1"/>
          <w:sz w:val="26"/>
          <w:szCs w:val="26"/>
        </w:rPr>
        <w:t xml:space="preserve"> по результатам закупки, а также иной информации, подлежащей в соот</w:t>
      </w:r>
      <w:r w:rsidR="00C2446D" w:rsidRPr="00F74DD7">
        <w:rPr>
          <w:rFonts w:ascii="Times New Roman" w:hAnsi="Times New Roman"/>
          <w:color w:val="000000" w:themeColor="text1"/>
          <w:sz w:val="26"/>
          <w:szCs w:val="26"/>
        </w:rPr>
        <w:t xml:space="preserve">ветствии с Федеральным законом </w:t>
      </w:r>
      <w:r w:rsidR="006C40BF" w:rsidRPr="00F74DD7">
        <w:rPr>
          <w:rFonts w:ascii="Times New Roman" w:hAnsi="Times New Roman"/>
          <w:color w:val="000000" w:themeColor="text1"/>
          <w:sz w:val="26"/>
          <w:szCs w:val="26"/>
        </w:rPr>
        <w:t>223-ФЗ размещению в ЕИС, или нар</w:t>
      </w:r>
      <w:r w:rsidRPr="00F74DD7">
        <w:rPr>
          <w:rFonts w:ascii="Times New Roman" w:hAnsi="Times New Roman"/>
          <w:color w:val="000000" w:themeColor="text1"/>
          <w:sz w:val="26"/>
          <w:szCs w:val="26"/>
        </w:rPr>
        <w:t>ушение сроков такого размещения.</w:t>
      </w:r>
    </w:p>
    <w:p w:rsidR="002C6281" w:rsidRPr="00F74DD7" w:rsidRDefault="00CB4D17" w:rsidP="00F74DD7">
      <w:pPr>
        <w:pStyle w:val="a7"/>
        <w:numPr>
          <w:ilvl w:val="2"/>
          <w:numId w:val="10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П</w:t>
      </w:r>
      <w:r w:rsidR="006C40BF" w:rsidRPr="00F74DD7">
        <w:rPr>
          <w:rFonts w:ascii="Times New Roman" w:hAnsi="Times New Roman"/>
          <w:color w:val="000000" w:themeColor="text1"/>
          <w:sz w:val="26"/>
          <w:szCs w:val="26"/>
        </w:rPr>
        <w:t>редъявления к участникам закупки требований, не предусмотренных докум</w:t>
      </w:r>
      <w:r w:rsidRPr="00F74DD7">
        <w:rPr>
          <w:rFonts w:ascii="Times New Roman" w:hAnsi="Times New Roman"/>
          <w:color w:val="000000" w:themeColor="text1"/>
          <w:sz w:val="26"/>
          <w:szCs w:val="26"/>
        </w:rPr>
        <w:t>ентацией о конкурентной закупке.</w:t>
      </w:r>
    </w:p>
    <w:p w:rsidR="002C6281" w:rsidRPr="00F74DD7" w:rsidRDefault="00CB4D17" w:rsidP="00F74DD7">
      <w:pPr>
        <w:pStyle w:val="a7"/>
        <w:numPr>
          <w:ilvl w:val="2"/>
          <w:numId w:val="10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О</w:t>
      </w:r>
      <w:r w:rsidR="006C40BF" w:rsidRPr="00F74DD7">
        <w:rPr>
          <w:rFonts w:ascii="Times New Roman" w:hAnsi="Times New Roman"/>
          <w:color w:val="000000" w:themeColor="text1"/>
          <w:sz w:val="26"/>
          <w:szCs w:val="26"/>
        </w:rPr>
        <w:t xml:space="preserve">существления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6C40BF" w:rsidRPr="00F74DD7">
        <w:rPr>
          <w:rFonts w:ascii="Times New Roman" w:hAnsi="Times New Roman"/>
          <w:color w:val="000000" w:themeColor="text1"/>
          <w:sz w:val="26"/>
          <w:szCs w:val="26"/>
        </w:rPr>
        <w:t xml:space="preserve"> закупки товаров, работ, услуг в отсутствие утвержденного и размещенного в ЕИС Положения о закупке и без применения положений Федерального закона 44-ФЗ, предусмотренных частью 8.1 статьи 3 Федерального закона 223-ФЗ, частью 5 статьи 8 Федерального закона 223-ФЗ, включая нарушение порядка</w:t>
      </w:r>
      <w:r w:rsidRPr="00F74DD7">
        <w:rPr>
          <w:rFonts w:ascii="Times New Roman" w:hAnsi="Times New Roman"/>
          <w:color w:val="000000" w:themeColor="text1"/>
          <w:sz w:val="26"/>
          <w:szCs w:val="26"/>
        </w:rPr>
        <w:t xml:space="preserve"> применения указанных положений.</w:t>
      </w:r>
    </w:p>
    <w:p w:rsidR="002C6281" w:rsidRPr="00F74DD7" w:rsidRDefault="00CB4D17" w:rsidP="00F74DD7">
      <w:pPr>
        <w:pStyle w:val="a7"/>
        <w:numPr>
          <w:ilvl w:val="2"/>
          <w:numId w:val="10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Н</w:t>
      </w:r>
      <w:r w:rsidR="006C40BF" w:rsidRPr="00F74DD7">
        <w:rPr>
          <w:rFonts w:ascii="Times New Roman" w:hAnsi="Times New Roman"/>
          <w:color w:val="000000" w:themeColor="text1"/>
          <w:sz w:val="26"/>
          <w:szCs w:val="26"/>
        </w:rPr>
        <w:t xml:space="preserve">еразмещения или размещения в ЕИС недостоверной информации о годовом объеме закупки, которую </w:t>
      </w:r>
      <w:r w:rsidR="00AF0A9E" w:rsidRPr="00F74DD7">
        <w:rPr>
          <w:rFonts w:ascii="Times New Roman" w:hAnsi="Times New Roman"/>
          <w:color w:val="000000" w:themeColor="text1"/>
          <w:sz w:val="26"/>
          <w:szCs w:val="26"/>
        </w:rPr>
        <w:t>Заказчик</w:t>
      </w:r>
      <w:r w:rsidR="006C40BF" w:rsidRPr="00F74DD7">
        <w:rPr>
          <w:rFonts w:ascii="Times New Roman" w:hAnsi="Times New Roman"/>
          <w:color w:val="000000" w:themeColor="text1"/>
          <w:sz w:val="26"/>
          <w:szCs w:val="26"/>
        </w:rPr>
        <w:t>и обязаны осуществить у субъектов</w:t>
      </w:r>
      <w:r w:rsidR="00B61F4A" w:rsidRPr="00F74DD7">
        <w:rPr>
          <w:rFonts w:ascii="Times New Roman" w:hAnsi="Times New Roman"/>
          <w:color w:val="000000" w:themeColor="text1"/>
          <w:sz w:val="26"/>
          <w:szCs w:val="26"/>
        </w:rPr>
        <w:t xml:space="preserve"> МСП</w:t>
      </w:r>
      <w:r w:rsidRPr="00F74DD7">
        <w:rPr>
          <w:rFonts w:ascii="Times New Roman" w:hAnsi="Times New Roman"/>
          <w:color w:val="000000" w:themeColor="text1"/>
          <w:sz w:val="26"/>
          <w:szCs w:val="26"/>
        </w:rPr>
        <w:t>.</w:t>
      </w:r>
    </w:p>
    <w:p w:rsidR="006C40BF" w:rsidRPr="00F74DD7" w:rsidRDefault="00CB4D17" w:rsidP="00F74DD7">
      <w:pPr>
        <w:pStyle w:val="a7"/>
        <w:numPr>
          <w:ilvl w:val="2"/>
          <w:numId w:val="10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В</w:t>
      </w:r>
      <w:r w:rsidR="006C40BF" w:rsidRPr="00F74DD7">
        <w:rPr>
          <w:rFonts w:ascii="Times New Roman" w:hAnsi="Times New Roman"/>
          <w:color w:val="000000" w:themeColor="text1"/>
          <w:sz w:val="26"/>
          <w:szCs w:val="26"/>
        </w:rPr>
        <w:t xml:space="preserve"> случае, если обжалуемые действия (бездействие) совершены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006C40BF" w:rsidRPr="00F74DD7">
        <w:rPr>
          <w:rFonts w:ascii="Times New Roman" w:hAnsi="Times New Roman"/>
          <w:color w:val="000000" w:themeColor="text1"/>
          <w:sz w:val="26"/>
          <w:szCs w:val="26"/>
        </w:rPr>
        <w:t xml:space="preserve">, </w:t>
      </w:r>
      <w:r w:rsidR="001B000B" w:rsidRPr="00F74DD7">
        <w:rPr>
          <w:rFonts w:ascii="Times New Roman" w:hAnsi="Times New Roman"/>
          <w:color w:val="000000" w:themeColor="text1"/>
          <w:sz w:val="26"/>
          <w:szCs w:val="26"/>
        </w:rPr>
        <w:t>закупочной к</w:t>
      </w:r>
      <w:r w:rsidR="006C40BF" w:rsidRPr="00F74DD7">
        <w:rPr>
          <w:rFonts w:ascii="Times New Roman" w:hAnsi="Times New Roman"/>
          <w:color w:val="000000" w:themeColor="text1"/>
          <w:sz w:val="26"/>
          <w:szCs w:val="26"/>
        </w:rPr>
        <w:t>омиссией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9069BB" w:rsidRPr="00F74DD7" w:rsidRDefault="006C40BF" w:rsidP="00F74DD7">
      <w:pPr>
        <w:pStyle w:val="a7"/>
        <w:numPr>
          <w:ilvl w:val="1"/>
          <w:numId w:val="10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федеральный реестр недобросовестных поставщиков может быть обжаловано</w:t>
      </w:r>
      <w:r w:rsidR="009069BB" w:rsidRPr="00F74DD7">
        <w:rPr>
          <w:rFonts w:ascii="Times New Roman" w:hAnsi="Times New Roman"/>
          <w:color w:val="000000" w:themeColor="text1"/>
          <w:sz w:val="26"/>
          <w:szCs w:val="26"/>
        </w:rPr>
        <w:t xml:space="preserve"> таким лицом в судебном порядке.</w:t>
      </w:r>
    </w:p>
    <w:p w:rsidR="00196E2F" w:rsidRPr="00F74DD7" w:rsidRDefault="00196E2F" w:rsidP="00F74DD7">
      <w:pPr>
        <w:pStyle w:val="a7"/>
        <w:numPr>
          <w:ilvl w:val="1"/>
          <w:numId w:val="104"/>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За нарушение требований Федерального закона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0C32AF" w:rsidRPr="00F74DD7" w:rsidRDefault="000C32AF" w:rsidP="00F74DD7">
      <w:pPr>
        <w:tabs>
          <w:tab w:val="left" w:pos="1134"/>
        </w:tabs>
        <w:spacing w:after="0" w:line="360" w:lineRule="auto"/>
        <w:ind w:firstLine="709"/>
        <w:jc w:val="both"/>
        <w:rPr>
          <w:rFonts w:ascii="Times New Roman" w:hAnsi="Times New Roman"/>
          <w:b/>
          <w:color w:val="000000" w:themeColor="text1"/>
          <w:sz w:val="26"/>
          <w:szCs w:val="26"/>
        </w:rPr>
      </w:pPr>
    </w:p>
    <w:p w:rsidR="00EC1476" w:rsidRPr="00F74DD7" w:rsidRDefault="00EC1476" w:rsidP="00F74DD7">
      <w:pPr>
        <w:pStyle w:val="a7"/>
        <w:tabs>
          <w:tab w:val="left" w:pos="1134"/>
        </w:tabs>
        <w:spacing w:after="0" w:line="360" w:lineRule="auto"/>
        <w:ind w:left="0" w:firstLine="709"/>
        <w:jc w:val="both"/>
        <w:outlineLvl w:val="1"/>
        <w:rPr>
          <w:rFonts w:ascii="Times New Roman" w:hAnsi="Times New Roman"/>
          <w:b/>
          <w:color w:val="000000" w:themeColor="text1"/>
          <w:sz w:val="26"/>
          <w:szCs w:val="26"/>
        </w:rPr>
      </w:pPr>
      <w:bookmarkStart w:id="368" w:name="_Toc106350228"/>
      <w:r w:rsidRPr="00F74DD7">
        <w:rPr>
          <w:rFonts w:ascii="Times New Roman" w:hAnsi="Times New Roman"/>
          <w:b/>
          <w:color w:val="000000" w:themeColor="text1"/>
          <w:sz w:val="26"/>
          <w:szCs w:val="26"/>
        </w:rPr>
        <w:t xml:space="preserve">Статья </w:t>
      </w:r>
      <w:r w:rsidR="009069BB" w:rsidRPr="00F74DD7">
        <w:rPr>
          <w:rFonts w:ascii="Times New Roman" w:hAnsi="Times New Roman"/>
          <w:b/>
          <w:color w:val="000000" w:themeColor="text1"/>
          <w:sz w:val="26"/>
          <w:szCs w:val="26"/>
        </w:rPr>
        <w:t>70</w:t>
      </w:r>
      <w:r w:rsidRPr="00F74DD7">
        <w:rPr>
          <w:rFonts w:ascii="Times New Roman" w:hAnsi="Times New Roman"/>
          <w:b/>
          <w:color w:val="000000" w:themeColor="text1"/>
          <w:sz w:val="26"/>
          <w:szCs w:val="26"/>
        </w:rPr>
        <w:t>. Порядок урегулирования споров</w:t>
      </w:r>
      <w:bookmarkEnd w:id="368"/>
    </w:p>
    <w:p w:rsidR="009069BB" w:rsidRPr="00F74DD7" w:rsidRDefault="00EC1476" w:rsidP="00F74DD7">
      <w:pPr>
        <w:pStyle w:val="a7"/>
        <w:numPr>
          <w:ilvl w:val="1"/>
          <w:numId w:val="105"/>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Контроль проведени</w:t>
      </w:r>
      <w:r w:rsidR="00A07D51" w:rsidRPr="00F74DD7">
        <w:rPr>
          <w:rFonts w:ascii="Times New Roman" w:hAnsi="Times New Roman"/>
          <w:color w:val="000000" w:themeColor="text1"/>
          <w:sz w:val="26"/>
          <w:szCs w:val="26"/>
        </w:rPr>
        <w:t>я</w:t>
      </w:r>
      <w:r w:rsidRPr="00F74DD7">
        <w:rPr>
          <w:rFonts w:ascii="Times New Roman" w:hAnsi="Times New Roman"/>
          <w:color w:val="000000" w:themeColor="text1"/>
          <w:sz w:val="26"/>
          <w:szCs w:val="26"/>
        </w:rPr>
        <w:t xml:space="preserve"> процедур закупки осуществляется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 xml:space="preserve"> в соответствии с внутренними нормативными актами.</w:t>
      </w:r>
    </w:p>
    <w:p w:rsidR="009069BB" w:rsidRPr="00F74DD7" w:rsidRDefault="00EC1476" w:rsidP="00F74DD7">
      <w:pPr>
        <w:pStyle w:val="a7"/>
        <w:numPr>
          <w:ilvl w:val="1"/>
          <w:numId w:val="105"/>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Участник закупки вправе направить жалобу на действия (бездействие)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а при проведении закупок товаров, выполнение работ, оказание услуг на имя руководителя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а. </w:t>
      </w:r>
    </w:p>
    <w:p w:rsidR="009069BB" w:rsidRPr="00F74DD7" w:rsidRDefault="00EC1476" w:rsidP="00F74DD7">
      <w:pPr>
        <w:pStyle w:val="a7"/>
        <w:numPr>
          <w:ilvl w:val="1"/>
          <w:numId w:val="105"/>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lastRenderedPageBreak/>
        <w:t xml:space="preserve">Время рассмотрения жалобы не должно превышать </w:t>
      </w:r>
      <w:r w:rsidR="00A07D51" w:rsidRPr="00F74DD7">
        <w:rPr>
          <w:rFonts w:ascii="Times New Roman" w:hAnsi="Times New Roman"/>
          <w:color w:val="000000" w:themeColor="text1"/>
          <w:sz w:val="26"/>
          <w:szCs w:val="26"/>
        </w:rPr>
        <w:t>5</w:t>
      </w:r>
      <w:r w:rsidRPr="00F74DD7">
        <w:rPr>
          <w:rFonts w:ascii="Times New Roman" w:hAnsi="Times New Roman"/>
          <w:color w:val="000000" w:themeColor="text1"/>
          <w:sz w:val="26"/>
          <w:szCs w:val="26"/>
        </w:rPr>
        <w:t xml:space="preserve"> рабочих дней. Данный срок может быть продлен по решению руководителя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а. </w:t>
      </w:r>
      <w:r w:rsidR="00AF0A9E" w:rsidRPr="00F74DD7">
        <w:rPr>
          <w:rFonts w:ascii="Times New Roman" w:hAnsi="Times New Roman"/>
          <w:color w:val="000000" w:themeColor="text1"/>
          <w:sz w:val="26"/>
          <w:szCs w:val="26"/>
        </w:rPr>
        <w:t>Заказчик</w:t>
      </w:r>
      <w:r w:rsidRPr="00F74DD7">
        <w:rPr>
          <w:rFonts w:ascii="Times New Roman" w:hAnsi="Times New Roman"/>
          <w:color w:val="000000" w:themeColor="text1"/>
          <w:sz w:val="26"/>
          <w:szCs w:val="26"/>
        </w:rPr>
        <w:t xml:space="preserve"> не заключает договор по результатам процедуры закупки до рассмотрения жалобы по существу.</w:t>
      </w:r>
    </w:p>
    <w:p w:rsidR="00485D7A" w:rsidRPr="00F74DD7" w:rsidRDefault="00EC1476" w:rsidP="00F74DD7">
      <w:pPr>
        <w:pStyle w:val="a7"/>
        <w:numPr>
          <w:ilvl w:val="1"/>
          <w:numId w:val="105"/>
        </w:numPr>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color w:val="000000" w:themeColor="text1"/>
          <w:sz w:val="26"/>
          <w:szCs w:val="26"/>
        </w:rPr>
        <w:t xml:space="preserve">Решение о результатах рассмотрения жалобы доводится </w:t>
      </w:r>
      <w:r w:rsidR="00AF0A9E" w:rsidRPr="00F74DD7">
        <w:rPr>
          <w:rFonts w:ascii="Times New Roman" w:hAnsi="Times New Roman"/>
          <w:color w:val="000000" w:themeColor="text1"/>
          <w:sz w:val="26"/>
          <w:szCs w:val="26"/>
        </w:rPr>
        <w:t>Заказчик</w:t>
      </w:r>
      <w:r w:rsidR="003F2B35" w:rsidRPr="00F74DD7">
        <w:rPr>
          <w:rFonts w:ascii="Times New Roman" w:hAnsi="Times New Roman"/>
          <w:color w:val="000000" w:themeColor="text1"/>
          <w:sz w:val="26"/>
          <w:szCs w:val="26"/>
        </w:rPr>
        <w:t>ом</w:t>
      </w:r>
      <w:r w:rsidRPr="00F74DD7">
        <w:rPr>
          <w:rFonts w:ascii="Times New Roman" w:hAnsi="Times New Roman"/>
          <w:color w:val="000000" w:themeColor="text1"/>
          <w:sz w:val="26"/>
          <w:szCs w:val="26"/>
        </w:rPr>
        <w:t xml:space="preserve"> до участника закупки в течение </w:t>
      </w:r>
      <w:r w:rsidR="00A07D51" w:rsidRPr="00F74DD7">
        <w:rPr>
          <w:rFonts w:ascii="Times New Roman" w:hAnsi="Times New Roman"/>
          <w:color w:val="000000" w:themeColor="text1"/>
          <w:sz w:val="26"/>
          <w:szCs w:val="26"/>
        </w:rPr>
        <w:t>2-х</w:t>
      </w:r>
      <w:r w:rsidRPr="00F74DD7">
        <w:rPr>
          <w:rFonts w:ascii="Times New Roman" w:hAnsi="Times New Roman"/>
          <w:color w:val="000000" w:themeColor="text1"/>
          <w:sz w:val="26"/>
          <w:szCs w:val="26"/>
        </w:rPr>
        <w:t xml:space="preserve"> рабочих дней со дня принятия такого решения.</w:t>
      </w:r>
    </w:p>
    <w:p w:rsidR="00814685" w:rsidRPr="00F74DD7" w:rsidRDefault="00814685" w:rsidP="00F74DD7">
      <w:pPr>
        <w:pStyle w:val="a7"/>
        <w:spacing w:after="0" w:line="360" w:lineRule="auto"/>
        <w:ind w:left="709"/>
        <w:jc w:val="both"/>
        <w:rPr>
          <w:rFonts w:ascii="Times New Roman" w:hAnsi="Times New Roman"/>
          <w:color w:val="000000" w:themeColor="text1"/>
          <w:sz w:val="26"/>
          <w:szCs w:val="26"/>
        </w:rPr>
      </w:pPr>
    </w:p>
    <w:p w:rsidR="0016591D" w:rsidRPr="00F74DD7" w:rsidRDefault="0016591D" w:rsidP="00F74DD7">
      <w:pPr>
        <w:pStyle w:val="a7"/>
        <w:tabs>
          <w:tab w:val="left" w:pos="1134"/>
        </w:tabs>
        <w:spacing w:after="0" w:line="360" w:lineRule="auto"/>
        <w:ind w:left="540"/>
        <w:jc w:val="both"/>
        <w:outlineLvl w:val="1"/>
        <w:rPr>
          <w:rFonts w:ascii="Times New Roman" w:eastAsia="Times New Roman" w:hAnsi="Times New Roman"/>
          <w:b/>
          <w:bCs/>
          <w:color w:val="000000" w:themeColor="text1"/>
          <w:sz w:val="26"/>
          <w:szCs w:val="26"/>
        </w:rPr>
      </w:pPr>
      <w:bookmarkStart w:id="369" w:name="_Toc106350229"/>
      <w:r w:rsidRPr="00F74DD7">
        <w:rPr>
          <w:rFonts w:ascii="Times New Roman" w:eastAsia="Times New Roman" w:hAnsi="Times New Roman"/>
          <w:b/>
          <w:bCs/>
          <w:color w:val="000000" w:themeColor="text1"/>
          <w:sz w:val="26"/>
          <w:szCs w:val="26"/>
        </w:rPr>
        <w:t>Статья 71. Вступление в силу настоящего Положения</w:t>
      </w:r>
      <w:bookmarkEnd w:id="369"/>
    </w:p>
    <w:p w:rsidR="004D2A6C" w:rsidRPr="00F74DD7" w:rsidRDefault="00BB25DD" w:rsidP="00F74DD7">
      <w:pPr>
        <w:pStyle w:val="a7"/>
        <w:widowControl w:val="0"/>
        <w:autoSpaceDE w:val="0"/>
        <w:autoSpaceDN w:val="0"/>
        <w:adjustRightInd w:val="0"/>
        <w:spacing w:after="0" w:line="360" w:lineRule="auto"/>
        <w:ind w:left="0" w:firstLine="709"/>
        <w:jc w:val="both"/>
        <w:rPr>
          <w:rFonts w:ascii="Times New Roman" w:hAnsi="Times New Roman"/>
          <w:bCs/>
          <w:sz w:val="26"/>
          <w:szCs w:val="26"/>
        </w:rPr>
      </w:pPr>
      <w:r w:rsidRPr="00F74DD7">
        <w:rPr>
          <w:rFonts w:ascii="Times New Roman" w:hAnsi="Times New Roman"/>
          <w:bCs/>
          <w:sz w:val="26"/>
          <w:szCs w:val="26"/>
        </w:rPr>
        <w:t>7</w:t>
      </w:r>
      <w:r w:rsidR="004D2A6C" w:rsidRPr="00F74DD7">
        <w:rPr>
          <w:rFonts w:ascii="Times New Roman" w:hAnsi="Times New Roman"/>
          <w:bCs/>
          <w:sz w:val="26"/>
          <w:szCs w:val="26"/>
        </w:rPr>
        <w:t>1.</w:t>
      </w:r>
      <w:r w:rsidRPr="00F74DD7">
        <w:rPr>
          <w:rFonts w:ascii="Times New Roman" w:hAnsi="Times New Roman"/>
          <w:bCs/>
          <w:sz w:val="26"/>
          <w:szCs w:val="26"/>
        </w:rPr>
        <w:t>1</w:t>
      </w:r>
      <w:r w:rsidR="004D2A6C" w:rsidRPr="00F74DD7">
        <w:rPr>
          <w:rFonts w:ascii="Times New Roman" w:hAnsi="Times New Roman"/>
          <w:bCs/>
          <w:sz w:val="26"/>
          <w:szCs w:val="26"/>
        </w:rPr>
        <w:t xml:space="preserve"> Настоящее положение вступает в силу после </w:t>
      </w:r>
      <w:r w:rsidR="004D2A6C" w:rsidRPr="00F74DD7">
        <w:rPr>
          <w:rFonts w:ascii="Times New Roman" w:hAnsi="Times New Roman"/>
          <w:sz w:val="26"/>
          <w:szCs w:val="26"/>
        </w:rPr>
        <w:t>его утверждения и размещения в единой информационной системе</w:t>
      </w:r>
      <w:r w:rsidR="004D2A6C" w:rsidRPr="00F74DD7">
        <w:rPr>
          <w:rFonts w:ascii="Times New Roman" w:hAnsi="Times New Roman"/>
          <w:bCs/>
          <w:sz w:val="26"/>
          <w:szCs w:val="26"/>
        </w:rPr>
        <w:t>, за исключением положений, для которых настоящей статьёй установлены иные сроки вступления их в силу.</w:t>
      </w:r>
    </w:p>
    <w:p w:rsidR="00A04DD3" w:rsidRPr="00F74DD7" w:rsidRDefault="00BB25DD" w:rsidP="00F74DD7">
      <w:pPr>
        <w:widowControl w:val="0"/>
        <w:autoSpaceDE w:val="0"/>
        <w:autoSpaceDN w:val="0"/>
        <w:adjustRightInd w:val="0"/>
        <w:spacing w:after="0" w:line="360" w:lineRule="auto"/>
        <w:ind w:firstLine="709"/>
        <w:contextualSpacing/>
        <w:jc w:val="both"/>
        <w:rPr>
          <w:rFonts w:ascii="Times New Roman" w:hAnsi="Times New Roman"/>
          <w:bCs/>
          <w:sz w:val="26"/>
          <w:szCs w:val="26"/>
        </w:rPr>
      </w:pPr>
      <w:r w:rsidRPr="00F74DD7">
        <w:rPr>
          <w:rFonts w:ascii="Times New Roman" w:hAnsi="Times New Roman"/>
          <w:bCs/>
          <w:sz w:val="26"/>
          <w:szCs w:val="26"/>
        </w:rPr>
        <w:t>71.</w:t>
      </w:r>
      <w:r w:rsidR="004D2A6C" w:rsidRPr="00F74DD7">
        <w:rPr>
          <w:rFonts w:ascii="Times New Roman" w:hAnsi="Times New Roman"/>
          <w:bCs/>
          <w:sz w:val="26"/>
          <w:szCs w:val="26"/>
        </w:rPr>
        <w:t xml:space="preserve">2. </w:t>
      </w:r>
      <w:r w:rsidR="00A04DD3" w:rsidRPr="00F74DD7">
        <w:rPr>
          <w:rFonts w:ascii="Times New Roman" w:hAnsi="Times New Roman"/>
          <w:bCs/>
          <w:sz w:val="26"/>
          <w:szCs w:val="26"/>
        </w:rPr>
        <w:t>Часть 4.12</w:t>
      </w:r>
      <w:r w:rsidR="00C2778E">
        <w:rPr>
          <w:rFonts w:ascii="Times New Roman" w:hAnsi="Times New Roman"/>
          <w:bCs/>
          <w:sz w:val="26"/>
          <w:szCs w:val="26"/>
        </w:rPr>
        <w:t xml:space="preserve"> </w:t>
      </w:r>
      <w:r w:rsidR="00A04DD3" w:rsidRPr="00F74DD7">
        <w:rPr>
          <w:rFonts w:ascii="Times New Roman" w:hAnsi="Times New Roman"/>
          <w:bCs/>
          <w:sz w:val="26"/>
          <w:szCs w:val="26"/>
        </w:rPr>
        <w:t>статьи 4 вступает в силу с 1 октября 2022 года.</w:t>
      </w:r>
    </w:p>
    <w:p w:rsidR="00A04DD3" w:rsidRPr="00F74DD7" w:rsidRDefault="00A04DD3" w:rsidP="00F74DD7">
      <w:pPr>
        <w:widowControl w:val="0"/>
        <w:autoSpaceDE w:val="0"/>
        <w:autoSpaceDN w:val="0"/>
        <w:adjustRightInd w:val="0"/>
        <w:spacing w:after="0" w:line="360" w:lineRule="auto"/>
        <w:ind w:firstLine="709"/>
        <w:contextualSpacing/>
        <w:jc w:val="both"/>
        <w:rPr>
          <w:rFonts w:ascii="Times New Roman" w:hAnsi="Times New Roman"/>
          <w:bCs/>
          <w:sz w:val="26"/>
          <w:szCs w:val="26"/>
        </w:rPr>
      </w:pPr>
      <w:r w:rsidRPr="00F74DD7">
        <w:rPr>
          <w:rFonts w:ascii="Times New Roman" w:hAnsi="Times New Roman"/>
          <w:bCs/>
          <w:sz w:val="26"/>
          <w:szCs w:val="26"/>
        </w:rPr>
        <w:t xml:space="preserve">71.3. </w:t>
      </w:r>
      <w:r w:rsidR="00B6194E" w:rsidRPr="00F74DD7">
        <w:rPr>
          <w:rFonts w:ascii="Times New Roman" w:hAnsi="Times New Roman"/>
          <w:bCs/>
          <w:sz w:val="26"/>
          <w:szCs w:val="26"/>
        </w:rPr>
        <w:t>Части 8.3*</w:t>
      </w:r>
      <w:r w:rsidR="00C2778E">
        <w:rPr>
          <w:rFonts w:ascii="Times New Roman" w:hAnsi="Times New Roman"/>
          <w:bCs/>
          <w:sz w:val="26"/>
          <w:szCs w:val="26"/>
        </w:rPr>
        <w:t xml:space="preserve"> </w:t>
      </w:r>
      <w:r w:rsidR="00B6194E" w:rsidRPr="00F74DD7">
        <w:rPr>
          <w:rFonts w:ascii="Times New Roman" w:hAnsi="Times New Roman"/>
          <w:bCs/>
          <w:sz w:val="26"/>
          <w:szCs w:val="26"/>
        </w:rPr>
        <w:t>и 8.4* статьи 8, пункт 2* части 62.5 статьи 62, част</w:t>
      </w:r>
      <w:r w:rsidR="000A01D3">
        <w:rPr>
          <w:rFonts w:ascii="Times New Roman" w:hAnsi="Times New Roman"/>
          <w:bCs/>
          <w:sz w:val="26"/>
          <w:szCs w:val="26"/>
        </w:rPr>
        <w:t>и</w:t>
      </w:r>
      <w:r w:rsidR="00B6194E" w:rsidRPr="00F74DD7">
        <w:rPr>
          <w:rFonts w:ascii="Times New Roman" w:hAnsi="Times New Roman"/>
          <w:bCs/>
          <w:sz w:val="26"/>
          <w:szCs w:val="26"/>
        </w:rPr>
        <w:t xml:space="preserve"> 64.1* и 64.2.1* статьи 64 настоящего Положения вступают в силу с 1 апреля 2023 года.</w:t>
      </w:r>
    </w:p>
    <w:p w:rsidR="00A04DD3" w:rsidRPr="00F74DD7" w:rsidRDefault="00A04DD3" w:rsidP="00F74DD7">
      <w:pPr>
        <w:widowControl w:val="0"/>
        <w:autoSpaceDE w:val="0"/>
        <w:autoSpaceDN w:val="0"/>
        <w:adjustRightInd w:val="0"/>
        <w:spacing w:after="0" w:line="360" w:lineRule="auto"/>
        <w:ind w:firstLine="709"/>
        <w:contextualSpacing/>
        <w:jc w:val="both"/>
        <w:rPr>
          <w:rFonts w:ascii="Times New Roman" w:hAnsi="Times New Roman"/>
          <w:bCs/>
          <w:sz w:val="26"/>
          <w:szCs w:val="26"/>
        </w:rPr>
      </w:pPr>
      <w:r w:rsidRPr="00F74DD7">
        <w:rPr>
          <w:rFonts w:ascii="Times New Roman" w:hAnsi="Times New Roman"/>
          <w:bCs/>
          <w:sz w:val="26"/>
          <w:szCs w:val="26"/>
        </w:rPr>
        <w:t>71.4. Части 8.3</w:t>
      </w:r>
      <w:r w:rsidR="005428E7">
        <w:rPr>
          <w:rFonts w:ascii="Times New Roman" w:hAnsi="Times New Roman"/>
          <w:bCs/>
          <w:sz w:val="26"/>
          <w:szCs w:val="26"/>
        </w:rPr>
        <w:t xml:space="preserve"> и</w:t>
      </w:r>
      <w:r w:rsidRPr="00F74DD7">
        <w:rPr>
          <w:rFonts w:ascii="Times New Roman" w:hAnsi="Times New Roman"/>
          <w:bCs/>
          <w:sz w:val="26"/>
          <w:szCs w:val="26"/>
        </w:rPr>
        <w:t xml:space="preserve"> 8.4 статьи 8, част</w:t>
      </w:r>
      <w:r w:rsidR="005428E7">
        <w:rPr>
          <w:rFonts w:ascii="Times New Roman" w:hAnsi="Times New Roman"/>
          <w:bCs/>
          <w:sz w:val="26"/>
          <w:szCs w:val="26"/>
        </w:rPr>
        <w:t>и</w:t>
      </w:r>
      <w:r w:rsidRPr="00F74DD7">
        <w:rPr>
          <w:rFonts w:ascii="Times New Roman" w:hAnsi="Times New Roman"/>
          <w:bCs/>
          <w:sz w:val="26"/>
          <w:szCs w:val="26"/>
        </w:rPr>
        <w:t xml:space="preserve"> 64.1 и 64.2 статьи 64 настоящего Положения действуют до 31 марта 2023 года включительно.</w:t>
      </w:r>
    </w:p>
    <w:p w:rsidR="00301437" w:rsidRPr="00F74DD7" w:rsidRDefault="00A04DD3" w:rsidP="00F74DD7">
      <w:pPr>
        <w:pStyle w:val="a7"/>
        <w:widowControl w:val="0"/>
        <w:autoSpaceDE w:val="0"/>
        <w:autoSpaceDN w:val="0"/>
        <w:adjustRightInd w:val="0"/>
        <w:spacing w:after="0" w:line="360" w:lineRule="auto"/>
        <w:ind w:left="0" w:firstLine="709"/>
        <w:jc w:val="both"/>
        <w:rPr>
          <w:rFonts w:ascii="Times New Roman" w:hAnsi="Times New Roman"/>
          <w:color w:val="000000" w:themeColor="text1"/>
          <w:sz w:val="26"/>
          <w:szCs w:val="26"/>
        </w:rPr>
      </w:pPr>
      <w:r w:rsidRPr="00F74DD7">
        <w:rPr>
          <w:rFonts w:ascii="Times New Roman" w:hAnsi="Times New Roman"/>
          <w:bCs/>
          <w:sz w:val="26"/>
          <w:szCs w:val="26"/>
        </w:rPr>
        <w:t>71.5. Закупки, извещения об осуществлении которых были размещены в ЕИС либо приглашения принять участие в которых были направлены до даты размещения в ЕИС настоящей редакции Положения, завершаются по правилам, действовавшим на дату размещения такого извещения либо направления такого приглашения. Срок оплаты поставленного товара, выполненной работы (ее результатов), оказанной услуги по договорам, заключенным по результатам таких закупок, должен составлять не более семи рабочих дней с даты приёмки поставленного товара, выполненной работы                                (её результатов), оказанной услуги, за исключением случаев, если иной срок оплаты установлен законодательством Российской Федерации.</w:t>
      </w:r>
    </w:p>
    <w:p w:rsidR="00F74DD7" w:rsidRPr="00F74DD7" w:rsidRDefault="00F74DD7" w:rsidP="00F74DD7">
      <w:pPr>
        <w:pStyle w:val="62"/>
        <w:spacing w:after="0" w:line="360" w:lineRule="auto"/>
        <w:ind w:left="0" w:firstLine="709"/>
        <w:jc w:val="both"/>
        <w:rPr>
          <w:rFonts w:ascii="Times New Roman" w:hAnsi="Times New Roman" w:cs="Times New Roman"/>
          <w:sz w:val="26"/>
          <w:szCs w:val="26"/>
        </w:rPr>
      </w:pPr>
      <w:r w:rsidRPr="00F74DD7">
        <w:rPr>
          <w:rFonts w:ascii="Times New Roman" w:hAnsi="Times New Roman" w:cs="Times New Roman"/>
          <w:bCs/>
          <w:sz w:val="26"/>
          <w:szCs w:val="26"/>
          <w:lang w:eastAsia="ar-SA"/>
        </w:rPr>
        <w:t>* - условное обозначение, указывающее на вступление в силу пункта или части статьи с 1 апреля 2023 года.</w:t>
      </w:r>
    </w:p>
    <w:p w:rsidR="008D3DF0" w:rsidRPr="00A04DD3" w:rsidRDefault="008D3DF0" w:rsidP="00A04DD3">
      <w:pPr>
        <w:pStyle w:val="a7"/>
        <w:spacing w:after="0" w:line="360" w:lineRule="auto"/>
        <w:ind w:left="0" w:firstLine="709"/>
        <w:jc w:val="both"/>
        <w:rPr>
          <w:rFonts w:ascii="Times New Roman" w:hAnsi="Times New Roman"/>
          <w:color w:val="000000" w:themeColor="text1"/>
          <w:sz w:val="26"/>
          <w:szCs w:val="26"/>
        </w:rPr>
      </w:pPr>
    </w:p>
    <w:sectPr w:rsidR="008D3DF0" w:rsidRPr="00A04DD3" w:rsidSect="004858F4">
      <w:headerReference w:type="default" r:id="rId41"/>
      <w:headerReference w:type="first" r:id="rId42"/>
      <w:pgSz w:w="11906" w:h="16838"/>
      <w:pgMar w:top="709" w:right="567" w:bottom="851" w:left="1418" w:header="284"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AAC" w:rsidRDefault="007B5AAC" w:rsidP="007D37B0">
      <w:pPr>
        <w:spacing w:after="0" w:line="240" w:lineRule="auto"/>
      </w:pPr>
      <w:r>
        <w:separator/>
      </w:r>
    </w:p>
  </w:endnote>
  <w:endnote w:type="continuationSeparator" w:id="1">
    <w:p w:rsidR="007B5AAC" w:rsidRDefault="007B5AAC" w:rsidP="007D3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AAC" w:rsidRDefault="007B5AAC" w:rsidP="007D37B0">
      <w:pPr>
        <w:spacing w:after="0" w:line="240" w:lineRule="auto"/>
      </w:pPr>
      <w:r>
        <w:separator/>
      </w:r>
    </w:p>
  </w:footnote>
  <w:footnote w:type="continuationSeparator" w:id="1">
    <w:p w:rsidR="007B5AAC" w:rsidRDefault="007B5AAC" w:rsidP="007D3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516" w:rsidRDefault="00BE722B">
    <w:pPr>
      <w:pStyle w:val="a9"/>
      <w:jc w:val="center"/>
    </w:pPr>
    <w:fldSimple w:instr="PAGE   \* MERGEFORMAT">
      <w:r w:rsidR="00211E16">
        <w:rPr>
          <w:noProof/>
        </w:rPr>
        <w:t>131</w:t>
      </w:r>
    </w:fldSimple>
  </w:p>
  <w:p w:rsidR="00E17516" w:rsidRDefault="00E17516" w:rsidP="00115E7C">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516" w:rsidRDefault="00E17516">
    <w:pPr>
      <w:pStyle w:val="a9"/>
      <w:jc w:val="center"/>
    </w:pPr>
  </w:p>
  <w:p w:rsidR="00E17516" w:rsidRDefault="00E1751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166"/>
    <w:multiLevelType w:val="multilevel"/>
    <w:tmpl w:val="515460B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2.%3."/>
      <w:lvlJc w:val="left"/>
      <w:pPr>
        <w:ind w:left="1355" w:hanging="504"/>
      </w:pPr>
      <w:rPr>
        <w:rFonts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CA009B"/>
    <w:multiLevelType w:val="hybridMultilevel"/>
    <w:tmpl w:val="A308DD38"/>
    <w:lvl w:ilvl="0" w:tplc="95A2F54A">
      <w:start w:val="1"/>
      <w:numFmt w:val="decimal"/>
      <w:lvlText w:val="66.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0A0419"/>
    <w:multiLevelType w:val="multilevel"/>
    <w:tmpl w:val="B2C6F6EA"/>
    <w:lvl w:ilvl="0">
      <w:start w:val="10"/>
      <w:numFmt w:val="decimal"/>
      <w:lvlText w:val="%1."/>
      <w:lvlJc w:val="left"/>
      <w:pPr>
        <w:ind w:left="660" w:hanging="660"/>
      </w:pPr>
      <w:rPr>
        <w:rFonts w:hint="default"/>
        <w:color w:val="000000"/>
      </w:rPr>
    </w:lvl>
    <w:lvl w:ilvl="1">
      <w:start w:val="3"/>
      <w:numFmt w:val="decimal"/>
      <w:lvlText w:val="%1.%2."/>
      <w:lvlJc w:val="left"/>
      <w:pPr>
        <w:ind w:left="660" w:hanging="6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40A3037"/>
    <w:multiLevelType w:val="hybridMultilevel"/>
    <w:tmpl w:val="020E151C"/>
    <w:lvl w:ilvl="0" w:tplc="1E9A4568">
      <w:start w:val="1"/>
      <w:numFmt w:val="decimal"/>
      <w:lvlText w:val="35.%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04416B67"/>
    <w:multiLevelType w:val="hybridMultilevel"/>
    <w:tmpl w:val="E7FA0258"/>
    <w:lvl w:ilvl="0" w:tplc="D69EFA5A">
      <w:start w:val="1"/>
      <w:numFmt w:val="decimal"/>
      <w:lvlText w:val="29.1.%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05053EFC"/>
    <w:multiLevelType w:val="multilevel"/>
    <w:tmpl w:val="15C8FF3A"/>
    <w:lvl w:ilvl="0">
      <w:start w:val="5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6047263"/>
    <w:multiLevelType w:val="hybridMultilevel"/>
    <w:tmpl w:val="D126533A"/>
    <w:lvl w:ilvl="0" w:tplc="EE0861C8">
      <w:start w:val="1"/>
      <w:numFmt w:val="decimal"/>
      <w:lvlText w:val="17.%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nsid w:val="08543EFB"/>
    <w:multiLevelType w:val="hybridMultilevel"/>
    <w:tmpl w:val="A2BC9122"/>
    <w:lvl w:ilvl="0" w:tplc="C040ED6A">
      <w:start w:val="1"/>
      <w:numFmt w:val="decimal"/>
      <w:lvlText w:val="66.1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A371FF2"/>
    <w:multiLevelType w:val="multilevel"/>
    <w:tmpl w:val="817CFA68"/>
    <w:lvl w:ilvl="0">
      <w:start w:val="34"/>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A6914B9"/>
    <w:multiLevelType w:val="hybridMultilevel"/>
    <w:tmpl w:val="3F262958"/>
    <w:lvl w:ilvl="0" w:tplc="7EB08208">
      <w:start w:val="1"/>
      <w:numFmt w:val="decimal"/>
      <w:lvlText w:val="8.1.%1."/>
      <w:lvlJc w:val="left"/>
      <w:pPr>
        <w:ind w:left="3905" w:hanging="360"/>
      </w:pPr>
      <w:rPr>
        <w:rFonts w:ascii="Times New Roman" w:hAnsi="Times New Roman" w:cs="Times New Roman"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813789"/>
    <w:multiLevelType w:val="multilevel"/>
    <w:tmpl w:val="AC2221C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3."/>
      <w:lvlJc w:val="left"/>
      <w:pPr>
        <w:ind w:left="1214" w:hanging="504"/>
      </w:pPr>
      <w:rPr>
        <w:rFonts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B4916E7"/>
    <w:multiLevelType w:val="multilevel"/>
    <w:tmpl w:val="B0625458"/>
    <w:lvl w:ilvl="0">
      <w:start w:val="45"/>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0B6D73B8"/>
    <w:multiLevelType w:val="multilevel"/>
    <w:tmpl w:val="AC2221C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3."/>
      <w:lvlJc w:val="left"/>
      <w:pPr>
        <w:ind w:left="1214" w:hanging="504"/>
      </w:pPr>
      <w:rPr>
        <w:rFonts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BBF5A67"/>
    <w:multiLevelType w:val="hybridMultilevel"/>
    <w:tmpl w:val="8B524372"/>
    <w:lvl w:ilvl="0" w:tplc="B844B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471EB2"/>
    <w:multiLevelType w:val="multilevel"/>
    <w:tmpl w:val="84D426C0"/>
    <w:lvl w:ilvl="0">
      <w:start w:val="38"/>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0F641761"/>
    <w:multiLevelType w:val="hybridMultilevel"/>
    <w:tmpl w:val="81DC69B8"/>
    <w:lvl w:ilvl="0" w:tplc="2702F3E6">
      <w:start w:val="1"/>
      <w:numFmt w:val="decimal"/>
      <w:lvlText w:val="44.%1."/>
      <w:lvlJc w:val="left"/>
      <w:pPr>
        <w:ind w:left="928" w:hanging="360"/>
      </w:pPr>
      <w:rPr>
        <w:rFonts w:hint="default"/>
      </w:rPr>
    </w:lvl>
    <w:lvl w:ilvl="1" w:tplc="04190019">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6">
    <w:nsid w:val="0F6C57A9"/>
    <w:multiLevelType w:val="hybridMultilevel"/>
    <w:tmpl w:val="F33A7A36"/>
    <w:lvl w:ilvl="0" w:tplc="00029E72">
      <w:start w:val="1"/>
      <w:numFmt w:val="decimal"/>
      <w:lvlText w:val="43.%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7">
    <w:nsid w:val="0F950373"/>
    <w:multiLevelType w:val="multilevel"/>
    <w:tmpl w:val="0CE4D61A"/>
    <w:lvl w:ilvl="0">
      <w:start w:val="10"/>
      <w:numFmt w:val="decimal"/>
      <w:lvlText w:val="%1."/>
      <w:lvlJc w:val="left"/>
      <w:pPr>
        <w:ind w:left="576" w:hanging="576"/>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8">
    <w:nsid w:val="0FB37908"/>
    <w:multiLevelType w:val="multilevel"/>
    <w:tmpl w:val="F244D5A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5.1.%4."/>
      <w:lvlJc w:val="left"/>
      <w:pPr>
        <w:ind w:left="1641"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027594F"/>
    <w:multiLevelType w:val="hybridMultilevel"/>
    <w:tmpl w:val="3372087E"/>
    <w:lvl w:ilvl="0" w:tplc="900A7612">
      <w:start w:val="1"/>
      <w:numFmt w:val="decimal"/>
      <w:lvlText w:val="42.%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0">
    <w:nsid w:val="14122A6C"/>
    <w:multiLevelType w:val="hybridMultilevel"/>
    <w:tmpl w:val="0F9E9852"/>
    <w:lvl w:ilvl="0" w:tplc="CAB4E5E4">
      <w:start w:val="1"/>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21">
    <w:nsid w:val="144C5A13"/>
    <w:multiLevelType w:val="multilevel"/>
    <w:tmpl w:val="E5BE4C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5.%3."/>
      <w:lvlJc w:val="left"/>
      <w:pPr>
        <w:ind w:left="1214" w:hanging="504"/>
      </w:pPr>
      <w:rPr>
        <w:rFonts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57C59E3"/>
    <w:multiLevelType w:val="hybridMultilevel"/>
    <w:tmpl w:val="6A54A1D0"/>
    <w:lvl w:ilvl="0" w:tplc="EA684D14">
      <w:start w:val="1"/>
      <w:numFmt w:val="decimal"/>
      <w:lvlText w:val="13.%1."/>
      <w:lvlJc w:val="left"/>
      <w:pPr>
        <w:ind w:left="1211"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nsid w:val="15E53496"/>
    <w:multiLevelType w:val="hybridMultilevel"/>
    <w:tmpl w:val="41B89210"/>
    <w:lvl w:ilvl="0" w:tplc="175EB72A">
      <w:start w:val="1"/>
      <w:numFmt w:val="decimal"/>
      <w:lvlText w:val="3.2.%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671338C"/>
    <w:multiLevelType w:val="hybridMultilevel"/>
    <w:tmpl w:val="76504F16"/>
    <w:lvl w:ilvl="0" w:tplc="2036FA2E">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18703FE2"/>
    <w:multiLevelType w:val="hybridMultilevel"/>
    <w:tmpl w:val="3294C23A"/>
    <w:lvl w:ilvl="0" w:tplc="D97AABDA">
      <w:start w:val="1"/>
      <w:numFmt w:val="decimal"/>
      <w:lvlText w:val="28.%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1B0B1EB2"/>
    <w:multiLevelType w:val="hybridMultilevel"/>
    <w:tmpl w:val="0FC07D16"/>
    <w:lvl w:ilvl="0" w:tplc="BC383F9C">
      <w:start w:val="1"/>
      <w:numFmt w:val="decimal"/>
      <w:lvlText w:val="19.%1."/>
      <w:lvlJc w:val="left"/>
      <w:pPr>
        <w:ind w:left="928" w:hanging="360"/>
      </w:pPr>
      <w:rPr>
        <w:rFonts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7">
    <w:nsid w:val="1B1D6CF3"/>
    <w:multiLevelType w:val="hybridMultilevel"/>
    <w:tmpl w:val="1AB856E0"/>
    <w:lvl w:ilvl="0" w:tplc="F1D64024">
      <w:start w:val="1"/>
      <w:numFmt w:val="decimal"/>
      <w:lvlText w:val="9.%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1B780D2E"/>
    <w:multiLevelType w:val="multilevel"/>
    <w:tmpl w:val="AA58778C"/>
    <w:lvl w:ilvl="0">
      <w:start w:val="40"/>
      <w:numFmt w:val="decimal"/>
      <w:lvlText w:val="%1."/>
      <w:lvlJc w:val="left"/>
      <w:pPr>
        <w:ind w:left="540" w:hanging="54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1D7A0F94"/>
    <w:multiLevelType w:val="multilevel"/>
    <w:tmpl w:val="C8CCE484"/>
    <w:lvl w:ilvl="0">
      <w:start w:val="6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1E3B69BD"/>
    <w:multiLevelType w:val="hybridMultilevel"/>
    <w:tmpl w:val="02024F9A"/>
    <w:lvl w:ilvl="0" w:tplc="07024D14">
      <w:start w:val="1"/>
      <w:numFmt w:val="decimal"/>
      <w:lvlText w:val="40.%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1">
    <w:nsid w:val="205A4A1B"/>
    <w:multiLevelType w:val="hybridMultilevel"/>
    <w:tmpl w:val="B33235CA"/>
    <w:lvl w:ilvl="0" w:tplc="CD642DB0">
      <w:start w:val="1"/>
      <w:numFmt w:val="decimal"/>
      <w:lvlText w:val="48.%1."/>
      <w:lvlJc w:val="left"/>
      <w:pPr>
        <w:ind w:left="928" w:hanging="360"/>
      </w:pPr>
      <w:rPr>
        <w:rFonts w:cs="Times New Roman" w:hint="default"/>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nsid w:val="20C906B5"/>
    <w:multiLevelType w:val="multilevel"/>
    <w:tmpl w:val="823E1AF0"/>
    <w:lvl w:ilvl="0">
      <w:start w:val="11"/>
      <w:numFmt w:val="decimal"/>
      <w:lvlText w:val="%1."/>
      <w:lvlJc w:val="left"/>
      <w:pPr>
        <w:ind w:left="576" w:hanging="576"/>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4231C65"/>
    <w:multiLevelType w:val="multilevel"/>
    <w:tmpl w:val="13725668"/>
    <w:lvl w:ilvl="0">
      <w:start w:val="10"/>
      <w:numFmt w:val="decimal"/>
      <w:lvlText w:val="%1."/>
      <w:lvlJc w:val="left"/>
      <w:pPr>
        <w:ind w:left="792" w:hanging="792"/>
      </w:pPr>
      <w:rPr>
        <w:rFonts w:hint="default"/>
      </w:rPr>
    </w:lvl>
    <w:lvl w:ilvl="1">
      <w:start w:val="2"/>
      <w:numFmt w:val="decimal"/>
      <w:lvlText w:val="%1.%2."/>
      <w:lvlJc w:val="left"/>
      <w:pPr>
        <w:ind w:left="1188" w:hanging="792"/>
      </w:pPr>
      <w:rPr>
        <w:rFonts w:hint="default"/>
      </w:rPr>
    </w:lvl>
    <w:lvl w:ilvl="2">
      <w:start w:val="1"/>
      <w:numFmt w:val="decimal"/>
      <w:lvlText w:val="%1.%2.%3."/>
      <w:lvlJc w:val="left"/>
      <w:pPr>
        <w:ind w:left="1584" w:hanging="792"/>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34">
    <w:nsid w:val="24BC0BEC"/>
    <w:multiLevelType w:val="hybridMultilevel"/>
    <w:tmpl w:val="130E6072"/>
    <w:lvl w:ilvl="0" w:tplc="6BC4991A">
      <w:start w:val="1"/>
      <w:numFmt w:val="decimal"/>
      <w:lvlText w:val="36.%1."/>
      <w:lvlJc w:val="left"/>
      <w:pPr>
        <w:ind w:left="928" w:hanging="360"/>
      </w:pPr>
      <w:rPr>
        <w:rFonts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5">
    <w:nsid w:val="24C023A3"/>
    <w:multiLevelType w:val="hybridMultilevel"/>
    <w:tmpl w:val="99C0F94C"/>
    <w:lvl w:ilvl="0" w:tplc="04190011">
      <w:start w:val="1"/>
      <w:numFmt w:val="decimal"/>
      <w:lvlText w:val="%1)"/>
      <w:lvlJc w:val="left"/>
      <w:pPr>
        <w:ind w:left="720" w:hanging="360"/>
      </w:pPr>
      <w:rPr>
        <w:rFonts w:cs="Times New Roman"/>
      </w:rPr>
    </w:lvl>
    <w:lvl w:ilvl="1" w:tplc="04190019" w:tentative="1">
      <w:start w:val="1"/>
      <w:numFmt w:val="lowerLetter"/>
      <w:pStyle w:val="-2"/>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8016C07"/>
    <w:multiLevelType w:val="hybridMultilevel"/>
    <w:tmpl w:val="C2BE8B32"/>
    <w:lvl w:ilvl="0" w:tplc="46521060">
      <w:start w:val="1"/>
      <w:numFmt w:val="decimal"/>
      <w:lvlText w:val="31.%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7">
    <w:nsid w:val="28481D57"/>
    <w:multiLevelType w:val="multilevel"/>
    <w:tmpl w:val="BC84A7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6.%3."/>
      <w:lvlJc w:val="left"/>
      <w:pPr>
        <w:ind w:left="1355" w:hanging="504"/>
      </w:pPr>
      <w:rPr>
        <w:rFonts w:hint="default"/>
        <w:b w:val="0"/>
        <w:color w:val="auto"/>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29376049"/>
    <w:multiLevelType w:val="hybridMultilevel"/>
    <w:tmpl w:val="F4B8DE4E"/>
    <w:lvl w:ilvl="0" w:tplc="AE741E9E">
      <w:start w:val="1"/>
      <w:numFmt w:val="decimal"/>
      <w:lvlText w:val="47.%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9">
    <w:nsid w:val="2994440B"/>
    <w:multiLevelType w:val="multilevel"/>
    <w:tmpl w:val="A4C0F52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3.1.%4."/>
      <w:lvlJc w:val="left"/>
      <w:pPr>
        <w:ind w:left="1641" w:hanging="648"/>
      </w:pPr>
      <w:rPr>
        <w:rFonts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2A75174E"/>
    <w:multiLevelType w:val="multilevel"/>
    <w:tmpl w:val="F0742700"/>
    <w:lvl w:ilvl="0">
      <w:start w:val="6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2BFA5C8D"/>
    <w:multiLevelType w:val="hybridMultilevel"/>
    <w:tmpl w:val="F81E5FC6"/>
    <w:lvl w:ilvl="0" w:tplc="F648D00E">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A09AAD12">
      <w:start w:val="1"/>
      <w:numFmt w:val="decimal"/>
      <w:lvlText w:val="14.%4."/>
      <w:lvlJc w:val="left"/>
      <w:pPr>
        <w:ind w:left="3589" w:hanging="360"/>
      </w:pPr>
      <w:rPr>
        <w:rFonts w:hint="default"/>
        <w:b w:val="0"/>
        <w:color w:val="auto"/>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C782105"/>
    <w:multiLevelType w:val="multilevel"/>
    <w:tmpl w:val="62E431D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7.4.%4."/>
      <w:lvlJc w:val="left"/>
      <w:pPr>
        <w:ind w:left="1641" w:hanging="648"/>
      </w:pPr>
      <w:rPr>
        <w:rFonts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2CC00DFB"/>
    <w:multiLevelType w:val="multilevel"/>
    <w:tmpl w:val="21946D4E"/>
    <w:lvl w:ilvl="0">
      <w:start w:val="10"/>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2ED27924"/>
    <w:multiLevelType w:val="hybridMultilevel"/>
    <w:tmpl w:val="2D64CB5E"/>
    <w:lvl w:ilvl="0" w:tplc="04EE9F34">
      <w:start w:val="1"/>
      <w:numFmt w:val="decimal"/>
      <w:lvlText w:val="41.%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5">
    <w:nsid w:val="2F89484E"/>
    <w:multiLevelType w:val="hybridMultilevel"/>
    <w:tmpl w:val="A98048DC"/>
    <w:lvl w:ilvl="0" w:tplc="79B80304">
      <w:start w:val="1"/>
      <w:numFmt w:val="decimal"/>
      <w:lvlText w:val="32.%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6">
    <w:nsid w:val="31FB226B"/>
    <w:multiLevelType w:val="multilevel"/>
    <w:tmpl w:val="C66232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7.3.%4."/>
      <w:lvlJc w:val="left"/>
      <w:pPr>
        <w:ind w:left="1641" w:hanging="648"/>
      </w:pPr>
      <w:rPr>
        <w:rFonts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33F92358"/>
    <w:multiLevelType w:val="multilevel"/>
    <w:tmpl w:val="BC84A7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6.%3."/>
      <w:lvlJc w:val="left"/>
      <w:pPr>
        <w:ind w:left="1355" w:hanging="504"/>
      </w:pPr>
      <w:rPr>
        <w:rFonts w:hint="default"/>
        <w:b w:val="0"/>
        <w:color w:val="auto"/>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34F6018E"/>
    <w:multiLevelType w:val="hybridMultilevel"/>
    <w:tmpl w:val="CE287534"/>
    <w:lvl w:ilvl="0" w:tplc="76BA2DF8">
      <w:start w:val="1"/>
      <w:numFmt w:val="decimal"/>
      <w:lvlText w:val="66.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60E0512"/>
    <w:multiLevelType w:val="multilevel"/>
    <w:tmpl w:val="7DA4787A"/>
    <w:lvl w:ilvl="0">
      <w:start w:val="55"/>
      <w:numFmt w:val="decimal"/>
      <w:lvlText w:val="%1."/>
      <w:lvlJc w:val="left"/>
      <w:pPr>
        <w:ind w:left="540" w:hanging="540"/>
      </w:pPr>
      <w:rPr>
        <w:rFonts w:eastAsia="HiddenHorzOCR" w:hint="default"/>
      </w:rPr>
    </w:lvl>
    <w:lvl w:ilvl="1">
      <w:start w:val="1"/>
      <w:numFmt w:val="decimal"/>
      <w:lvlText w:val="%1.%2."/>
      <w:lvlJc w:val="left"/>
      <w:pPr>
        <w:ind w:left="720" w:hanging="720"/>
      </w:pPr>
      <w:rPr>
        <w:rFonts w:eastAsia="HiddenHorzOCR" w:hint="default"/>
      </w:rPr>
    </w:lvl>
    <w:lvl w:ilvl="2">
      <w:start w:val="1"/>
      <w:numFmt w:val="decimal"/>
      <w:lvlText w:val="%1.%2.%3."/>
      <w:lvlJc w:val="left"/>
      <w:pPr>
        <w:ind w:left="720" w:hanging="720"/>
      </w:pPr>
      <w:rPr>
        <w:rFonts w:eastAsia="HiddenHorzOCR" w:hint="default"/>
      </w:rPr>
    </w:lvl>
    <w:lvl w:ilvl="3">
      <w:start w:val="1"/>
      <w:numFmt w:val="decimal"/>
      <w:lvlText w:val="%1.%2.%3.%4."/>
      <w:lvlJc w:val="left"/>
      <w:pPr>
        <w:ind w:left="1080" w:hanging="1080"/>
      </w:pPr>
      <w:rPr>
        <w:rFonts w:eastAsia="HiddenHorzOCR" w:hint="default"/>
      </w:rPr>
    </w:lvl>
    <w:lvl w:ilvl="4">
      <w:start w:val="1"/>
      <w:numFmt w:val="decimal"/>
      <w:lvlText w:val="%1.%2.%3.%4.%5."/>
      <w:lvlJc w:val="left"/>
      <w:pPr>
        <w:ind w:left="1080" w:hanging="1080"/>
      </w:pPr>
      <w:rPr>
        <w:rFonts w:eastAsia="HiddenHorzOCR" w:hint="default"/>
      </w:rPr>
    </w:lvl>
    <w:lvl w:ilvl="5">
      <w:start w:val="1"/>
      <w:numFmt w:val="decimal"/>
      <w:lvlText w:val="%1.%2.%3.%4.%5.%6."/>
      <w:lvlJc w:val="left"/>
      <w:pPr>
        <w:ind w:left="1440" w:hanging="1440"/>
      </w:pPr>
      <w:rPr>
        <w:rFonts w:eastAsia="HiddenHorzOCR" w:hint="default"/>
      </w:rPr>
    </w:lvl>
    <w:lvl w:ilvl="6">
      <w:start w:val="1"/>
      <w:numFmt w:val="decimal"/>
      <w:lvlText w:val="%1.%2.%3.%4.%5.%6.%7."/>
      <w:lvlJc w:val="left"/>
      <w:pPr>
        <w:ind w:left="1440" w:hanging="1440"/>
      </w:pPr>
      <w:rPr>
        <w:rFonts w:eastAsia="HiddenHorzOCR" w:hint="default"/>
      </w:rPr>
    </w:lvl>
    <w:lvl w:ilvl="7">
      <w:start w:val="1"/>
      <w:numFmt w:val="decimal"/>
      <w:lvlText w:val="%1.%2.%3.%4.%5.%6.%7.%8."/>
      <w:lvlJc w:val="left"/>
      <w:pPr>
        <w:ind w:left="1800" w:hanging="1800"/>
      </w:pPr>
      <w:rPr>
        <w:rFonts w:eastAsia="HiddenHorzOCR" w:hint="default"/>
      </w:rPr>
    </w:lvl>
    <w:lvl w:ilvl="8">
      <w:start w:val="1"/>
      <w:numFmt w:val="decimal"/>
      <w:lvlText w:val="%1.%2.%3.%4.%5.%6.%7.%8.%9."/>
      <w:lvlJc w:val="left"/>
      <w:pPr>
        <w:ind w:left="1800" w:hanging="1800"/>
      </w:pPr>
      <w:rPr>
        <w:rFonts w:eastAsia="HiddenHorzOCR" w:hint="default"/>
      </w:rPr>
    </w:lvl>
  </w:abstractNum>
  <w:abstractNum w:abstractNumId="50">
    <w:nsid w:val="387B7A1D"/>
    <w:multiLevelType w:val="multilevel"/>
    <w:tmpl w:val="8BF482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26.1.%4."/>
      <w:lvlJc w:val="left"/>
      <w:pPr>
        <w:ind w:left="1358" w:hanging="648"/>
      </w:pPr>
      <w:rPr>
        <w:rFonts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3AF03B0E"/>
    <w:multiLevelType w:val="multilevel"/>
    <w:tmpl w:val="2D7AEB7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7.2.%4."/>
      <w:lvlJc w:val="left"/>
      <w:pPr>
        <w:ind w:left="1641" w:hanging="648"/>
      </w:pPr>
      <w:rPr>
        <w:rFonts w:hint="default"/>
        <w:color w:val="00000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3DBC1469"/>
    <w:multiLevelType w:val="multilevel"/>
    <w:tmpl w:val="A054281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3.2.%4."/>
      <w:lvlJc w:val="left"/>
      <w:pPr>
        <w:ind w:left="1641"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406E711B"/>
    <w:multiLevelType w:val="hybridMultilevel"/>
    <w:tmpl w:val="A38E010E"/>
    <w:lvl w:ilvl="0" w:tplc="6F5C755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418135D4"/>
    <w:multiLevelType w:val="hybridMultilevel"/>
    <w:tmpl w:val="AC12A1EE"/>
    <w:lvl w:ilvl="0" w:tplc="7E7E2B36">
      <w:start w:val="1"/>
      <w:numFmt w:val="decimal"/>
      <w:lvlText w:val="30.%1."/>
      <w:lvlJc w:val="left"/>
      <w:pPr>
        <w:ind w:left="107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5">
    <w:nsid w:val="44135464"/>
    <w:multiLevelType w:val="multilevel"/>
    <w:tmpl w:val="87707348"/>
    <w:lvl w:ilvl="0">
      <w:start w:val="62"/>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nsid w:val="446B7B6A"/>
    <w:multiLevelType w:val="multilevel"/>
    <w:tmpl w:val="B5F27E3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3."/>
      <w:lvlJc w:val="left"/>
      <w:pPr>
        <w:ind w:left="1355" w:hanging="504"/>
      </w:pPr>
      <w:rPr>
        <w:rFonts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459E7EAF"/>
    <w:multiLevelType w:val="hybridMultilevel"/>
    <w:tmpl w:val="8450827A"/>
    <w:lvl w:ilvl="0" w:tplc="1D2EB9E6">
      <w:start w:val="1"/>
      <w:numFmt w:val="decimal"/>
      <w:lvlText w:val="39.%1."/>
      <w:lvlJc w:val="left"/>
      <w:pPr>
        <w:ind w:left="1211"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6CC4251"/>
    <w:multiLevelType w:val="multilevel"/>
    <w:tmpl w:val="4C8CE8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8.3.%4."/>
      <w:lvlJc w:val="left"/>
      <w:pPr>
        <w:ind w:left="1641" w:hanging="648"/>
      </w:pPr>
      <w:rPr>
        <w:rFonts w:hint="default"/>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479B488E"/>
    <w:multiLevelType w:val="multilevel"/>
    <w:tmpl w:val="6AEC586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4.%3."/>
      <w:lvlJc w:val="left"/>
      <w:pPr>
        <w:ind w:left="1781"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nsid w:val="481D4F74"/>
    <w:multiLevelType w:val="multilevel"/>
    <w:tmpl w:val="761A2DB2"/>
    <w:lvl w:ilvl="0">
      <w:start w:val="56"/>
      <w:numFmt w:val="decimal"/>
      <w:lvlText w:val="%1."/>
      <w:lvlJc w:val="left"/>
      <w:pPr>
        <w:ind w:left="540" w:hanging="540"/>
      </w:pPr>
      <w:rPr>
        <w:rFonts w:hint="default"/>
      </w:rPr>
    </w:lvl>
    <w:lvl w:ilvl="1">
      <w:start w:val="1"/>
      <w:numFmt w:val="decimal"/>
      <w:lvlText w:val="57.%2."/>
      <w:lvlJc w:val="left"/>
      <w:pPr>
        <w:ind w:left="1260" w:hanging="720"/>
      </w:pPr>
      <w:rPr>
        <w:rFonts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1">
    <w:nsid w:val="48C73432"/>
    <w:multiLevelType w:val="multilevel"/>
    <w:tmpl w:val="8B0CB8F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3."/>
      <w:lvlJc w:val="left"/>
      <w:pPr>
        <w:ind w:left="1224" w:hanging="504"/>
      </w:pPr>
      <w:rPr>
        <w:rFonts w:hint="default"/>
      </w:rPr>
    </w:lvl>
    <w:lvl w:ilvl="3">
      <w:start w:val="1"/>
      <w:numFmt w:val="decimal"/>
      <w:lvlText w:val="2.1.%4."/>
      <w:lvlJc w:val="left"/>
      <w:pPr>
        <w:ind w:left="1641" w:hanging="648"/>
      </w:pPr>
      <w:rPr>
        <w:rFonts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48E3680A"/>
    <w:multiLevelType w:val="multilevel"/>
    <w:tmpl w:val="1346A212"/>
    <w:lvl w:ilvl="0">
      <w:start w:val="52"/>
      <w:numFmt w:val="decimal"/>
      <w:lvlText w:val="%1."/>
      <w:lvlJc w:val="left"/>
      <w:pPr>
        <w:ind w:left="540" w:hanging="54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3">
    <w:nsid w:val="49A74480"/>
    <w:multiLevelType w:val="multilevel"/>
    <w:tmpl w:val="2DFA2AC0"/>
    <w:lvl w:ilvl="0">
      <w:start w:val="9"/>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nsid w:val="49DB1259"/>
    <w:multiLevelType w:val="multilevel"/>
    <w:tmpl w:val="323687BC"/>
    <w:lvl w:ilvl="0">
      <w:start w:val="14"/>
      <w:numFmt w:val="decimal"/>
      <w:lvlText w:val="%1."/>
      <w:lvlJc w:val="left"/>
      <w:pPr>
        <w:ind w:left="720" w:hanging="72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5">
    <w:nsid w:val="49DC40C3"/>
    <w:multiLevelType w:val="multilevel"/>
    <w:tmpl w:val="94EE12FC"/>
    <w:lvl w:ilvl="0">
      <w:start w:val="4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4BED045B"/>
    <w:multiLevelType w:val="multilevel"/>
    <w:tmpl w:val="B0728376"/>
    <w:lvl w:ilvl="0">
      <w:start w:val="49"/>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7">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1135"/>
        </w:tabs>
        <w:ind w:left="1135"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68">
    <w:nsid w:val="4CD0092E"/>
    <w:multiLevelType w:val="hybridMultilevel"/>
    <w:tmpl w:val="CA16455C"/>
    <w:lvl w:ilvl="0" w:tplc="FFFFFFFF">
      <w:start w:val="1"/>
      <w:numFmt w:val="bullet"/>
      <w:pStyle w:val="-6"/>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69">
    <w:nsid w:val="4D0E6749"/>
    <w:multiLevelType w:val="multilevel"/>
    <w:tmpl w:val="5DC25AF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3.1.%4."/>
      <w:lvlJc w:val="left"/>
      <w:pPr>
        <w:ind w:left="1641"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nsid w:val="4DDA5A59"/>
    <w:multiLevelType w:val="multilevel"/>
    <w:tmpl w:val="05E22B2C"/>
    <w:lvl w:ilvl="0">
      <w:start w:val="10"/>
      <w:numFmt w:val="decimal"/>
      <w:lvlText w:val="%1."/>
      <w:lvlJc w:val="left"/>
      <w:pPr>
        <w:ind w:left="792" w:hanging="792"/>
      </w:pPr>
      <w:rPr>
        <w:rFonts w:hint="default"/>
        <w:color w:val="auto"/>
      </w:rPr>
    </w:lvl>
    <w:lvl w:ilvl="1">
      <w:start w:val="3"/>
      <w:numFmt w:val="decimal"/>
      <w:lvlText w:val="%1.%2."/>
      <w:lvlJc w:val="left"/>
      <w:pPr>
        <w:ind w:left="1188" w:hanging="792"/>
      </w:pPr>
      <w:rPr>
        <w:rFonts w:hint="default"/>
        <w:color w:val="auto"/>
      </w:rPr>
    </w:lvl>
    <w:lvl w:ilvl="2">
      <w:start w:val="1"/>
      <w:numFmt w:val="decimal"/>
      <w:lvlText w:val="%1.%2.%3."/>
      <w:lvlJc w:val="left"/>
      <w:pPr>
        <w:ind w:left="1584" w:hanging="792"/>
      </w:pPr>
      <w:rPr>
        <w:rFonts w:ascii="Times New Roman" w:hAnsi="Times New Roman" w:cs="Times New Roman" w:hint="default"/>
        <w:b w:val="0"/>
        <w:color w:val="auto"/>
        <w:sz w:val="26"/>
        <w:szCs w:val="26"/>
      </w:rPr>
    </w:lvl>
    <w:lvl w:ilvl="3">
      <w:start w:val="1"/>
      <w:numFmt w:val="decimal"/>
      <w:lvlText w:val="%1.%2.%3.%4."/>
      <w:lvlJc w:val="left"/>
      <w:pPr>
        <w:ind w:left="2268" w:hanging="1080"/>
      </w:pPr>
      <w:rPr>
        <w:rFonts w:ascii="Times New Roman" w:hAnsi="Times New Roman" w:cs="Times New Roman" w:hint="default"/>
        <w:b w:val="0"/>
        <w:color w:val="auto"/>
        <w:sz w:val="26"/>
        <w:szCs w:val="26"/>
      </w:rPr>
    </w:lvl>
    <w:lvl w:ilvl="4">
      <w:start w:val="1"/>
      <w:numFmt w:val="decimal"/>
      <w:lvlText w:val="%1.%2.%3.%4.%5."/>
      <w:lvlJc w:val="left"/>
      <w:pPr>
        <w:ind w:left="2664" w:hanging="1080"/>
      </w:pPr>
      <w:rPr>
        <w:rFonts w:hint="default"/>
        <w:color w:val="auto"/>
      </w:rPr>
    </w:lvl>
    <w:lvl w:ilvl="5">
      <w:start w:val="1"/>
      <w:numFmt w:val="decimal"/>
      <w:lvlText w:val="%1.%2.%3.%4.%5.%6."/>
      <w:lvlJc w:val="left"/>
      <w:pPr>
        <w:ind w:left="3420" w:hanging="1440"/>
      </w:pPr>
      <w:rPr>
        <w:rFonts w:hint="default"/>
        <w:color w:val="auto"/>
      </w:rPr>
    </w:lvl>
    <w:lvl w:ilvl="6">
      <w:start w:val="1"/>
      <w:numFmt w:val="decimal"/>
      <w:lvlText w:val="%1.%2.%3.%4.%5.%6.%7."/>
      <w:lvlJc w:val="left"/>
      <w:pPr>
        <w:ind w:left="4176" w:hanging="1800"/>
      </w:pPr>
      <w:rPr>
        <w:rFonts w:hint="default"/>
        <w:color w:val="auto"/>
      </w:rPr>
    </w:lvl>
    <w:lvl w:ilvl="7">
      <w:start w:val="1"/>
      <w:numFmt w:val="decimal"/>
      <w:lvlText w:val="%1.%2.%3.%4.%5.%6.%7.%8."/>
      <w:lvlJc w:val="left"/>
      <w:pPr>
        <w:ind w:left="4572" w:hanging="1800"/>
      </w:pPr>
      <w:rPr>
        <w:rFonts w:hint="default"/>
        <w:color w:val="auto"/>
      </w:rPr>
    </w:lvl>
    <w:lvl w:ilvl="8">
      <w:start w:val="1"/>
      <w:numFmt w:val="decimal"/>
      <w:lvlText w:val="%1.%2.%3.%4.%5.%6.%7.%8.%9."/>
      <w:lvlJc w:val="left"/>
      <w:pPr>
        <w:ind w:left="5328" w:hanging="2160"/>
      </w:pPr>
      <w:rPr>
        <w:rFonts w:hint="default"/>
        <w:color w:val="auto"/>
      </w:rPr>
    </w:lvl>
  </w:abstractNum>
  <w:abstractNum w:abstractNumId="71">
    <w:nsid w:val="4E264761"/>
    <w:multiLevelType w:val="multilevel"/>
    <w:tmpl w:val="1772C560"/>
    <w:lvl w:ilvl="0">
      <w:start w:val="46"/>
      <w:numFmt w:val="decimal"/>
      <w:lvlText w:val="%1."/>
      <w:lvlJc w:val="left"/>
      <w:pPr>
        <w:ind w:left="540" w:hanging="540"/>
      </w:pPr>
      <w:rPr>
        <w:rFonts w:hint="default"/>
      </w:rPr>
    </w:lvl>
    <w:lvl w:ilvl="1">
      <w:start w:val="1"/>
      <w:numFmt w:val="decimal"/>
      <w:lvlText w:val="%1.%2."/>
      <w:lvlJc w:val="left"/>
      <w:pPr>
        <w:ind w:left="199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2">
    <w:nsid w:val="4F583A0A"/>
    <w:multiLevelType w:val="hybridMultilevel"/>
    <w:tmpl w:val="0EEA9F64"/>
    <w:lvl w:ilvl="0" w:tplc="31BC5E18">
      <w:start w:val="1"/>
      <w:numFmt w:val="decimal"/>
      <w:lvlText w:val="26.%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3">
    <w:nsid w:val="505D39CE"/>
    <w:multiLevelType w:val="multilevel"/>
    <w:tmpl w:val="CD1654B0"/>
    <w:lvl w:ilvl="0">
      <w:start w:val="6"/>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0800136"/>
    <w:multiLevelType w:val="hybridMultilevel"/>
    <w:tmpl w:val="149AC0E6"/>
    <w:lvl w:ilvl="0" w:tplc="48F2D1E0">
      <w:start w:val="1"/>
      <w:numFmt w:val="decimal"/>
      <w:lvlText w:val="18.%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5">
    <w:nsid w:val="52097060"/>
    <w:multiLevelType w:val="multilevel"/>
    <w:tmpl w:val="EA8CC2B4"/>
    <w:lvl w:ilvl="0">
      <w:start w:val="54"/>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6">
    <w:nsid w:val="525128D8"/>
    <w:multiLevelType w:val="multilevel"/>
    <w:tmpl w:val="4C501B4A"/>
    <w:lvl w:ilvl="0">
      <w:start w:val="16"/>
      <w:numFmt w:val="decimal"/>
      <w:lvlText w:val="%1."/>
      <w:lvlJc w:val="left"/>
      <w:pPr>
        <w:ind w:left="576" w:hanging="576"/>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77">
    <w:nsid w:val="525559DD"/>
    <w:multiLevelType w:val="multilevel"/>
    <w:tmpl w:val="8ED288E6"/>
    <w:lvl w:ilvl="0">
      <w:start w:val="56"/>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8">
    <w:nsid w:val="52DD226A"/>
    <w:multiLevelType w:val="multilevel"/>
    <w:tmpl w:val="0E3A1674"/>
    <w:lvl w:ilvl="0">
      <w:start w:val="48"/>
      <w:numFmt w:val="decimal"/>
      <w:lvlText w:val="%1."/>
      <w:lvlJc w:val="left"/>
      <w:pPr>
        <w:ind w:left="540" w:hanging="54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55C10F66"/>
    <w:multiLevelType w:val="multilevel"/>
    <w:tmpl w:val="85E898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8.4.%4."/>
      <w:lvlJc w:val="left"/>
      <w:pPr>
        <w:ind w:left="1641" w:hanging="648"/>
      </w:pPr>
      <w:rPr>
        <w:rFonts w:hint="default"/>
        <w:b w:val="0"/>
        <w:color w:val="00000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nsid w:val="56925AA5"/>
    <w:multiLevelType w:val="multilevel"/>
    <w:tmpl w:val="74E85FCA"/>
    <w:lvl w:ilvl="0">
      <w:start w:val="64"/>
      <w:numFmt w:val="decimal"/>
      <w:lvlText w:val="%1."/>
      <w:lvlJc w:val="left"/>
      <w:pPr>
        <w:ind w:left="540" w:hanging="54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81">
    <w:nsid w:val="57C911FA"/>
    <w:multiLevelType w:val="multilevel"/>
    <w:tmpl w:val="AFF28132"/>
    <w:lvl w:ilvl="0">
      <w:start w:val="5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58FB552A"/>
    <w:multiLevelType w:val="hybridMultilevel"/>
    <w:tmpl w:val="2FEA6C7E"/>
    <w:lvl w:ilvl="0" w:tplc="CFB02C56">
      <w:start w:val="1"/>
      <w:numFmt w:val="decimal"/>
      <w:lvlText w:val="15.%1."/>
      <w:lvlJc w:val="left"/>
      <w:pPr>
        <w:ind w:left="1211"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3">
    <w:nsid w:val="594C7D66"/>
    <w:multiLevelType w:val="multilevel"/>
    <w:tmpl w:val="025A8590"/>
    <w:lvl w:ilvl="0">
      <w:start w:val="7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59931FA2"/>
    <w:multiLevelType w:val="hybridMultilevel"/>
    <w:tmpl w:val="02247464"/>
    <w:lvl w:ilvl="0" w:tplc="831C27D8">
      <w:start w:val="1"/>
      <w:numFmt w:val="decimal"/>
      <w:lvlText w:val="10.%1."/>
      <w:lvlJc w:val="left"/>
      <w:pPr>
        <w:ind w:left="107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5">
    <w:nsid w:val="5A3E4540"/>
    <w:multiLevelType w:val="multilevel"/>
    <w:tmpl w:val="733E6C96"/>
    <w:lvl w:ilvl="0">
      <w:start w:val="65"/>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pStyle w:val="4"/>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6">
    <w:nsid w:val="5A8F67EF"/>
    <w:multiLevelType w:val="multilevel"/>
    <w:tmpl w:val="1E46CFCC"/>
    <w:lvl w:ilvl="0">
      <w:start w:val="69"/>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7">
    <w:nsid w:val="5BDA0C29"/>
    <w:multiLevelType w:val="hybridMultilevel"/>
    <w:tmpl w:val="88C47050"/>
    <w:lvl w:ilvl="0" w:tplc="50CAE34C">
      <w:start w:val="1"/>
      <w:numFmt w:val="decimal"/>
      <w:lvlText w:val="27.%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8">
    <w:nsid w:val="5DF84E0F"/>
    <w:multiLevelType w:val="hybridMultilevel"/>
    <w:tmpl w:val="92F089AC"/>
    <w:lvl w:ilvl="0" w:tplc="36B676F2">
      <w:start w:val="1"/>
      <w:numFmt w:val="decimal"/>
      <w:lvlText w:val="24.%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9">
    <w:nsid w:val="5E1F24F6"/>
    <w:multiLevelType w:val="hybridMultilevel"/>
    <w:tmpl w:val="87007D32"/>
    <w:lvl w:ilvl="0" w:tplc="46B04354">
      <w:start w:val="1"/>
      <w:numFmt w:val="decimal"/>
      <w:lvlText w:val="%1."/>
      <w:lvlJc w:val="left"/>
      <w:pPr>
        <w:ind w:left="1140" w:hanging="1080"/>
      </w:pPr>
      <w:rPr>
        <w:b/>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90">
    <w:nsid w:val="5F82546E"/>
    <w:multiLevelType w:val="hybridMultilevel"/>
    <w:tmpl w:val="2F94BDF8"/>
    <w:lvl w:ilvl="0" w:tplc="64686520">
      <w:start w:val="1"/>
      <w:numFmt w:val="decimal"/>
      <w:lvlText w:val="33.%1."/>
      <w:lvlJc w:val="left"/>
      <w:pPr>
        <w:ind w:left="1211" w:hanging="360"/>
      </w:pPr>
      <w:rPr>
        <w:rFonts w:cs="Times New Roman" w:hint="default"/>
        <w:b w:val="0"/>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1">
    <w:nsid w:val="612A5522"/>
    <w:multiLevelType w:val="multilevel"/>
    <w:tmpl w:val="6ACA67D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9.1.%4."/>
      <w:lvlJc w:val="left"/>
      <w:pPr>
        <w:ind w:left="1641"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nsid w:val="61EF4754"/>
    <w:multiLevelType w:val="multilevel"/>
    <w:tmpl w:val="54E44028"/>
    <w:lvl w:ilvl="0">
      <w:start w:val="10"/>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5"/>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nsid w:val="62646E96"/>
    <w:multiLevelType w:val="hybridMultilevel"/>
    <w:tmpl w:val="B5006CDC"/>
    <w:lvl w:ilvl="0" w:tplc="0DE2D846">
      <w:start w:val="1"/>
      <w:numFmt w:val="decimal"/>
      <w:lvlText w:val="25.%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4">
    <w:nsid w:val="63E04538"/>
    <w:multiLevelType w:val="hybridMultilevel"/>
    <w:tmpl w:val="E3AE3820"/>
    <w:lvl w:ilvl="0" w:tplc="C474435E">
      <w:start w:val="1"/>
      <w:numFmt w:val="decimal"/>
      <w:lvlText w:val="66.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643B047F"/>
    <w:multiLevelType w:val="multilevel"/>
    <w:tmpl w:val="FD3A1C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7.%3."/>
      <w:lvlJc w:val="left"/>
      <w:pPr>
        <w:ind w:left="1072" w:hanging="504"/>
      </w:pPr>
      <w:rPr>
        <w:rFonts w:hint="default"/>
        <w:b w:val="0"/>
        <w:color w:val="auto"/>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6">
    <w:nsid w:val="64862778"/>
    <w:multiLevelType w:val="multilevel"/>
    <w:tmpl w:val="5A5861D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35.1.%4."/>
      <w:lvlJc w:val="left"/>
      <w:pPr>
        <w:ind w:left="1074"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7">
    <w:nsid w:val="64C6504A"/>
    <w:multiLevelType w:val="multilevel"/>
    <w:tmpl w:val="DFB6D0EC"/>
    <w:lvl w:ilvl="0">
      <w:start w:val="57"/>
      <w:numFmt w:val="decimal"/>
      <w:lvlText w:val="%1."/>
      <w:lvlJc w:val="left"/>
      <w:pPr>
        <w:ind w:left="540" w:hanging="540"/>
      </w:pPr>
      <w:rPr>
        <w:rFonts w:hint="default"/>
      </w:rPr>
    </w:lvl>
    <w:lvl w:ilvl="1">
      <w:start w:val="1"/>
      <w:numFmt w:val="decimal"/>
      <w:lvlText w:val="58.%2."/>
      <w:lvlJc w:val="left"/>
      <w:pPr>
        <w:ind w:left="720" w:hanging="720"/>
      </w:pPr>
      <w:rPr>
        <w:rFonts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675271D1"/>
    <w:multiLevelType w:val="multilevel"/>
    <w:tmpl w:val="66A2B71E"/>
    <w:lvl w:ilvl="0">
      <w:start w:val="28"/>
      <w:numFmt w:val="decimal"/>
      <w:lvlText w:val="%1."/>
      <w:lvlJc w:val="left"/>
      <w:pPr>
        <w:ind w:left="792" w:hanging="792"/>
      </w:pPr>
      <w:rPr>
        <w:rFonts w:hint="default"/>
      </w:rPr>
    </w:lvl>
    <w:lvl w:ilvl="1">
      <w:start w:val="3"/>
      <w:numFmt w:val="decimal"/>
      <w:lvlText w:val="%1.%2."/>
      <w:lvlJc w:val="left"/>
      <w:pPr>
        <w:ind w:left="1256" w:hanging="792"/>
      </w:pPr>
      <w:rPr>
        <w:rFonts w:hint="default"/>
      </w:rPr>
    </w:lvl>
    <w:lvl w:ilvl="2">
      <w:start w:val="1"/>
      <w:numFmt w:val="decimal"/>
      <w:lvlText w:val="%1.%2.%3."/>
      <w:lvlJc w:val="left"/>
      <w:pPr>
        <w:ind w:left="1720" w:hanging="792"/>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584" w:hanging="180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872" w:hanging="2160"/>
      </w:pPr>
      <w:rPr>
        <w:rFonts w:hint="default"/>
      </w:rPr>
    </w:lvl>
  </w:abstractNum>
  <w:abstractNum w:abstractNumId="99">
    <w:nsid w:val="67614B8F"/>
    <w:multiLevelType w:val="hybridMultilevel"/>
    <w:tmpl w:val="0ADC0E8C"/>
    <w:lvl w:ilvl="0" w:tplc="E56ACD58">
      <w:start w:val="1"/>
      <w:numFmt w:val="decimal"/>
      <w:lvlText w:val="20.%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0">
    <w:nsid w:val="6905453A"/>
    <w:multiLevelType w:val="hybridMultilevel"/>
    <w:tmpl w:val="19866EDC"/>
    <w:lvl w:ilvl="0" w:tplc="5D863C9E">
      <w:start w:val="1"/>
      <w:numFmt w:val="decimal"/>
      <w:lvlText w:val="68.%1."/>
      <w:lvlJc w:val="left"/>
      <w:pPr>
        <w:ind w:left="144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9F4D05"/>
    <w:multiLevelType w:val="multilevel"/>
    <w:tmpl w:val="D952CB7C"/>
    <w:lvl w:ilvl="0">
      <w:start w:val="5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6B781D6B"/>
    <w:multiLevelType w:val="hybridMultilevel"/>
    <w:tmpl w:val="4C245282"/>
    <w:lvl w:ilvl="0" w:tplc="838AEBE4">
      <w:start w:val="1"/>
      <w:numFmt w:val="decimal"/>
      <w:lvlText w:val="8.%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3">
    <w:nsid w:val="6C3D2700"/>
    <w:multiLevelType w:val="hybridMultilevel"/>
    <w:tmpl w:val="0CC68A2E"/>
    <w:lvl w:ilvl="0" w:tplc="206402C8">
      <w:start w:val="1"/>
      <w:numFmt w:val="decimal"/>
      <w:lvlText w:val="4.3.%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6E6D26C4"/>
    <w:multiLevelType w:val="hybridMultilevel"/>
    <w:tmpl w:val="8F7C0CB0"/>
    <w:lvl w:ilvl="0" w:tplc="2408B158">
      <w:start w:val="1"/>
      <w:numFmt w:val="decimal"/>
      <w:lvlText w:val="23.%1."/>
      <w:lvlJc w:val="left"/>
      <w:pPr>
        <w:ind w:left="1353" w:hanging="360"/>
      </w:pPr>
      <w:rPr>
        <w:rFonts w:cs="Times New Roman" w:hint="default"/>
        <w:b w:val="0"/>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5">
    <w:nsid w:val="6F630972"/>
    <w:multiLevelType w:val="hybridMultilevel"/>
    <w:tmpl w:val="29180884"/>
    <w:lvl w:ilvl="0" w:tplc="B2B45958">
      <w:start w:val="1"/>
      <w:numFmt w:val="decimal"/>
      <w:lvlText w:val="21.%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6">
    <w:nsid w:val="70DF7CB7"/>
    <w:multiLevelType w:val="multilevel"/>
    <w:tmpl w:val="B9A21A96"/>
    <w:lvl w:ilvl="0">
      <w:start w:val="13"/>
      <w:numFmt w:val="decimal"/>
      <w:lvlText w:val="%1."/>
      <w:lvlJc w:val="left"/>
      <w:pPr>
        <w:ind w:left="792" w:hanging="792"/>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927" w:hanging="792"/>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7">
    <w:nsid w:val="71E102E8"/>
    <w:multiLevelType w:val="multilevel"/>
    <w:tmpl w:val="54665240"/>
    <w:lvl w:ilvl="0">
      <w:start w:val="1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8">
    <w:nsid w:val="74C91D18"/>
    <w:multiLevelType w:val="hybridMultilevel"/>
    <w:tmpl w:val="B106A2CC"/>
    <w:lvl w:ilvl="0" w:tplc="D9288802">
      <w:start w:val="1"/>
      <w:numFmt w:val="decimal"/>
      <w:lvlText w:val="22.%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9">
    <w:nsid w:val="754B2076"/>
    <w:multiLevelType w:val="hybridMultilevel"/>
    <w:tmpl w:val="1AE642AE"/>
    <w:lvl w:ilvl="0" w:tplc="68E2316E">
      <w:start w:val="1"/>
      <w:numFmt w:val="decimal"/>
      <w:lvlText w:val="63.%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nsid w:val="785C279F"/>
    <w:multiLevelType w:val="multilevel"/>
    <w:tmpl w:val="7C0C52B6"/>
    <w:lvl w:ilvl="0">
      <w:start w:val="37"/>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1">
    <w:nsid w:val="788E322E"/>
    <w:multiLevelType w:val="multilevel"/>
    <w:tmpl w:val="6C3A5B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25.10.%4"/>
      <w:lvlJc w:val="left"/>
      <w:pPr>
        <w:ind w:left="1641" w:hanging="648"/>
      </w:pPr>
      <w:rPr>
        <w:rFonts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2">
    <w:nsid w:val="79CC6309"/>
    <w:multiLevelType w:val="multilevel"/>
    <w:tmpl w:val="81181998"/>
    <w:lvl w:ilvl="0">
      <w:start w:val="57"/>
      <w:numFmt w:val="decimal"/>
      <w:lvlText w:val="%1."/>
      <w:lvlJc w:val="left"/>
      <w:pPr>
        <w:ind w:left="540" w:hanging="540"/>
      </w:pPr>
      <w:rPr>
        <w:rFonts w:hint="default"/>
      </w:rPr>
    </w:lvl>
    <w:lvl w:ilvl="1">
      <w:start w:val="1"/>
      <w:numFmt w:val="decimal"/>
      <w:lvlText w:val="59.%2."/>
      <w:lvlJc w:val="left"/>
      <w:pPr>
        <w:ind w:left="720" w:hanging="72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nsid w:val="79CD0BFC"/>
    <w:multiLevelType w:val="hybridMultilevel"/>
    <w:tmpl w:val="44141666"/>
    <w:lvl w:ilvl="0" w:tplc="5DB0B7B6">
      <w:start w:val="1"/>
      <w:numFmt w:val="decimal"/>
      <w:lvlText w:val="4.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7B99788D"/>
    <w:multiLevelType w:val="multilevel"/>
    <w:tmpl w:val="1E0647A6"/>
    <w:lvl w:ilvl="0">
      <w:start w:val="66"/>
      <w:numFmt w:val="decimal"/>
      <w:lvlText w:val="%1."/>
      <w:lvlJc w:val="left"/>
      <w:pPr>
        <w:ind w:left="540" w:hanging="540"/>
      </w:pPr>
      <w:rPr>
        <w:rFonts w:hint="default"/>
      </w:rPr>
    </w:lvl>
    <w:lvl w:ilvl="1">
      <w:start w:val="1"/>
      <w:numFmt w:val="decimal"/>
      <w:lvlText w:val="%1.%2."/>
      <w:lvlJc w:val="left"/>
      <w:pPr>
        <w:ind w:left="720" w:hanging="720"/>
      </w:pPr>
      <w:rPr>
        <w:rFonts w:hint="default"/>
        <w:b w:val="0"/>
        <w:color w:val="000000"/>
      </w:rPr>
    </w:lvl>
    <w:lvl w:ilvl="2">
      <w:start w:val="1"/>
      <w:numFmt w:val="decimal"/>
      <w:lvlText w:val="63.%3."/>
      <w:lvlJc w:val="left"/>
      <w:pPr>
        <w:ind w:left="720" w:hanging="720"/>
      </w:pPr>
      <w:rPr>
        <w:rFonts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nsid w:val="7D2136AB"/>
    <w:multiLevelType w:val="hybridMultilevel"/>
    <w:tmpl w:val="DCC05EBC"/>
    <w:lvl w:ilvl="0" w:tplc="6E58AE6C">
      <w:start w:val="1"/>
      <w:numFmt w:val="decimal"/>
      <w:lvlText w:val="29.%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6">
    <w:nsid w:val="7DE80DEE"/>
    <w:multiLevelType w:val="multilevel"/>
    <w:tmpl w:val="1F2E86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1.3.%4."/>
      <w:lvlJc w:val="left"/>
      <w:pPr>
        <w:ind w:left="1216" w:hanging="648"/>
      </w:pPr>
      <w:rPr>
        <w:rFonts w:cs="Times New Roman" w:hint="default"/>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7">
    <w:nsid w:val="7E2E0004"/>
    <w:multiLevelType w:val="hybridMultilevel"/>
    <w:tmpl w:val="157CA0A8"/>
    <w:lvl w:ilvl="0" w:tplc="692AE6C8">
      <w:start w:val="1"/>
      <w:numFmt w:val="decimal"/>
      <w:lvlText w:val="34.%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8">
    <w:nsid w:val="7ED327C7"/>
    <w:multiLevelType w:val="hybridMultilevel"/>
    <w:tmpl w:val="0D7CB3CE"/>
    <w:lvl w:ilvl="0" w:tplc="B498CA58">
      <w:start w:val="1"/>
      <w:numFmt w:val="decimal"/>
      <w:lvlText w:val="4.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FC74CA7"/>
    <w:multiLevelType w:val="multilevel"/>
    <w:tmpl w:val="B6C2BDCC"/>
    <w:lvl w:ilvl="0">
      <w:start w:val="5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1"/>
  </w:num>
  <w:num w:numId="2">
    <w:abstractNumId w:val="35"/>
  </w:num>
  <w:num w:numId="3">
    <w:abstractNumId w:val="12"/>
  </w:num>
  <w:num w:numId="4">
    <w:abstractNumId w:val="0"/>
  </w:num>
  <w:num w:numId="5">
    <w:abstractNumId w:val="56"/>
  </w:num>
  <w:num w:numId="6">
    <w:abstractNumId w:val="39"/>
  </w:num>
  <w:num w:numId="7">
    <w:abstractNumId w:val="102"/>
  </w:num>
  <w:num w:numId="8">
    <w:abstractNumId w:val="27"/>
  </w:num>
  <w:num w:numId="9">
    <w:abstractNumId w:val="95"/>
  </w:num>
  <w:num w:numId="10">
    <w:abstractNumId w:val="84"/>
  </w:num>
  <w:num w:numId="11">
    <w:abstractNumId w:val="22"/>
  </w:num>
  <w:num w:numId="12">
    <w:abstractNumId w:val="68"/>
  </w:num>
  <w:num w:numId="13">
    <w:abstractNumId w:val="82"/>
  </w:num>
  <w:num w:numId="14">
    <w:abstractNumId w:val="99"/>
  </w:num>
  <w:num w:numId="15">
    <w:abstractNumId w:val="105"/>
  </w:num>
  <w:num w:numId="16">
    <w:abstractNumId w:val="108"/>
  </w:num>
  <w:num w:numId="17">
    <w:abstractNumId w:val="88"/>
  </w:num>
  <w:num w:numId="18">
    <w:abstractNumId w:val="93"/>
  </w:num>
  <w:num w:numId="19">
    <w:abstractNumId w:val="67"/>
  </w:num>
  <w:num w:numId="20">
    <w:abstractNumId w:val="72"/>
  </w:num>
  <w:num w:numId="21">
    <w:abstractNumId w:val="87"/>
  </w:num>
  <w:num w:numId="22">
    <w:abstractNumId w:val="4"/>
  </w:num>
  <w:num w:numId="23">
    <w:abstractNumId w:val="54"/>
  </w:num>
  <w:num w:numId="24">
    <w:abstractNumId w:val="45"/>
  </w:num>
  <w:num w:numId="25">
    <w:abstractNumId w:val="117"/>
  </w:num>
  <w:num w:numId="26">
    <w:abstractNumId w:val="59"/>
  </w:num>
  <w:num w:numId="27">
    <w:abstractNumId w:val="21"/>
  </w:num>
  <w:num w:numId="28">
    <w:abstractNumId w:val="37"/>
  </w:num>
  <w:num w:numId="29">
    <w:abstractNumId w:val="23"/>
  </w:num>
  <w:num w:numId="30">
    <w:abstractNumId w:val="103"/>
  </w:num>
  <w:num w:numId="31">
    <w:abstractNumId w:val="113"/>
  </w:num>
  <w:num w:numId="32">
    <w:abstractNumId w:val="118"/>
  </w:num>
  <w:num w:numId="33">
    <w:abstractNumId w:val="51"/>
  </w:num>
  <w:num w:numId="34">
    <w:abstractNumId w:val="46"/>
  </w:num>
  <w:num w:numId="35">
    <w:abstractNumId w:val="42"/>
  </w:num>
  <w:num w:numId="36">
    <w:abstractNumId w:val="9"/>
  </w:num>
  <w:num w:numId="37">
    <w:abstractNumId w:val="58"/>
  </w:num>
  <w:num w:numId="38">
    <w:abstractNumId w:val="79"/>
  </w:num>
  <w:num w:numId="39">
    <w:abstractNumId w:val="91"/>
  </w:num>
  <w:num w:numId="40">
    <w:abstractNumId w:val="116"/>
  </w:num>
  <w:num w:numId="41">
    <w:abstractNumId w:val="52"/>
  </w:num>
  <w:num w:numId="42">
    <w:abstractNumId w:val="18"/>
  </w:num>
  <w:num w:numId="43">
    <w:abstractNumId w:val="111"/>
  </w:num>
  <w:num w:numId="44">
    <w:abstractNumId w:val="50"/>
  </w:num>
  <w:num w:numId="45">
    <w:abstractNumId w:val="41"/>
  </w:num>
  <w:num w:numId="46">
    <w:abstractNumId w:val="74"/>
  </w:num>
  <w:num w:numId="47">
    <w:abstractNumId w:val="26"/>
  </w:num>
  <w:num w:numId="48">
    <w:abstractNumId w:val="104"/>
  </w:num>
  <w:num w:numId="49">
    <w:abstractNumId w:val="90"/>
  </w:num>
  <w:num w:numId="50">
    <w:abstractNumId w:val="6"/>
  </w:num>
  <w:num w:numId="51">
    <w:abstractNumId w:val="25"/>
  </w:num>
  <w:num w:numId="52">
    <w:abstractNumId w:val="115"/>
  </w:num>
  <w:num w:numId="53">
    <w:abstractNumId w:val="36"/>
  </w:num>
  <w:num w:numId="54">
    <w:abstractNumId w:val="64"/>
  </w:num>
  <w:num w:numId="55">
    <w:abstractNumId w:val="63"/>
  </w:num>
  <w:num w:numId="56">
    <w:abstractNumId w:val="73"/>
  </w:num>
  <w:num w:numId="57">
    <w:abstractNumId w:val="70"/>
  </w:num>
  <w:num w:numId="58">
    <w:abstractNumId w:val="17"/>
  </w:num>
  <w:num w:numId="59">
    <w:abstractNumId w:val="13"/>
  </w:num>
  <w:num w:numId="60">
    <w:abstractNumId w:val="43"/>
  </w:num>
  <w:num w:numId="61">
    <w:abstractNumId w:val="92"/>
  </w:num>
  <w:num w:numId="62">
    <w:abstractNumId w:val="33"/>
  </w:num>
  <w:num w:numId="63">
    <w:abstractNumId w:val="32"/>
  </w:num>
  <w:num w:numId="64">
    <w:abstractNumId w:val="107"/>
  </w:num>
  <w:num w:numId="65">
    <w:abstractNumId w:val="106"/>
  </w:num>
  <w:num w:numId="66">
    <w:abstractNumId w:val="76"/>
  </w:num>
  <w:num w:numId="67">
    <w:abstractNumId w:val="98"/>
  </w:num>
  <w:num w:numId="68">
    <w:abstractNumId w:val="8"/>
  </w:num>
  <w:num w:numId="69">
    <w:abstractNumId w:val="3"/>
  </w:num>
  <w:num w:numId="70">
    <w:abstractNumId w:val="30"/>
  </w:num>
  <w:num w:numId="71">
    <w:abstractNumId w:val="44"/>
  </w:num>
  <w:num w:numId="72">
    <w:abstractNumId w:val="16"/>
  </w:num>
  <w:num w:numId="73">
    <w:abstractNumId w:val="96"/>
  </w:num>
  <w:num w:numId="74">
    <w:abstractNumId w:val="69"/>
  </w:num>
  <w:num w:numId="75">
    <w:abstractNumId w:val="34"/>
  </w:num>
  <w:num w:numId="76">
    <w:abstractNumId w:val="15"/>
  </w:num>
  <w:num w:numId="77">
    <w:abstractNumId w:val="38"/>
  </w:num>
  <w:num w:numId="78">
    <w:abstractNumId w:val="19"/>
  </w:num>
  <w:num w:numId="79">
    <w:abstractNumId w:val="31"/>
  </w:num>
  <w:num w:numId="80">
    <w:abstractNumId w:val="57"/>
  </w:num>
  <w:num w:numId="81">
    <w:abstractNumId w:val="110"/>
  </w:num>
  <w:num w:numId="82">
    <w:abstractNumId w:val="14"/>
  </w:num>
  <w:num w:numId="83">
    <w:abstractNumId w:val="11"/>
  </w:num>
  <w:num w:numId="84">
    <w:abstractNumId w:val="71"/>
  </w:num>
  <w:num w:numId="85">
    <w:abstractNumId w:val="78"/>
  </w:num>
  <w:num w:numId="86">
    <w:abstractNumId w:val="65"/>
  </w:num>
  <w:num w:numId="87">
    <w:abstractNumId w:val="66"/>
  </w:num>
  <w:num w:numId="88">
    <w:abstractNumId w:val="28"/>
  </w:num>
  <w:num w:numId="89">
    <w:abstractNumId w:val="81"/>
  </w:num>
  <w:num w:numId="90">
    <w:abstractNumId w:val="5"/>
  </w:num>
  <w:num w:numId="91">
    <w:abstractNumId w:val="62"/>
  </w:num>
  <w:num w:numId="92">
    <w:abstractNumId w:val="119"/>
  </w:num>
  <w:num w:numId="93">
    <w:abstractNumId w:val="75"/>
  </w:num>
  <w:num w:numId="94">
    <w:abstractNumId w:val="49"/>
  </w:num>
  <w:num w:numId="95">
    <w:abstractNumId w:val="77"/>
  </w:num>
  <w:num w:numId="96">
    <w:abstractNumId w:val="60"/>
  </w:num>
  <w:num w:numId="97">
    <w:abstractNumId w:val="97"/>
  </w:num>
  <w:num w:numId="98">
    <w:abstractNumId w:val="112"/>
  </w:num>
  <w:num w:numId="99">
    <w:abstractNumId w:val="29"/>
  </w:num>
  <w:num w:numId="100">
    <w:abstractNumId w:val="55"/>
  </w:num>
  <w:num w:numId="101">
    <w:abstractNumId w:val="80"/>
  </w:num>
  <w:num w:numId="102">
    <w:abstractNumId w:val="85"/>
  </w:num>
  <w:num w:numId="103">
    <w:abstractNumId w:val="40"/>
  </w:num>
  <w:num w:numId="104">
    <w:abstractNumId w:val="86"/>
  </w:num>
  <w:num w:numId="105">
    <w:abstractNumId w:val="83"/>
  </w:num>
  <w:num w:numId="106">
    <w:abstractNumId w:val="109"/>
  </w:num>
  <w:num w:numId="107">
    <w:abstractNumId w:val="114"/>
  </w:num>
  <w:num w:numId="108">
    <w:abstractNumId w:val="100"/>
  </w:num>
  <w:num w:numId="109">
    <w:abstractNumId w:val="94"/>
  </w:num>
  <w:num w:numId="110">
    <w:abstractNumId w:val="1"/>
  </w:num>
  <w:num w:numId="111">
    <w:abstractNumId w:val="48"/>
  </w:num>
  <w:num w:numId="112">
    <w:abstractNumId w:val="7"/>
  </w:num>
  <w:num w:numId="113">
    <w:abstractNumId w:val="101"/>
  </w:num>
  <w:num w:numId="114">
    <w:abstractNumId w:val="2"/>
  </w:num>
  <w:num w:numId="115">
    <w:abstractNumId w:val="47"/>
  </w:num>
  <w:num w:numId="1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
  </w:num>
  <w:num w:numId="118">
    <w:abstractNumId w:val="20"/>
  </w:num>
  <w:num w:numId="1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3"/>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397"/>
  <w:characterSpacingControl w:val="doNotCompress"/>
  <w:hdrShapeDefaults>
    <o:shapedefaults v:ext="edit" spidmax="70658"/>
  </w:hdrShapeDefaults>
  <w:footnotePr>
    <w:footnote w:id="0"/>
    <w:footnote w:id="1"/>
  </w:footnotePr>
  <w:endnotePr>
    <w:endnote w:id="0"/>
    <w:endnote w:id="1"/>
  </w:endnotePr>
  <w:compat/>
  <w:rsids>
    <w:rsidRoot w:val="007035A7"/>
    <w:rsid w:val="0000105B"/>
    <w:rsid w:val="0000116E"/>
    <w:rsid w:val="00001B06"/>
    <w:rsid w:val="00002537"/>
    <w:rsid w:val="00002E85"/>
    <w:rsid w:val="000044D6"/>
    <w:rsid w:val="00004AD0"/>
    <w:rsid w:val="00004E29"/>
    <w:rsid w:val="00004F37"/>
    <w:rsid w:val="000050A9"/>
    <w:rsid w:val="00005D1D"/>
    <w:rsid w:val="00005ECE"/>
    <w:rsid w:val="00006771"/>
    <w:rsid w:val="000067A8"/>
    <w:rsid w:val="00006822"/>
    <w:rsid w:val="0000708D"/>
    <w:rsid w:val="000078F1"/>
    <w:rsid w:val="000078FF"/>
    <w:rsid w:val="00007AF9"/>
    <w:rsid w:val="000101CC"/>
    <w:rsid w:val="00012A4B"/>
    <w:rsid w:val="00012E95"/>
    <w:rsid w:val="000132D0"/>
    <w:rsid w:val="000137A2"/>
    <w:rsid w:val="00014675"/>
    <w:rsid w:val="000149C6"/>
    <w:rsid w:val="00014DC3"/>
    <w:rsid w:val="00015460"/>
    <w:rsid w:val="0001547E"/>
    <w:rsid w:val="00016261"/>
    <w:rsid w:val="00016919"/>
    <w:rsid w:val="00016DEF"/>
    <w:rsid w:val="00020323"/>
    <w:rsid w:val="000206EE"/>
    <w:rsid w:val="00020F3B"/>
    <w:rsid w:val="000214C3"/>
    <w:rsid w:val="00022350"/>
    <w:rsid w:val="00022897"/>
    <w:rsid w:val="000229F2"/>
    <w:rsid w:val="00022CA9"/>
    <w:rsid w:val="00022D59"/>
    <w:rsid w:val="00023670"/>
    <w:rsid w:val="000240D2"/>
    <w:rsid w:val="00024362"/>
    <w:rsid w:val="00024552"/>
    <w:rsid w:val="00024AAF"/>
    <w:rsid w:val="00025C55"/>
    <w:rsid w:val="000264D9"/>
    <w:rsid w:val="00026890"/>
    <w:rsid w:val="00026F23"/>
    <w:rsid w:val="000278CA"/>
    <w:rsid w:val="00027EF0"/>
    <w:rsid w:val="000306AF"/>
    <w:rsid w:val="000308CB"/>
    <w:rsid w:val="000313BB"/>
    <w:rsid w:val="00031413"/>
    <w:rsid w:val="00031F44"/>
    <w:rsid w:val="000322A7"/>
    <w:rsid w:val="00032B00"/>
    <w:rsid w:val="000334C7"/>
    <w:rsid w:val="000339EE"/>
    <w:rsid w:val="00034451"/>
    <w:rsid w:val="000346CF"/>
    <w:rsid w:val="000348E0"/>
    <w:rsid w:val="00034A6A"/>
    <w:rsid w:val="0003541D"/>
    <w:rsid w:val="000356EE"/>
    <w:rsid w:val="000359D6"/>
    <w:rsid w:val="00035EB0"/>
    <w:rsid w:val="00035F35"/>
    <w:rsid w:val="00036C17"/>
    <w:rsid w:val="00036F1C"/>
    <w:rsid w:val="00037BD9"/>
    <w:rsid w:val="00037F1C"/>
    <w:rsid w:val="0004135F"/>
    <w:rsid w:val="0004142B"/>
    <w:rsid w:val="00041747"/>
    <w:rsid w:val="000426BC"/>
    <w:rsid w:val="00042945"/>
    <w:rsid w:val="00043412"/>
    <w:rsid w:val="00043927"/>
    <w:rsid w:val="00043984"/>
    <w:rsid w:val="00043C21"/>
    <w:rsid w:val="0004418B"/>
    <w:rsid w:val="00044977"/>
    <w:rsid w:val="000465E8"/>
    <w:rsid w:val="00046E6D"/>
    <w:rsid w:val="00047089"/>
    <w:rsid w:val="000472E7"/>
    <w:rsid w:val="00047405"/>
    <w:rsid w:val="0004745F"/>
    <w:rsid w:val="000502BB"/>
    <w:rsid w:val="00050C43"/>
    <w:rsid w:val="000510DC"/>
    <w:rsid w:val="00051C9F"/>
    <w:rsid w:val="00053513"/>
    <w:rsid w:val="0005368E"/>
    <w:rsid w:val="0005405F"/>
    <w:rsid w:val="00054F83"/>
    <w:rsid w:val="000550D4"/>
    <w:rsid w:val="0005541F"/>
    <w:rsid w:val="00055BA0"/>
    <w:rsid w:val="00055F37"/>
    <w:rsid w:val="00056F02"/>
    <w:rsid w:val="00057017"/>
    <w:rsid w:val="0005769A"/>
    <w:rsid w:val="00057D49"/>
    <w:rsid w:val="00057F15"/>
    <w:rsid w:val="0006040D"/>
    <w:rsid w:val="000604E0"/>
    <w:rsid w:val="00060E1A"/>
    <w:rsid w:val="00062702"/>
    <w:rsid w:val="000634DF"/>
    <w:rsid w:val="0006351F"/>
    <w:rsid w:val="00063D0F"/>
    <w:rsid w:val="0006416D"/>
    <w:rsid w:val="00064297"/>
    <w:rsid w:val="000643B9"/>
    <w:rsid w:val="0006503A"/>
    <w:rsid w:val="00065458"/>
    <w:rsid w:val="00065BE1"/>
    <w:rsid w:val="0006673E"/>
    <w:rsid w:val="00066E76"/>
    <w:rsid w:val="00071370"/>
    <w:rsid w:val="00071973"/>
    <w:rsid w:val="00072022"/>
    <w:rsid w:val="00072036"/>
    <w:rsid w:val="0007253D"/>
    <w:rsid w:val="000726FD"/>
    <w:rsid w:val="000729B1"/>
    <w:rsid w:val="00073585"/>
    <w:rsid w:val="000737D6"/>
    <w:rsid w:val="00074258"/>
    <w:rsid w:val="00074535"/>
    <w:rsid w:val="000748B2"/>
    <w:rsid w:val="00074E17"/>
    <w:rsid w:val="00075353"/>
    <w:rsid w:val="00075571"/>
    <w:rsid w:val="000758B7"/>
    <w:rsid w:val="00076062"/>
    <w:rsid w:val="0007613B"/>
    <w:rsid w:val="000765B7"/>
    <w:rsid w:val="00076705"/>
    <w:rsid w:val="00077945"/>
    <w:rsid w:val="00077B50"/>
    <w:rsid w:val="00077E54"/>
    <w:rsid w:val="000801BC"/>
    <w:rsid w:val="00080955"/>
    <w:rsid w:val="00081D68"/>
    <w:rsid w:val="00081E7D"/>
    <w:rsid w:val="00081F15"/>
    <w:rsid w:val="0008215C"/>
    <w:rsid w:val="0008246E"/>
    <w:rsid w:val="000824FE"/>
    <w:rsid w:val="00082D66"/>
    <w:rsid w:val="00083191"/>
    <w:rsid w:val="00083452"/>
    <w:rsid w:val="00083850"/>
    <w:rsid w:val="00084096"/>
    <w:rsid w:val="00084451"/>
    <w:rsid w:val="000849F6"/>
    <w:rsid w:val="00084BE1"/>
    <w:rsid w:val="00085847"/>
    <w:rsid w:val="00086213"/>
    <w:rsid w:val="00086595"/>
    <w:rsid w:val="0008670E"/>
    <w:rsid w:val="0008684C"/>
    <w:rsid w:val="0008708D"/>
    <w:rsid w:val="000872A3"/>
    <w:rsid w:val="00087D40"/>
    <w:rsid w:val="00090048"/>
    <w:rsid w:val="000905D3"/>
    <w:rsid w:val="00090D83"/>
    <w:rsid w:val="000915B1"/>
    <w:rsid w:val="00091D86"/>
    <w:rsid w:val="00092DE8"/>
    <w:rsid w:val="000933C0"/>
    <w:rsid w:val="0009350D"/>
    <w:rsid w:val="00093566"/>
    <w:rsid w:val="0009400F"/>
    <w:rsid w:val="0009454A"/>
    <w:rsid w:val="00094F85"/>
    <w:rsid w:val="000951E9"/>
    <w:rsid w:val="000955B8"/>
    <w:rsid w:val="000958DE"/>
    <w:rsid w:val="000961E8"/>
    <w:rsid w:val="00097210"/>
    <w:rsid w:val="00097706"/>
    <w:rsid w:val="00097D40"/>
    <w:rsid w:val="00097F11"/>
    <w:rsid w:val="000A01D3"/>
    <w:rsid w:val="000A0AB9"/>
    <w:rsid w:val="000A134F"/>
    <w:rsid w:val="000A157B"/>
    <w:rsid w:val="000A1627"/>
    <w:rsid w:val="000A1871"/>
    <w:rsid w:val="000A1E49"/>
    <w:rsid w:val="000A207F"/>
    <w:rsid w:val="000A2764"/>
    <w:rsid w:val="000A319A"/>
    <w:rsid w:val="000A34A1"/>
    <w:rsid w:val="000A37D8"/>
    <w:rsid w:val="000A381C"/>
    <w:rsid w:val="000A3F15"/>
    <w:rsid w:val="000A410C"/>
    <w:rsid w:val="000A4289"/>
    <w:rsid w:val="000A4603"/>
    <w:rsid w:val="000A4695"/>
    <w:rsid w:val="000A489E"/>
    <w:rsid w:val="000A5D1A"/>
    <w:rsid w:val="000A5DCE"/>
    <w:rsid w:val="000A5E5D"/>
    <w:rsid w:val="000A6322"/>
    <w:rsid w:val="000A7DC9"/>
    <w:rsid w:val="000B0866"/>
    <w:rsid w:val="000B1234"/>
    <w:rsid w:val="000B13AE"/>
    <w:rsid w:val="000B2059"/>
    <w:rsid w:val="000B250A"/>
    <w:rsid w:val="000B28B1"/>
    <w:rsid w:val="000B2C45"/>
    <w:rsid w:val="000B3044"/>
    <w:rsid w:val="000B3CB1"/>
    <w:rsid w:val="000B416B"/>
    <w:rsid w:val="000B43E4"/>
    <w:rsid w:val="000B4E6E"/>
    <w:rsid w:val="000B56A4"/>
    <w:rsid w:val="000B584D"/>
    <w:rsid w:val="000B6C0A"/>
    <w:rsid w:val="000B6C77"/>
    <w:rsid w:val="000B734A"/>
    <w:rsid w:val="000B7399"/>
    <w:rsid w:val="000B7674"/>
    <w:rsid w:val="000C078E"/>
    <w:rsid w:val="000C0988"/>
    <w:rsid w:val="000C0AD4"/>
    <w:rsid w:val="000C11F6"/>
    <w:rsid w:val="000C146D"/>
    <w:rsid w:val="000C1FF9"/>
    <w:rsid w:val="000C3033"/>
    <w:rsid w:val="000C32AF"/>
    <w:rsid w:val="000C3536"/>
    <w:rsid w:val="000C42CE"/>
    <w:rsid w:val="000C4B11"/>
    <w:rsid w:val="000C5110"/>
    <w:rsid w:val="000C5167"/>
    <w:rsid w:val="000C5570"/>
    <w:rsid w:val="000C7953"/>
    <w:rsid w:val="000C7D43"/>
    <w:rsid w:val="000D0A3B"/>
    <w:rsid w:val="000D0F8E"/>
    <w:rsid w:val="000D10C7"/>
    <w:rsid w:val="000D1988"/>
    <w:rsid w:val="000D1C09"/>
    <w:rsid w:val="000D1EFE"/>
    <w:rsid w:val="000D203E"/>
    <w:rsid w:val="000D367D"/>
    <w:rsid w:val="000D379D"/>
    <w:rsid w:val="000D3B08"/>
    <w:rsid w:val="000D4777"/>
    <w:rsid w:val="000D538E"/>
    <w:rsid w:val="000D5472"/>
    <w:rsid w:val="000D5661"/>
    <w:rsid w:val="000D57B3"/>
    <w:rsid w:val="000D5997"/>
    <w:rsid w:val="000D6183"/>
    <w:rsid w:val="000D6470"/>
    <w:rsid w:val="000D67C5"/>
    <w:rsid w:val="000D67E7"/>
    <w:rsid w:val="000D6924"/>
    <w:rsid w:val="000D6D18"/>
    <w:rsid w:val="000D7183"/>
    <w:rsid w:val="000D72B7"/>
    <w:rsid w:val="000D77AF"/>
    <w:rsid w:val="000D7B0C"/>
    <w:rsid w:val="000E0592"/>
    <w:rsid w:val="000E0997"/>
    <w:rsid w:val="000E13E1"/>
    <w:rsid w:val="000E1595"/>
    <w:rsid w:val="000E2146"/>
    <w:rsid w:val="000E2B08"/>
    <w:rsid w:val="000E3700"/>
    <w:rsid w:val="000E4D57"/>
    <w:rsid w:val="000E53AA"/>
    <w:rsid w:val="000E5867"/>
    <w:rsid w:val="000E66EC"/>
    <w:rsid w:val="000E6BD1"/>
    <w:rsid w:val="000E70B6"/>
    <w:rsid w:val="000E72E6"/>
    <w:rsid w:val="000F0244"/>
    <w:rsid w:val="000F0CBD"/>
    <w:rsid w:val="000F0D5C"/>
    <w:rsid w:val="000F0F60"/>
    <w:rsid w:val="000F1045"/>
    <w:rsid w:val="000F1588"/>
    <w:rsid w:val="000F1E8E"/>
    <w:rsid w:val="000F42D7"/>
    <w:rsid w:val="000F43E3"/>
    <w:rsid w:val="000F54A8"/>
    <w:rsid w:val="000F59DE"/>
    <w:rsid w:val="000F66F2"/>
    <w:rsid w:val="000F6747"/>
    <w:rsid w:val="000F6A39"/>
    <w:rsid w:val="000F6FEA"/>
    <w:rsid w:val="000F725D"/>
    <w:rsid w:val="000F7A9F"/>
    <w:rsid w:val="000F7E48"/>
    <w:rsid w:val="000F7E5D"/>
    <w:rsid w:val="00100299"/>
    <w:rsid w:val="001016CB"/>
    <w:rsid w:val="00101EAB"/>
    <w:rsid w:val="001020A5"/>
    <w:rsid w:val="001036CE"/>
    <w:rsid w:val="001040F0"/>
    <w:rsid w:val="001043C2"/>
    <w:rsid w:val="00105ED2"/>
    <w:rsid w:val="00106E73"/>
    <w:rsid w:val="001075D7"/>
    <w:rsid w:val="00107659"/>
    <w:rsid w:val="0010775D"/>
    <w:rsid w:val="00111E88"/>
    <w:rsid w:val="00111F75"/>
    <w:rsid w:val="00112677"/>
    <w:rsid w:val="001126A2"/>
    <w:rsid w:val="00112A3D"/>
    <w:rsid w:val="00112F76"/>
    <w:rsid w:val="001132E7"/>
    <w:rsid w:val="00114098"/>
    <w:rsid w:val="0011411B"/>
    <w:rsid w:val="0011452D"/>
    <w:rsid w:val="001145FE"/>
    <w:rsid w:val="001146AD"/>
    <w:rsid w:val="00114796"/>
    <w:rsid w:val="001150C4"/>
    <w:rsid w:val="00115B15"/>
    <w:rsid w:val="00115E7C"/>
    <w:rsid w:val="001164BF"/>
    <w:rsid w:val="001169B4"/>
    <w:rsid w:val="00116E30"/>
    <w:rsid w:val="00117664"/>
    <w:rsid w:val="00117CBC"/>
    <w:rsid w:val="00117E36"/>
    <w:rsid w:val="00117EA7"/>
    <w:rsid w:val="00120732"/>
    <w:rsid w:val="00120877"/>
    <w:rsid w:val="001209CF"/>
    <w:rsid w:val="00121242"/>
    <w:rsid w:val="001219F5"/>
    <w:rsid w:val="0012248A"/>
    <w:rsid w:val="00122FA1"/>
    <w:rsid w:val="001230FF"/>
    <w:rsid w:val="0012323B"/>
    <w:rsid w:val="0012361C"/>
    <w:rsid w:val="00123950"/>
    <w:rsid w:val="001239B8"/>
    <w:rsid w:val="00124D06"/>
    <w:rsid w:val="00124E4C"/>
    <w:rsid w:val="00125B36"/>
    <w:rsid w:val="00125E6F"/>
    <w:rsid w:val="0012607D"/>
    <w:rsid w:val="00126417"/>
    <w:rsid w:val="001264D3"/>
    <w:rsid w:val="00130021"/>
    <w:rsid w:val="0013076C"/>
    <w:rsid w:val="00130A46"/>
    <w:rsid w:val="00131026"/>
    <w:rsid w:val="00131449"/>
    <w:rsid w:val="00132216"/>
    <w:rsid w:val="00132E3C"/>
    <w:rsid w:val="0013306D"/>
    <w:rsid w:val="0013364C"/>
    <w:rsid w:val="00133876"/>
    <w:rsid w:val="00134701"/>
    <w:rsid w:val="00134A05"/>
    <w:rsid w:val="00134C40"/>
    <w:rsid w:val="0013591F"/>
    <w:rsid w:val="00135BF0"/>
    <w:rsid w:val="00135C68"/>
    <w:rsid w:val="00136E7C"/>
    <w:rsid w:val="00137B17"/>
    <w:rsid w:val="00137C05"/>
    <w:rsid w:val="00141B5B"/>
    <w:rsid w:val="00141F5C"/>
    <w:rsid w:val="00142470"/>
    <w:rsid w:val="001424F9"/>
    <w:rsid w:val="001429A5"/>
    <w:rsid w:val="00143211"/>
    <w:rsid w:val="00143780"/>
    <w:rsid w:val="00143A19"/>
    <w:rsid w:val="00143AD7"/>
    <w:rsid w:val="00144068"/>
    <w:rsid w:val="00144F76"/>
    <w:rsid w:val="00145796"/>
    <w:rsid w:val="0014637F"/>
    <w:rsid w:val="00146580"/>
    <w:rsid w:val="00146AE5"/>
    <w:rsid w:val="0014718A"/>
    <w:rsid w:val="001479B9"/>
    <w:rsid w:val="00147AFC"/>
    <w:rsid w:val="00147B15"/>
    <w:rsid w:val="00147D9D"/>
    <w:rsid w:val="0015035B"/>
    <w:rsid w:val="00150863"/>
    <w:rsid w:val="00150FE8"/>
    <w:rsid w:val="00151233"/>
    <w:rsid w:val="00152D07"/>
    <w:rsid w:val="0015309F"/>
    <w:rsid w:val="0015310D"/>
    <w:rsid w:val="00153B50"/>
    <w:rsid w:val="00153D51"/>
    <w:rsid w:val="00154B2C"/>
    <w:rsid w:val="00154C78"/>
    <w:rsid w:val="00154CAC"/>
    <w:rsid w:val="00154CDE"/>
    <w:rsid w:val="00154DE7"/>
    <w:rsid w:val="001557B4"/>
    <w:rsid w:val="00156545"/>
    <w:rsid w:val="00157393"/>
    <w:rsid w:val="00157422"/>
    <w:rsid w:val="00157D58"/>
    <w:rsid w:val="00160D65"/>
    <w:rsid w:val="00161A43"/>
    <w:rsid w:val="00162777"/>
    <w:rsid w:val="00162B30"/>
    <w:rsid w:val="00163498"/>
    <w:rsid w:val="00163941"/>
    <w:rsid w:val="001646A6"/>
    <w:rsid w:val="0016579F"/>
    <w:rsid w:val="0016591D"/>
    <w:rsid w:val="00165F7E"/>
    <w:rsid w:val="0016602E"/>
    <w:rsid w:val="00166166"/>
    <w:rsid w:val="0016623B"/>
    <w:rsid w:val="001667B7"/>
    <w:rsid w:val="00166C0E"/>
    <w:rsid w:val="001705B4"/>
    <w:rsid w:val="00170DEE"/>
    <w:rsid w:val="00171231"/>
    <w:rsid w:val="0017123A"/>
    <w:rsid w:val="0017132F"/>
    <w:rsid w:val="0017162C"/>
    <w:rsid w:val="001725BE"/>
    <w:rsid w:val="00173080"/>
    <w:rsid w:val="00173108"/>
    <w:rsid w:val="00173205"/>
    <w:rsid w:val="0017459E"/>
    <w:rsid w:val="00174E4D"/>
    <w:rsid w:val="00175601"/>
    <w:rsid w:val="00175669"/>
    <w:rsid w:val="0017571B"/>
    <w:rsid w:val="001757B8"/>
    <w:rsid w:val="001763D9"/>
    <w:rsid w:val="00176787"/>
    <w:rsid w:val="00176850"/>
    <w:rsid w:val="00177029"/>
    <w:rsid w:val="001800D6"/>
    <w:rsid w:val="00180583"/>
    <w:rsid w:val="00180EB4"/>
    <w:rsid w:val="00182F2B"/>
    <w:rsid w:val="00184020"/>
    <w:rsid w:val="0018443D"/>
    <w:rsid w:val="001865C3"/>
    <w:rsid w:val="00186B41"/>
    <w:rsid w:val="00186FAF"/>
    <w:rsid w:val="00187500"/>
    <w:rsid w:val="00187A32"/>
    <w:rsid w:val="00190003"/>
    <w:rsid w:val="00190829"/>
    <w:rsid w:val="00191332"/>
    <w:rsid w:val="001920C7"/>
    <w:rsid w:val="001926E3"/>
    <w:rsid w:val="00194C18"/>
    <w:rsid w:val="001954F0"/>
    <w:rsid w:val="00195B9F"/>
    <w:rsid w:val="00196E2F"/>
    <w:rsid w:val="0019773C"/>
    <w:rsid w:val="00197903"/>
    <w:rsid w:val="00197A11"/>
    <w:rsid w:val="001A0411"/>
    <w:rsid w:val="001A06BD"/>
    <w:rsid w:val="001A0D9D"/>
    <w:rsid w:val="001A0E17"/>
    <w:rsid w:val="001A124E"/>
    <w:rsid w:val="001A12E4"/>
    <w:rsid w:val="001A1303"/>
    <w:rsid w:val="001A189F"/>
    <w:rsid w:val="001A208C"/>
    <w:rsid w:val="001A2297"/>
    <w:rsid w:val="001A2A5B"/>
    <w:rsid w:val="001A2A8E"/>
    <w:rsid w:val="001A2B8B"/>
    <w:rsid w:val="001A3550"/>
    <w:rsid w:val="001A3B32"/>
    <w:rsid w:val="001A3C84"/>
    <w:rsid w:val="001A3D08"/>
    <w:rsid w:val="001A4129"/>
    <w:rsid w:val="001A43C9"/>
    <w:rsid w:val="001A4B87"/>
    <w:rsid w:val="001A4DF7"/>
    <w:rsid w:val="001A5404"/>
    <w:rsid w:val="001A577B"/>
    <w:rsid w:val="001A6908"/>
    <w:rsid w:val="001A6F71"/>
    <w:rsid w:val="001A724D"/>
    <w:rsid w:val="001A7704"/>
    <w:rsid w:val="001A7DBC"/>
    <w:rsid w:val="001B000B"/>
    <w:rsid w:val="001B157B"/>
    <w:rsid w:val="001B1F60"/>
    <w:rsid w:val="001B2D31"/>
    <w:rsid w:val="001B328F"/>
    <w:rsid w:val="001B40E0"/>
    <w:rsid w:val="001B42E2"/>
    <w:rsid w:val="001B438D"/>
    <w:rsid w:val="001B458B"/>
    <w:rsid w:val="001B493E"/>
    <w:rsid w:val="001B4EEA"/>
    <w:rsid w:val="001B549B"/>
    <w:rsid w:val="001B5845"/>
    <w:rsid w:val="001B5AD6"/>
    <w:rsid w:val="001B5B02"/>
    <w:rsid w:val="001B5C4A"/>
    <w:rsid w:val="001B5CEB"/>
    <w:rsid w:val="001B5E9C"/>
    <w:rsid w:val="001B68D7"/>
    <w:rsid w:val="001B6A01"/>
    <w:rsid w:val="001B77F7"/>
    <w:rsid w:val="001C0370"/>
    <w:rsid w:val="001C086F"/>
    <w:rsid w:val="001C10D7"/>
    <w:rsid w:val="001C127D"/>
    <w:rsid w:val="001C1281"/>
    <w:rsid w:val="001C12EC"/>
    <w:rsid w:val="001C1607"/>
    <w:rsid w:val="001C1E98"/>
    <w:rsid w:val="001C264C"/>
    <w:rsid w:val="001C282B"/>
    <w:rsid w:val="001C2B82"/>
    <w:rsid w:val="001C2E27"/>
    <w:rsid w:val="001C3FF4"/>
    <w:rsid w:val="001C4028"/>
    <w:rsid w:val="001C41DD"/>
    <w:rsid w:val="001C4AC3"/>
    <w:rsid w:val="001C4E83"/>
    <w:rsid w:val="001C5914"/>
    <w:rsid w:val="001C64E5"/>
    <w:rsid w:val="001C67F0"/>
    <w:rsid w:val="001C7137"/>
    <w:rsid w:val="001C7440"/>
    <w:rsid w:val="001C7687"/>
    <w:rsid w:val="001C7A14"/>
    <w:rsid w:val="001D0171"/>
    <w:rsid w:val="001D0D0F"/>
    <w:rsid w:val="001D1A19"/>
    <w:rsid w:val="001D26DE"/>
    <w:rsid w:val="001D292A"/>
    <w:rsid w:val="001D2AC1"/>
    <w:rsid w:val="001D2B6D"/>
    <w:rsid w:val="001D3587"/>
    <w:rsid w:val="001D3BFC"/>
    <w:rsid w:val="001D4624"/>
    <w:rsid w:val="001D5056"/>
    <w:rsid w:val="001D565C"/>
    <w:rsid w:val="001D596F"/>
    <w:rsid w:val="001D63B2"/>
    <w:rsid w:val="001D773E"/>
    <w:rsid w:val="001E0044"/>
    <w:rsid w:val="001E03A3"/>
    <w:rsid w:val="001E24EC"/>
    <w:rsid w:val="001E2790"/>
    <w:rsid w:val="001E2906"/>
    <w:rsid w:val="001E326A"/>
    <w:rsid w:val="001E357E"/>
    <w:rsid w:val="001E35B7"/>
    <w:rsid w:val="001E41CA"/>
    <w:rsid w:val="001E44AA"/>
    <w:rsid w:val="001E456B"/>
    <w:rsid w:val="001E4A1E"/>
    <w:rsid w:val="001E5CAB"/>
    <w:rsid w:val="001E5FBF"/>
    <w:rsid w:val="001E7623"/>
    <w:rsid w:val="001E7767"/>
    <w:rsid w:val="001E7CCC"/>
    <w:rsid w:val="001F0D0F"/>
    <w:rsid w:val="001F1BAF"/>
    <w:rsid w:val="001F1D47"/>
    <w:rsid w:val="001F2D29"/>
    <w:rsid w:val="001F3674"/>
    <w:rsid w:val="001F3ADB"/>
    <w:rsid w:val="001F3BCE"/>
    <w:rsid w:val="001F3C8F"/>
    <w:rsid w:val="001F3F34"/>
    <w:rsid w:val="001F4176"/>
    <w:rsid w:val="001F43A6"/>
    <w:rsid w:val="001F44FA"/>
    <w:rsid w:val="001F49A7"/>
    <w:rsid w:val="001F5909"/>
    <w:rsid w:val="001F5F1A"/>
    <w:rsid w:val="001F6335"/>
    <w:rsid w:val="001F77AA"/>
    <w:rsid w:val="001F7E1C"/>
    <w:rsid w:val="001F7EB7"/>
    <w:rsid w:val="00200927"/>
    <w:rsid w:val="00201E3B"/>
    <w:rsid w:val="00201EC5"/>
    <w:rsid w:val="00202103"/>
    <w:rsid w:val="002023BE"/>
    <w:rsid w:val="00202493"/>
    <w:rsid w:val="00203C81"/>
    <w:rsid w:val="00203E5D"/>
    <w:rsid w:val="0020429B"/>
    <w:rsid w:val="002044CD"/>
    <w:rsid w:val="002045D5"/>
    <w:rsid w:val="00205501"/>
    <w:rsid w:val="002063C3"/>
    <w:rsid w:val="002067E9"/>
    <w:rsid w:val="002070DD"/>
    <w:rsid w:val="00207E2C"/>
    <w:rsid w:val="00210411"/>
    <w:rsid w:val="002109A4"/>
    <w:rsid w:val="002119E5"/>
    <w:rsid w:val="00211CC6"/>
    <w:rsid w:val="00211E16"/>
    <w:rsid w:val="00212262"/>
    <w:rsid w:val="002123CD"/>
    <w:rsid w:val="00213C9E"/>
    <w:rsid w:val="00213F6A"/>
    <w:rsid w:val="00214509"/>
    <w:rsid w:val="002153CB"/>
    <w:rsid w:val="00215680"/>
    <w:rsid w:val="00216230"/>
    <w:rsid w:val="0021643C"/>
    <w:rsid w:val="00216C35"/>
    <w:rsid w:val="00216D63"/>
    <w:rsid w:val="00217D42"/>
    <w:rsid w:val="00220135"/>
    <w:rsid w:val="00220581"/>
    <w:rsid w:val="002208F9"/>
    <w:rsid w:val="002211A3"/>
    <w:rsid w:val="00221A3D"/>
    <w:rsid w:val="00221E9A"/>
    <w:rsid w:val="00222217"/>
    <w:rsid w:val="0022280F"/>
    <w:rsid w:val="00222E59"/>
    <w:rsid w:val="00223183"/>
    <w:rsid w:val="00223B2E"/>
    <w:rsid w:val="002246CA"/>
    <w:rsid w:val="0022557D"/>
    <w:rsid w:val="00225B90"/>
    <w:rsid w:val="002265D4"/>
    <w:rsid w:val="0022699C"/>
    <w:rsid w:val="002274F7"/>
    <w:rsid w:val="002277C7"/>
    <w:rsid w:val="002278CE"/>
    <w:rsid w:val="00230109"/>
    <w:rsid w:val="002301DB"/>
    <w:rsid w:val="0023049C"/>
    <w:rsid w:val="00231507"/>
    <w:rsid w:val="00231AFA"/>
    <w:rsid w:val="00231DFD"/>
    <w:rsid w:val="00231E41"/>
    <w:rsid w:val="00232D02"/>
    <w:rsid w:val="00233593"/>
    <w:rsid w:val="00233686"/>
    <w:rsid w:val="00233A31"/>
    <w:rsid w:val="00233A79"/>
    <w:rsid w:val="002348E9"/>
    <w:rsid w:val="002350C9"/>
    <w:rsid w:val="002360B1"/>
    <w:rsid w:val="00236EAF"/>
    <w:rsid w:val="0023708B"/>
    <w:rsid w:val="00237E40"/>
    <w:rsid w:val="00240452"/>
    <w:rsid w:val="002406AA"/>
    <w:rsid w:val="0024096D"/>
    <w:rsid w:val="00241391"/>
    <w:rsid w:val="00241939"/>
    <w:rsid w:val="0024288E"/>
    <w:rsid w:val="0024301E"/>
    <w:rsid w:val="00243F52"/>
    <w:rsid w:val="00244BBE"/>
    <w:rsid w:val="00244E10"/>
    <w:rsid w:val="002454CF"/>
    <w:rsid w:val="002458EF"/>
    <w:rsid w:val="00245B40"/>
    <w:rsid w:val="00245D19"/>
    <w:rsid w:val="00245EF9"/>
    <w:rsid w:val="0024607C"/>
    <w:rsid w:val="00246A46"/>
    <w:rsid w:val="0024724B"/>
    <w:rsid w:val="002478C6"/>
    <w:rsid w:val="00250A5E"/>
    <w:rsid w:val="00251746"/>
    <w:rsid w:val="00251BB4"/>
    <w:rsid w:val="0025210E"/>
    <w:rsid w:val="00252735"/>
    <w:rsid w:val="002527F4"/>
    <w:rsid w:val="00252BEF"/>
    <w:rsid w:val="0025319F"/>
    <w:rsid w:val="00253F01"/>
    <w:rsid w:val="00253FAA"/>
    <w:rsid w:val="002544BC"/>
    <w:rsid w:val="00254530"/>
    <w:rsid w:val="00254796"/>
    <w:rsid w:val="002548B9"/>
    <w:rsid w:val="00254E4D"/>
    <w:rsid w:val="00254ECF"/>
    <w:rsid w:val="00254FB6"/>
    <w:rsid w:val="00255315"/>
    <w:rsid w:val="00255666"/>
    <w:rsid w:val="00255DE1"/>
    <w:rsid w:val="00256183"/>
    <w:rsid w:val="0025643E"/>
    <w:rsid w:val="00260523"/>
    <w:rsid w:val="00261004"/>
    <w:rsid w:val="00261566"/>
    <w:rsid w:val="0026164E"/>
    <w:rsid w:val="00261C6E"/>
    <w:rsid w:val="00261E56"/>
    <w:rsid w:val="00262083"/>
    <w:rsid w:val="0026243B"/>
    <w:rsid w:val="002631AB"/>
    <w:rsid w:val="002631B7"/>
    <w:rsid w:val="00263264"/>
    <w:rsid w:val="00263623"/>
    <w:rsid w:val="002639B7"/>
    <w:rsid w:val="00263A56"/>
    <w:rsid w:val="00264B44"/>
    <w:rsid w:val="00264D25"/>
    <w:rsid w:val="002653E5"/>
    <w:rsid w:val="00265DE7"/>
    <w:rsid w:val="00266B00"/>
    <w:rsid w:val="002678EA"/>
    <w:rsid w:val="00267B8B"/>
    <w:rsid w:val="0027038D"/>
    <w:rsid w:val="0027040A"/>
    <w:rsid w:val="0027044A"/>
    <w:rsid w:val="00270DF6"/>
    <w:rsid w:val="00270EB6"/>
    <w:rsid w:val="002717C0"/>
    <w:rsid w:val="00271A7E"/>
    <w:rsid w:val="002725DE"/>
    <w:rsid w:val="0027352A"/>
    <w:rsid w:val="00273FCE"/>
    <w:rsid w:val="002744A5"/>
    <w:rsid w:val="00274613"/>
    <w:rsid w:val="00274A49"/>
    <w:rsid w:val="00274EFF"/>
    <w:rsid w:val="00274FF5"/>
    <w:rsid w:val="00275598"/>
    <w:rsid w:val="00275DF6"/>
    <w:rsid w:val="0027628F"/>
    <w:rsid w:val="0027637D"/>
    <w:rsid w:val="00276E0E"/>
    <w:rsid w:val="00277101"/>
    <w:rsid w:val="00277895"/>
    <w:rsid w:val="0028010C"/>
    <w:rsid w:val="0028047A"/>
    <w:rsid w:val="002813DD"/>
    <w:rsid w:val="002818C4"/>
    <w:rsid w:val="00281F4A"/>
    <w:rsid w:val="00282547"/>
    <w:rsid w:val="002825ED"/>
    <w:rsid w:val="002840E4"/>
    <w:rsid w:val="00284472"/>
    <w:rsid w:val="00284C99"/>
    <w:rsid w:val="00285E45"/>
    <w:rsid w:val="00286B7C"/>
    <w:rsid w:val="002909F2"/>
    <w:rsid w:val="00291180"/>
    <w:rsid w:val="00291679"/>
    <w:rsid w:val="00291B73"/>
    <w:rsid w:val="00291DB0"/>
    <w:rsid w:val="0029229B"/>
    <w:rsid w:val="00292807"/>
    <w:rsid w:val="002929B8"/>
    <w:rsid w:val="00292E0F"/>
    <w:rsid w:val="00293660"/>
    <w:rsid w:val="00293CEF"/>
    <w:rsid w:val="00293DF0"/>
    <w:rsid w:val="002940D8"/>
    <w:rsid w:val="0029487E"/>
    <w:rsid w:val="00294A33"/>
    <w:rsid w:val="00294B66"/>
    <w:rsid w:val="002954D4"/>
    <w:rsid w:val="0029599D"/>
    <w:rsid w:val="00295BFA"/>
    <w:rsid w:val="00295EC0"/>
    <w:rsid w:val="002967C1"/>
    <w:rsid w:val="00296A19"/>
    <w:rsid w:val="00297CA0"/>
    <w:rsid w:val="002A0B58"/>
    <w:rsid w:val="002A21C7"/>
    <w:rsid w:val="002A2708"/>
    <w:rsid w:val="002A2EA2"/>
    <w:rsid w:val="002A34E9"/>
    <w:rsid w:val="002A3923"/>
    <w:rsid w:val="002A4371"/>
    <w:rsid w:val="002A437E"/>
    <w:rsid w:val="002A4553"/>
    <w:rsid w:val="002A4773"/>
    <w:rsid w:val="002A47BB"/>
    <w:rsid w:val="002A4BD1"/>
    <w:rsid w:val="002A501D"/>
    <w:rsid w:val="002A569F"/>
    <w:rsid w:val="002A5739"/>
    <w:rsid w:val="002A5E69"/>
    <w:rsid w:val="002A69F7"/>
    <w:rsid w:val="002A6C55"/>
    <w:rsid w:val="002A6F99"/>
    <w:rsid w:val="002A7736"/>
    <w:rsid w:val="002A7C4B"/>
    <w:rsid w:val="002B077D"/>
    <w:rsid w:val="002B0A36"/>
    <w:rsid w:val="002B0E91"/>
    <w:rsid w:val="002B230B"/>
    <w:rsid w:val="002B256F"/>
    <w:rsid w:val="002B27F6"/>
    <w:rsid w:val="002B3142"/>
    <w:rsid w:val="002B459F"/>
    <w:rsid w:val="002B46DC"/>
    <w:rsid w:val="002B4FB0"/>
    <w:rsid w:val="002B58A3"/>
    <w:rsid w:val="002B5CE8"/>
    <w:rsid w:val="002B5CFF"/>
    <w:rsid w:val="002B5E0E"/>
    <w:rsid w:val="002B6E27"/>
    <w:rsid w:val="002B79F8"/>
    <w:rsid w:val="002C10D8"/>
    <w:rsid w:val="002C222C"/>
    <w:rsid w:val="002C28DB"/>
    <w:rsid w:val="002C29D6"/>
    <w:rsid w:val="002C2C87"/>
    <w:rsid w:val="002C31B2"/>
    <w:rsid w:val="002C3330"/>
    <w:rsid w:val="002C3940"/>
    <w:rsid w:val="002C3B75"/>
    <w:rsid w:val="002C3C38"/>
    <w:rsid w:val="002C41CB"/>
    <w:rsid w:val="002C43D1"/>
    <w:rsid w:val="002C4C3A"/>
    <w:rsid w:val="002C4EBA"/>
    <w:rsid w:val="002C6281"/>
    <w:rsid w:val="002C6386"/>
    <w:rsid w:val="002C7598"/>
    <w:rsid w:val="002C7D89"/>
    <w:rsid w:val="002D05E1"/>
    <w:rsid w:val="002D12FA"/>
    <w:rsid w:val="002D1EF8"/>
    <w:rsid w:val="002D2B9D"/>
    <w:rsid w:val="002D3292"/>
    <w:rsid w:val="002D37C2"/>
    <w:rsid w:val="002D426F"/>
    <w:rsid w:val="002D46AC"/>
    <w:rsid w:val="002D4AC4"/>
    <w:rsid w:val="002D4E14"/>
    <w:rsid w:val="002D5300"/>
    <w:rsid w:val="002D5338"/>
    <w:rsid w:val="002D62EC"/>
    <w:rsid w:val="002D6797"/>
    <w:rsid w:val="002D7957"/>
    <w:rsid w:val="002D7A99"/>
    <w:rsid w:val="002D7CCC"/>
    <w:rsid w:val="002E0211"/>
    <w:rsid w:val="002E0263"/>
    <w:rsid w:val="002E0AA8"/>
    <w:rsid w:val="002E11FB"/>
    <w:rsid w:val="002E17E6"/>
    <w:rsid w:val="002E1815"/>
    <w:rsid w:val="002E2B19"/>
    <w:rsid w:val="002E3A80"/>
    <w:rsid w:val="002E4DC3"/>
    <w:rsid w:val="002E4E71"/>
    <w:rsid w:val="002E52D2"/>
    <w:rsid w:val="002E53E9"/>
    <w:rsid w:val="002E5D22"/>
    <w:rsid w:val="002E61F9"/>
    <w:rsid w:val="002E636A"/>
    <w:rsid w:val="002E69FC"/>
    <w:rsid w:val="002E7B79"/>
    <w:rsid w:val="002E7D25"/>
    <w:rsid w:val="002E7DE6"/>
    <w:rsid w:val="002F0381"/>
    <w:rsid w:val="002F068C"/>
    <w:rsid w:val="002F0DE9"/>
    <w:rsid w:val="002F0F3E"/>
    <w:rsid w:val="002F1F3C"/>
    <w:rsid w:val="002F4BBA"/>
    <w:rsid w:val="002F559C"/>
    <w:rsid w:val="002F7190"/>
    <w:rsid w:val="002F7E4B"/>
    <w:rsid w:val="0030070D"/>
    <w:rsid w:val="00300D1B"/>
    <w:rsid w:val="003011EA"/>
    <w:rsid w:val="0030135A"/>
    <w:rsid w:val="00301437"/>
    <w:rsid w:val="003015F2"/>
    <w:rsid w:val="00301C06"/>
    <w:rsid w:val="003021A6"/>
    <w:rsid w:val="003039A1"/>
    <w:rsid w:val="003043FD"/>
    <w:rsid w:val="0030562D"/>
    <w:rsid w:val="003056CA"/>
    <w:rsid w:val="00306580"/>
    <w:rsid w:val="00306717"/>
    <w:rsid w:val="00306E89"/>
    <w:rsid w:val="0030795A"/>
    <w:rsid w:val="00307E77"/>
    <w:rsid w:val="00310A41"/>
    <w:rsid w:val="00310F26"/>
    <w:rsid w:val="00310FCB"/>
    <w:rsid w:val="0031257A"/>
    <w:rsid w:val="0031383E"/>
    <w:rsid w:val="00314802"/>
    <w:rsid w:val="00314F22"/>
    <w:rsid w:val="00315D19"/>
    <w:rsid w:val="00316D3C"/>
    <w:rsid w:val="00316D4E"/>
    <w:rsid w:val="00316E3C"/>
    <w:rsid w:val="00316E93"/>
    <w:rsid w:val="00317697"/>
    <w:rsid w:val="003178FB"/>
    <w:rsid w:val="003202D7"/>
    <w:rsid w:val="003206FD"/>
    <w:rsid w:val="00320731"/>
    <w:rsid w:val="00320FA7"/>
    <w:rsid w:val="00320FAF"/>
    <w:rsid w:val="0032206C"/>
    <w:rsid w:val="00322CBE"/>
    <w:rsid w:val="00323115"/>
    <w:rsid w:val="00323E44"/>
    <w:rsid w:val="00323EDD"/>
    <w:rsid w:val="00324DA9"/>
    <w:rsid w:val="0032582D"/>
    <w:rsid w:val="003266E1"/>
    <w:rsid w:val="00326A61"/>
    <w:rsid w:val="0032725C"/>
    <w:rsid w:val="00327370"/>
    <w:rsid w:val="0032783F"/>
    <w:rsid w:val="00327E8F"/>
    <w:rsid w:val="003305F7"/>
    <w:rsid w:val="00330673"/>
    <w:rsid w:val="003307A7"/>
    <w:rsid w:val="00330E11"/>
    <w:rsid w:val="00330EC0"/>
    <w:rsid w:val="00331103"/>
    <w:rsid w:val="003313C0"/>
    <w:rsid w:val="003319D9"/>
    <w:rsid w:val="0033204A"/>
    <w:rsid w:val="00332534"/>
    <w:rsid w:val="00333C26"/>
    <w:rsid w:val="00334DAC"/>
    <w:rsid w:val="003356B0"/>
    <w:rsid w:val="00335A90"/>
    <w:rsid w:val="003361B6"/>
    <w:rsid w:val="00336455"/>
    <w:rsid w:val="00336853"/>
    <w:rsid w:val="003368CB"/>
    <w:rsid w:val="00336E77"/>
    <w:rsid w:val="003375A3"/>
    <w:rsid w:val="00337779"/>
    <w:rsid w:val="00337CAE"/>
    <w:rsid w:val="0034085A"/>
    <w:rsid w:val="00340ADC"/>
    <w:rsid w:val="00340B38"/>
    <w:rsid w:val="00340CCC"/>
    <w:rsid w:val="00341318"/>
    <w:rsid w:val="00341AD1"/>
    <w:rsid w:val="003425FA"/>
    <w:rsid w:val="003428A8"/>
    <w:rsid w:val="00342AC5"/>
    <w:rsid w:val="00343A07"/>
    <w:rsid w:val="00343D51"/>
    <w:rsid w:val="00343F0F"/>
    <w:rsid w:val="00344295"/>
    <w:rsid w:val="003442E7"/>
    <w:rsid w:val="00344793"/>
    <w:rsid w:val="00344EA2"/>
    <w:rsid w:val="00345A7E"/>
    <w:rsid w:val="003461E7"/>
    <w:rsid w:val="003463B2"/>
    <w:rsid w:val="00346C75"/>
    <w:rsid w:val="003470E1"/>
    <w:rsid w:val="003473FF"/>
    <w:rsid w:val="003476F0"/>
    <w:rsid w:val="003518D3"/>
    <w:rsid w:val="003518E6"/>
    <w:rsid w:val="00351CF1"/>
    <w:rsid w:val="00351DA8"/>
    <w:rsid w:val="0035249F"/>
    <w:rsid w:val="00352AE6"/>
    <w:rsid w:val="003533DA"/>
    <w:rsid w:val="0035372A"/>
    <w:rsid w:val="00355428"/>
    <w:rsid w:val="00355DE6"/>
    <w:rsid w:val="0035663F"/>
    <w:rsid w:val="00357432"/>
    <w:rsid w:val="003617B2"/>
    <w:rsid w:val="00361CB5"/>
    <w:rsid w:val="00361F23"/>
    <w:rsid w:val="003623FF"/>
    <w:rsid w:val="0036248C"/>
    <w:rsid w:val="0036362B"/>
    <w:rsid w:val="00363D28"/>
    <w:rsid w:val="00363DF3"/>
    <w:rsid w:val="00364191"/>
    <w:rsid w:val="00364720"/>
    <w:rsid w:val="00364F55"/>
    <w:rsid w:val="0036509A"/>
    <w:rsid w:val="003653A1"/>
    <w:rsid w:val="003655DE"/>
    <w:rsid w:val="00365A3F"/>
    <w:rsid w:val="00365DE6"/>
    <w:rsid w:val="00365FCF"/>
    <w:rsid w:val="00366E6E"/>
    <w:rsid w:val="00367494"/>
    <w:rsid w:val="003678A0"/>
    <w:rsid w:val="0037066C"/>
    <w:rsid w:val="00370AE1"/>
    <w:rsid w:val="00370E31"/>
    <w:rsid w:val="003721A5"/>
    <w:rsid w:val="0037228B"/>
    <w:rsid w:val="00372548"/>
    <w:rsid w:val="0037276A"/>
    <w:rsid w:val="0037301C"/>
    <w:rsid w:val="003736D2"/>
    <w:rsid w:val="00373931"/>
    <w:rsid w:val="00373BBC"/>
    <w:rsid w:val="00373F57"/>
    <w:rsid w:val="00374090"/>
    <w:rsid w:val="00374409"/>
    <w:rsid w:val="00375659"/>
    <w:rsid w:val="00376181"/>
    <w:rsid w:val="003764B0"/>
    <w:rsid w:val="00376891"/>
    <w:rsid w:val="00376C75"/>
    <w:rsid w:val="00377442"/>
    <w:rsid w:val="003777F2"/>
    <w:rsid w:val="00380439"/>
    <w:rsid w:val="0038107D"/>
    <w:rsid w:val="0038109F"/>
    <w:rsid w:val="003810AD"/>
    <w:rsid w:val="00381FF5"/>
    <w:rsid w:val="00382D46"/>
    <w:rsid w:val="00382DD2"/>
    <w:rsid w:val="00382DE3"/>
    <w:rsid w:val="00383AF1"/>
    <w:rsid w:val="00383EDF"/>
    <w:rsid w:val="003843FC"/>
    <w:rsid w:val="0038492D"/>
    <w:rsid w:val="003854D1"/>
    <w:rsid w:val="00385F3D"/>
    <w:rsid w:val="003865CB"/>
    <w:rsid w:val="003870E7"/>
    <w:rsid w:val="00387F2D"/>
    <w:rsid w:val="003901A3"/>
    <w:rsid w:val="0039025B"/>
    <w:rsid w:val="00390316"/>
    <w:rsid w:val="00391ABD"/>
    <w:rsid w:val="00391EEC"/>
    <w:rsid w:val="00392091"/>
    <w:rsid w:val="00392640"/>
    <w:rsid w:val="0039287F"/>
    <w:rsid w:val="00392BE5"/>
    <w:rsid w:val="0039330A"/>
    <w:rsid w:val="0039361C"/>
    <w:rsid w:val="00393648"/>
    <w:rsid w:val="003938EF"/>
    <w:rsid w:val="00393E57"/>
    <w:rsid w:val="00393F9A"/>
    <w:rsid w:val="0039436B"/>
    <w:rsid w:val="00394ADE"/>
    <w:rsid w:val="003950AC"/>
    <w:rsid w:val="003955F7"/>
    <w:rsid w:val="0039568C"/>
    <w:rsid w:val="003956C3"/>
    <w:rsid w:val="00396237"/>
    <w:rsid w:val="003964C8"/>
    <w:rsid w:val="00396F17"/>
    <w:rsid w:val="00397189"/>
    <w:rsid w:val="00397900"/>
    <w:rsid w:val="003A063A"/>
    <w:rsid w:val="003A0F94"/>
    <w:rsid w:val="003A1816"/>
    <w:rsid w:val="003A1987"/>
    <w:rsid w:val="003A1D0C"/>
    <w:rsid w:val="003A200E"/>
    <w:rsid w:val="003A2150"/>
    <w:rsid w:val="003A23AA"/>
    <w:rsid w:val="003A245C"/>
    <w:rsid w:val="003A27E7"/>
    <w:rsid w:val="003A2E52"/>
    <w:rsid w:val="003A2FCA"/>
    <w:rsid w:val="003A351D"/>
    <w:rsid w:val="003A370A"/>
    <w:rsid w:val="003A4722"/>
    <w:rsid w:val="003A4B5C"/>
    <w:rsid w:val="003A5AC2"/>
    <w:rsid w:val="003A659F"/>
    <w:rsid w:val="003A660C"/>
    <w:rsid w:val="003A6AA5"/>
    <w:rsid w:val="003A747F"/>
    <w:rsid w:val="003A7C75"/>
    <w:rsid w:val="003B05A4"/>
    <w:rsid w:val="003B0750"/>
    <w:rsid w:val="003B0823"/>
    <w:rsid w:val="003B0AA9"/>
    <w:rsid w:val="003B0B25"/>
    <w:rsid w:val="003B1830"/>
    <w:rsid w:val="003B206B"/>
    <w:rsid w:val="003B292A"/>
    <w:rsid w:val="003B30A1"/>
    <w:rsid w:val="003B3E56"/>
    <w:rsid w:val="003B3F9C"/>
    <w:rsid w:val="003B4A1A"/>
    <w:rsid w:val="003B5C62"/>
    <w:rsid w:val="003B66AA"/>
    <w:rsid w:val="003B6F06"/>
    <w:rsid w:val="003B7394"/>
    <w:rsid w:val="003B7523"/>
    <w:rsid w:val="003B769B"/>
    <w:rsid w:val="003B7C1C"/>
    <w:rsid w:val="003B7D5E"/>
    <w:rsid w:val="003C0C1F"/>
    <w:rsid w:val="003C1B52"/>
    <w:rsid w:val="003C1FAD"/>
    <w:rsid w:val="003C2E9E"/>
    <w:rsid w:val="003C34BC"/>
    <w:rsid w:val="003C38C8"/>
    <w:rsid w:val="003C3A71"/>
    <w:rsid w:val="003C3E3B"/>
    <w:rsid w:val="003C533A"/>
    <w:rsid w:val="003C5581"/>
    <w:rsid w:val="003C6029"/>
    <w:rsid w:val="003C62CE"/>
    <w:rsid w:val="003C63DF"/>
    <w:rsid w:val="003C69C5"/>
    <w:rsid w:val="003C6BC1"/>
    <w:rsid w:val="003C776C"/>
    <w:rsid w:val="003C7FF1"/>
    <w:rsid w:val="003D05CE"/>
    <w:rsid w:val="003D11AE"/>
    <w:rsid w:val="003D191C"/>
    <w:rsid w:val="003D1F5F"/>
    <w:rsid w:val="003D266E"/>
    <w:rsid w:val="003D267E"/>
    <w:rsid w:val="003D2B4E"/>
    <w:rsid w:val="003D4A1A"/>
    <w:rsid w:val="003D5D00"/>
    <w:rsid w:val="003D6602"/>
    <w:rsid w:val="003D6F6A"/>
    <w:rsid w:val="003D716A"/>
    <w:rsid w:val="003D75EE"/>
    <w:rsid w:val="003E00E4"/>
    <w:rsid w:val="003E01BB"/>
    <w:rsid w:val="003E1BD8"/>
    <w:rsid w:val="003E203A"/>
    <w:rsid w:val="003E2130"/>
    <w:rsid w:val="003E31BD"/>
    <w:rsid w:val="003E3434"/>
    <w:rsid w:val="003E3C4A"/>
    <w:rsid w:val="003E4205"/>
    <w:rsid w:val="003E445A"/>
    <w:rsid w:val="003E6239"/>
    <w:rsid w:val="003E6754"/>
    <w:rsid w:val="003E6E81"/>
    <w:rsid w:val="003F0612"/>
    <w:rsid w:val="003F1325"/>
    <w:rsid w:val="003F1605"/>
    <w:rsid w:val="003F1D1C"/>
    <w:rsid w:val="003F2B35"/>
    <w:rsid w:val="003F36AF"/>
    <w:rsid w:val="003F3822"/>
    <w:rsid w:val="003F3DD0"/>
    <w:rsid w:val="003F3FB0"/>
    <w:rsid w:val="003F4288"/>
    <w:rsid w:val="003F4751"/>
    <w:rsid w:val="003F4AA7"/>
    <w:rsid w:val="003F4E60"/>
    <w:rsid w:val="003F6703"/>
    <w:rsid w:val="003F78DB"/>
    <w:rsid w:val="0040054F"/>
    <w:rsid w:val="00400A43"/>
    <w:rsid w:val="00400AFC"/>
    <w:rsid w:val="00400D4E"/>
    <w:rsid w:val="00401FD9"/>
    <w:rsid w:val="004033F8"/>
    <w:rsid w:val="00403567"/>
    <w:rsid w:val="0040553F"/>
    <w:rsid w:val="004059A6"/>
    <w:rsid w:val="004063E4"/>
    <w:rsid w:val="00406CBB"/>
    <w:rsid w:val="004072AF"/>
    <w:rsid w:val="0040772B"/>
    <w:rsid w:val="00410072"/>
    <w:rsid w:val="004106D4"/>
    <w:rsid w:val="004111FD"/>
    <w:rsid w:val="0041131E"/>
    <w:rsid w:val="004114E2"/>
    <w:rsid w:val="00411B85"/>
    <w:rsid w:val="00413F9F"/>
    <w:rsid w:val="004141DD"/>
    <w:rsid w:val="004142F7"/>
    <w:rsid w:val="00415A49"/>
    <w:rsid w:val="004166A5"/>
    <w:rsid w:val="00417277"/>
    <w:rsid w:val="0041748E"/>
    <w:rsid w:val="00417912"/>
    <w:rsid w:val="0041798A"/>
    <w:rsid w:val="00417ECE"/>
    <w:rsid w:val="004202A2"/>
    <w:rsid w:val="00420848"/>
    <w:rsid w:val="00420B4D"/>
    <w:rsid w:val="00420D2E"/>
    <w:rsid w:val="0042205E"/>
    <w:rsid w:val="00422C05"/>
    <w:rsid w:val="00422D6E"/>
    <w:rsid w:val="00422E0C"/>
    <w:rsid w:val="0042354C"/>
    <w:rsid w:val="00423D80"/>
    <w:rsid w:val="00423E5D"/>
    <w:rsid w:val="0042417C"/>
    <w:rsid w:val="004248C9"/>
    <w:rsid w:val="00424992"/>
    <w:rsid w:val="00424C0C"/>
    <w:rsid w:val="00424D9A"/>
    <w:rsid w:val="0042506A"/>
    <w:rsid w:val="004270AA"/>
    <w:rsid w:val="00427EFB"/>
    <w:rsid w:val="00430099"/>
    <w:rsid w:val="0043011B"/>
    <w:rsid w:val="004301F2"/>
    <w:rsid w:val="00430A42"/>
    <w:rsid w:val="00430BDF"/>
    <w:rsid w:val="00430F15"/>
    <w:rsid w:val="00431F2B"/>
    <w:rsid w:val="0043225C"/>
    <w:rsid w:val="00432640"/>
    <w:rsid w:val="00432B4E"/>
    <w:rsid w:val="00432BC5"/>
    <w:rsid w:val="00432D20"/>
    <w:rsid w:val="00434245"/>
    <w:rsid w:val="00434681"/>
    <w:rsid w:val="004348EE"/>
    <w:rsid w:val="00434BB2"/>
    <w:rsid w:val="00434D8A"/>
    <w:rsid w:val="0043601C"/>
    <w:rsid w:val="004366DA"/>
    <w:rsid w:val="00437FF9"/>
    <w:rsid w:val="004401A8"/>
    <w:rsid w:val="004401CE"/>
    <w:rsid w:val="00440521"/>
    <w:rsid w:val="004409BE"/>
    <w:rsid w:val="00440C1B"/>
    <w:rsid w:val="00440F01"/>
    <w:rsid w:val="0044105B"/>
    <w:rsid w:val="0044193F"/>
    <w:rsid w:val="00441955"/>
    <w:rsid w:val="00441C46"/>
    <w:rsid w:val="00441FEF"/>
    <w:rsid w:val="00442021"/>
    <w:rsid w:val="00442405"/>
    <w:rsid w:val="0044281A"/>
    <w:rsid w:val="00442FD3"/>
    <w:rsid w:val="00443A7E"/>
    <w:rsid w:val="00443EF3"/>
    <w:rsid w:val="00444783"/>
    <w:rsid w:val="00445C55"/>
    <w:rsid w:val="0044678F"/>
    <w:rsid w:val="00447C91"/>
    <w:rsid w:val="00450FFB"/>
    <w:rsid w:val="004515A2"/>
    <w:rsid w:val="00451B44"/>
    <w:rsid w:val="0045223B"/>
    <w:rsid w:val="0045296F"/>
    <w:rsid w:val="00453EF5"/>
    <w:rsid w:val="00453F64"/>
    <w:rsid w:val="004545C5"/>
    <w:rsid w:val="00455CDF"/>
    <w:rsid w:val="00456922"/>
    <w:rsid w:val="0045749C"/>
    <w:rsid w:val="0045772B"/>
    <w:rsid w:val="00457F8D"/>
    <w:rsid w:val="00460921"/>
    <w:rsid w:val="004612E7"/>
    <w:rsid w:val="00461305"/>
    <w:rsid w:val="004614DC"/>
    <w:rsid w:val="004615F2"/>
    <w:rsid w:val="00461608"/>
    <w:rsid w:val="004618F1"/>
    <w:rsid w:val="0046227E"/>
    <w:rsid w:val="0046232E"/>
    <w:rsid w:val="004623FD"/>
    <w:rsid w:val="00463318"/>
    <w:rsid w:val="00463398"/>
    <w:rsid w:val="00463AC6"/>
    <w:rsid w:val="00463BE6"/>
    <w:rsid w:val="00463BFE"/>
    <w:rsid w:val="00464118"/>
    <w:rsid w:val="004643EB"/>
    <w:rsid w:val="0046454C"/>
    <w:rsid w:val="00464AAE"/>
    <w:rsid w:val="00465332"/>
    <w:rsid w:val="00465466"/>
    <w:rsid w:val="004655F8"/>
    <w:rsid w:val="00465867"/>
    <w:rsid w:val="00465971"/>
    <w:rsid w:val="00465CD7"/>
    <w:rsid w:val="00465DA2"/>
    <w:rsid w:val="0046659D"/>
    <w:rsid w:val="0046738E"/>
    <w:rsid w:val="00467CB1"/>
    <w:rsid w:val="00470410"/>
    <w:rsid w:val="0047056F"/>
    <w:rsid w:val="0047195A"/>
    <w:rsid w:val="00471ABC"/>
    <w:rsid w:val="00473A01"/>
    <w:rsid w:val="00473C11"/>
    <w:rsid w:val="004741AD"/>
    <w:rsid w:val="00474910"/>
    <w:rsid w:val="00475AF6"/>
    <w:rsid w:val="00475B91"/>
    <w:rsid w:val="004763BB"/>
    <w:rsid w:val="00476C6E"/>
    <w:rsid w:val="0048166C"/>
    <w:rsid w:val="004820AD"/>
    <w:rsid w:val="004820E0"/>
    <w:rsid w:val="00482124"/>
    <w:rsid w:val="00482438"/>
    <w:rsid w:val="00483A8F"/>
    <w:rsid w:val="0048416D"/>
    <w:rsid w:val="00484669"/>
    <w:rsid w:val="00484DBF"/>
    <w:rsid w:val="004858F4"/>
    <w:rsid w:val="00485D7A"/>
    <w:rsid w:val="004862BB"/>
    <w:rsid w:val="004862CD"/>
    <w:rsid w:val="00486AC7"/>
    <w:rsid w:val="00486E6E"/>
    <w:rsid w:val="004876E4"/>
    <w:rsid w:val="00487976"/>
    <w:rsid w:val="00487AA6"/>
    <w:rsid w:val="00487B54"/>
    <w:rsid w:val="00487EE0"/>
    <w:rsid w:val="004907A9"/>
    <w:rsid w:val="00490C12"/>
    <w:rsid w:val="00490FC5"/>
    <w:rsid w:val="004918D9"/>
    <w:rsid w:val="004934F7"/>
    <w:rsid w:val="00493D3E"/>
    <w:rsid w:val="004941C0"/>
    <w:rsid w:val="00494219"/>
    <w:rsid w:val="0049434B"/>
    <w:rsid w:val="00494BE7"/>
    <w:rsid w:val="00494C20"/>
    <w:rsid w:val="00494D6F"/>
    <w:rsid w:val="00495B14"/>
    <w:rsid w:val="00495C94"/>
    <w:rsid w:val="00496464"/>
    <w:rsid w:val="00496670"/>
    <w:rsid w:val="00496CA1"/>
    <w:rsid w:val="00497A9F"/>
    <w:rsid w:val="004A09AC"/>
    <w:rsid w:val="004A1522"/>
    <w:rsid w:val="004A1A49"/>
    <w:rsid w:val="004A26CA"/>
    <w:rsid w:val="004A2805"/>
    <w:rsid w:val="004A3027"/>
    <w:rsid w:val="004A371D"/>
    <w:rsid w:val="004A4743"/>
    <w:rsid w:val="004A488F"/>
    <w:rsid w:val="004A4E00"/>
    <w:rsid w:val="004A609E"/>
    <w:rsid w:val="004A67F7"/>
    <w:rsid w:val="004A7A38"/>
    <w:rsid w:val="004B02FE"/>
    <w:rsid w:val="004B0E37"/>
    <w:rsid w:val="004B1299"/>
    <w:rsid w:val="004B141F"/>
    <w:rsid w:val="004B1BEA"/>
    <w:rsid w:val="004B2363"/>
    <w:rsid w:val="004B3A01"/>
    <w:rsid w:val="004B4642"/>
    <w:rsid w:val="004B4AAE"/>
    <w:rsid w:val="004B55DB"/>
    <w:rsid w:val="004B58C8"/>
    <w:rsid w:val="004B63F8"/>
    <w:rsid w:val="004B6554"/>
    <w:rsid w:val="004B6CF5"/>
    <w:rsid w:val="004C0137"/>
    <w:rsid w:val="004C02B1"/>
    <w:rsid w:val="004C0A5C"/>
    <w:rsid w:val="004C0C17"/>
    <w:rsid w:val="004C0CBB"/>
    <w:rsid w:val="004C0DD7"/>
    <w:rsid w:val="004C0FCA"/>
    <w:rsid w:val="004C1584"/>
    <w:rsid w:val="004C1622"/>
    <w:rsid w:val="004C1C4B"/>
    <w:rsid w:val="004C1DB6"/>
    <w:rsid w:val="004C2F04"/>
    <w:rsid w:val="004C5360"/>
    <w:rsid w:val="004C5CF4"/>
    <w:rsid w:val="004C5E93"/>
    <w:rsid w:val="004C6ACA"/>
    <w:rsid w:val="004C75F2"/>
    <w:rsid w:val="004D0171"/>
    <w:rsid w:val="004D15BA"/>
    <w:rsid w:val="004D2A6C"/>
    <w:rsid w:val="004D3DD8"/>
    <w:rsid w:val="004D4C95"/>
    <w:rsid w:val="004D4F56"/>
    <w:rsid w:val="004D5201"/>
    <w:rsid w:val="004D571F"/>
    <w:rsid w:val="004D58E5"/>
    <w:rsid w:val="004D597B"/>
    <w:rsid w:val="004D5AF0"/>
    <w:rsid w:val="004D66F3"/>
    <w:rsid w:val="004D687C"/>
    <w:rsid w:val="004D749E"/>
    <w:rsid w:val="004E0222"/>
    <w:rsid w:val="004E13E1"/>
    <w:rsid w:val="004E1558"/>
    <w:rsid w:val="004E162C"/>
    <w:rsid w:val="004E1AFF"/>
    <w:rsid w:val="004E247B"/>
    <w:rsid w:val="004E24BA"/>
    <w:rsid w:val="004E24E2"/>
    <w:rsid w:val="004E3403"/>
    <w:rsid w:val="004E3415"/>
    <w:rsid w:val="004E3914"/>
    <w:rsid w:val="004E3956"/>
    <w:rsid w:val="004E39E1"/>
    <w:rsid w:val="004E3C47"/>
    <w:rsid w:val="004E3E3F"/>
    <w:rsid w:val="004E4316"/>
    <w:rsid w:val="004E6309"/>
    <w:rsid w:val="004E6657"/>
    <w:rsid w:val="004E7730"/>
    <w:rsid w:val="004E7F1B"/>
    <w:rsid w:val="004F1673"/>
    <w:rsid w:val="004F3429"/>
    <w:rsid w:val="004F37EB"/>
    <w:rsid w:val="004F3B90"/>
    <w:rsid w:val="004F497A"/>
    <w:rsid w:val="004F4E28"/>
    <w:rsid w:val="004F63FC"/>
    <w:rsid w:val="004F6676"/>
    <w:rsid w:val="004F6809"/>
    <w:rsid w:val="004F6D69"/>
    <w:rsid w:val="004F6F5E"/>
    <w:rsid w:val="004F7610"/>
    <w:rsid w:val="004F790B"/>
    <w:rsid w:val="004F7D59"/>
    <w:rsid w:val="00500521"/>
    <w:rsid w:val="00501AA6"/>
    <w:rsid w:val="0050319C"/>
    <w:rsid w:val="00503D6D"/>
    <w:rsid w:val="005043DF"/>
    <w:rsid w:val="00504B5F"/>
    <w:rsid w:val="0050500F"/>
    <w:rsid w:val="00505E4B"/>
    <w:rsid w:val="00506459"/>
    <w:rsid w:val="00506FED"/>
    <w:rsid w:val="005075D2"/>
    <w:rsid w:val="00507770"/>
    <w:rsid w:val="00507F02"/>
    <w:rsid w:val="00510A5C"/>
    <w:rsid w:val="00511386"/>
    <w:rsid w:val="00511CF4"/>
    <w:rsid w:val="005120C1"/>
    <w:rsid w:val="00512502"/>
    <w:rsid w:val="005125BE"/>
    <w:rsid w:val="005126C0"/>
    <w:rsid w:val="00513050"/>
    <w:rsid w:val="00513492"/>
    <w:rsid w:val="00513720"/>
    <w:rsid w:val="00513DA7"/>
    <w:rsid w:val="00513F34"/>
    <w:rsid w:val="00514277"/>
    <w:rsid w:val="005143FB"/>
    <w:rsid w:val="0051487E"/>
    <w:rsid w:val="00514D42"/>
    <w:rsid w:val="00515050"/>
    <w:rsid w:val="00515672"/>
    <w:rsid w:val="005159F4"/>
    <w:rsid w:val="00516BD6"/>
    <w:rsid w:val="0051709A"/>
    <w:rsid w:val="005175E1"/>
    <w:rsid w:val="00520059"/>
    <w:rsid w:val="0052008A"/>
    <w:rsid w:val="005200D3"/>
    <w:rsid w:val="005202C6"/>
    <w:rsid w:val="005236AF"/>
    <w:rsid w:val="00523D2F"/>
    <w:rsid w:val="00524321"/>
    <w:rsid w:val="00524B7B"/>
    <w:rsid w:val="00524D3D"/>
    <w:rsid w:val="005251CE"/>
    <w:rsid w:val="00525265"/>
    <w:rsid w:val="00525420"/>
    <w:rsid w:val="00525588"/>
    <w:rsid w:val="00525725"/>
    <w:rsid w:val="00525D8B"/>
    <w:rsid w:val="00525E22"/>
    <w:rsid w:val="005262ED"/>
    <w:rsid w:val="0052683D"/>
    <w:rsid w:val="005268C4"/>
    <w:rsid w:val="00526A0B"/>
    <w:rsid w:val="00527588"/>
    <w:rsid w:val="0053002A"/>
    <w:rsid w:val="005309D2"/>
    <w:rsid w:val="00531390"/>
    <w:rsid w:val="00531CFF"/>
    <w:rsid w:val="00531FE7"/>
    <w:rsid w:val="005323FC"/>
    <w:rsid w:val="005334DD"/>
    <w:rsid w:val="00533FCE"/>
    <w:rsid w:val="005346AF"/>
    <w:rsid w:val="00534928"/>
    <w:rsid w:val="00534E69"/>
    <w:rsid w:val="005359FC"/>
    <w:rsid w:val="0053611A"/>
    <w:rsid w:val="0053660E"/>
    <w:rsid w:val="00536743"/>
    <w:rsid w:val="00536B5F"/>
    <w:rsid w:val="00536F95"/>
    <w:rsid w:val="00537022"/>
    <w:rsid w:val="005379A1"/>
    <w:rsid w:val="00537BD2"/>
    <w:rsid w:val="00540241"/>
    <w:rsid w:val="0054064D"/>
    <w:rsid w:val="00540B34"/>
    <w:rsid w:val="00540F39"/>
    <w:rsid w:val="00541104"/>
    <w:rsid w:val="00541A11"/>
    <w:rsid w:val="00542122"/>
    <w:rsid w:val="005428E7"/>
    <w:rsid w:val="005428F9"/>
    <w:rsid w:val="00542D4C"/>
    <w:rsid w:val="005432FA"/>
    <w:rsid w:val="00543EBA"/>
    <w:rsid w:val="00543EFB"/>
    <w:rsid w:val="0054468A"/>
    <w:rsid w:val="0054487A"/>
    <w:rsid w:val="00544909"/>
    <w:rsid w:val="00544FE8"/>
    <w:rsid w:val="005453EB"/>
    <w:rsid w:val="00545E17"/>
    <w:rsid w:val="0054626D"/>
    <w:rsid w:val="005468D2"/>
    <w:rsid w:val="005468F6"/>
    <w:rsid w:val="00546A96"/>
    <w:rsid w:val="00546B29"/>
    <w:rsid w:val="00547840"/>
    <w:rsid w:val="00547BF9"/>
    <w:rsid w:val="005503AB"/>
    <w:rsid w:val="00550C18"/>
    <w:rsid w:val="00550FD4"/>
    <w:rsid w:val="005512CA"/>
    <w:rsid w:val="0055207D"/>
    <w:rsid w:val="00552BBC"/>
    <w:rsid w:val="005532AB"/>
    <w:rsid w:val="00554111"/>
    <w:rsid w:val="00554518"/>
    <w:rsid w:val="005546E5"/>
    <w:rsid w:val="00554CE0"/>
    <w:rsid w:val="00555730"/>
    <w:rsid w:val="0055609D"/>
    <w:rsid w:val="00556761"/>
    <w:rsid w:val="005577F1"/>
    <w:rsid w:val="00557A01"/>
    <w:rsid w:val="00557DF7"/>
    <w:rsid w:val="005601AF"/>
    <w:rsid w:val="005604C4"/>
    <w:rsid w:val="005605D3"/>
    <w:rsid w:val="005607E4"/>
    <w:rsid w:val="005615B9"/>
    <w:rsid w:val="00561684"/>
    <w:rsid w:val="00562403"/>
    <w:rsid w:val="0056274E"/>
    <w:rsid w:val="00562CE9"/>
    <w:rsid w:val="0056439E"/>
    <w:rsid w:val="005652AC"/>
    <w:rsid w:val="0056596D"/>
    <w:rsid w:val="00565AAB"/>
    <w:rsid w:val="00565F51"/>
    <w:rsid w:val="00567999"/>
    <w:rsid w:val="00567BDC"/>
    <w:rsid w:val="005706C3"/>
    <w:rsid w:val="00570D80"/>
    <w:rsid w:val="0057101A"/>
    <w:rsid w:val="00571284"/>
    <w:rsid w:val="005719ED"/>
    <w:rsid w:val="00571BFE"/>
    <w:rsid w:val="00571E30"/>
    <w:rsid w:val="00572137"/>
    <w:rsid w:val="0057227F"/>
    <w:rsid w:val="00572B26"/>
    <w:rsid w:val="005731AC"/>
    <w:rsid w:val="00574C89"/>
    <w:rsid w:val="0057615C"/>
    <w:rsid w:val="005764C9"/>
    <w:rsid w:val="00576781"/>
    <w:rsid w:val="0057698E"/>
    <w:rsid w:val="00576B03"/>
    <w:rsid w:val="00577676"/>
    <w:rsid w:val="00580399"/>
    <w:rsid w:val="005812CF"/>
    <w:rsid w:val="00581CFF"/>
    <w:rsid w:val="00581D6A"/>
    <w:rsid w:val="00581F05"/>
    <w:rsid w:val="005822FC"/>
    <w:rsid w:val="0058285F"/>
    <w:rsid w:val="00583662"/>
    <w:rsid w:val="005840DA"/>
    <w:rsid w:val="00584D5D"/>
    <w:rsid w:val="00584EB8"/>
    <w:rsid w:val="00584FD9"/>
    <w:rsid w:val="00585D12"/>
    <w:rsid w:val="0058792F"/>
    <w:rsid w:val="00590F1F"/>
    <w:rsid w:val="005914DE"/>
    <w:rsid w:val="00591770"/>
    <w:rsid w:val="005928FA"/>
    <w:rsid w:val="005929C8"/>
    <w:rsid w:val="00592CBC"/>
    <w:rsid w:val="00592EFF"/>
    <w:rsid w:val="00593501"/>
    <w:rsid w:val="005939A5"/>
    <w:rsid w:val="00594204"/>
    <w:rsid w:val="00594247"/>
    <w:rsid w:val="0059663B"/>
    <w:rsid w:val="00596BA1"/>
    <w:rsid w:val="0059710F"/>
    <w:rsid w:val="005975F0"/>
    <w:rsid w:val="0059762B"/>
    <w:rsid w:val="00597760"/>
    <w:rsid w:val="005A078A"/>
    <w:rsid w:val="005A0A57"/>
    <w:rsid w:val="005A118C"/>
    <w:rsid w:val="005A1CB1"/>
    <w:rsid w:val="005A274A"/>
    <w:rsid w:val="005A3100"/>
    <w:rsid w:val="005A350B"/>
    <w:rsid w:val="005A4DF1"/>
    <w:rsid w:val="005A5FB6"/>
    <w:rsid w:val="005A6687"/>
    <w:rsid w:val="005A6E9D"/>
    <w:rsid w:val="005A73F0"/>
    <w:rsid w:val="005A7638"/>
    <w:rsid w:val="005A79E5"/>
    <w:rsid w:val="005A7E45"/>
    <w:rsid w:val="005B010E"/>
    <w:rsid w:val="005B01F7"/>
    <w:rsid w:val="005B067F"/>
    <w:rsid w:val="005B0A4E"/>
    <w:rsid w:val="005B3719"/>
    <w:rsid w:val="005B3D58"/>
    <w:rsid w:val="005B4097"/>
    <w:rsid w:val="005B426F"/>
    <w:rsid w:val="005B4E54"/>
    <w:rsid w:val="005B567F"/>
    <w:rsid w:val="005B5CBD"/>
    <w:rsid w:val="005B5DBD"/>
    <w:rsid w:val="005B6E93"/>
    <w:rsid w:val="005B734D"/>
    <w:rsid w:val="005B784A"/>
    <w:rsid w:val="005B79BB"/>
    <w:rsid w:val="005C01CA"/>
    <w:rsid w:val="005C0B8B"/>
    <w:rsid w:val="005C132C"/>
    <w:rsid w:val="005C1C9A"/>
    <w:rsid w:val="005C25CC"/>
    <w:rsid w:val="005C2EE4"/>
    <w:rsid w:val="005C3085"/>
    <w:rsid w:val="005C32E9"/>
    <w:rsid w:val="005C3375"/>
    <w:rsid w:val="005C33C8"/>
    <w:rsid w:val="005C364A"/>
    <w:rsid w:val="005C3841"/>
    <w:rsid w:val="005C4B20"/>
    <w:rsid w:val="005C545C"/>
    <w:rsid w:val="005C5C6C"/>
    <w:rsid w:val="005C6A8E"/>
    <w:rsid w:val="005C7B1D"/>
    <w:rsid w:val="005C7C04"/>
    <w:rsid w:val="005D1B89"/>
    <w:rsid w:val="005D1C56"/>
    <w:rsid w:val="005D22DD"/>
    <w:rsid w:val="005D2812"/>
    <w:rsid w:val="005D2C41"/>
    <w:rsid w:val="005D3AE3"/>
    <w:rsid w:val="005D3BE7"/>
    <w:rsid w:val="005D3CAF"/>
    <w:rsid w:val="005D4D31"/>
    <w:rsid w:val="005D63B7"/>
    <w:rsid w:val="005D65CC"/>
    <w:rsid w:val="005D69C0"/>
    <w:rsid w:val="005D7417"/>
    <w:rsid w:val="005D7936"/>
    <w:rsid w:val="005D7BD3"/>
    <w:rsid w:val="005D7F3B"/>
    <w:rsid w:val="005E08EB"/>
    <w:rsid w:val="005E12CF"/>
    <w:rsid w:val="005E1C6D"/>
    <w:rsid w:val="005E2982"/>
    <w:rsid w:val="005E2B08"/>
    <w:rsid w:val="005E2CD1"/>
    <w:rsid w:val="005E434D"/>
    <w:rsid w:val="005E4DF6"/>
    <w:rsid w:val="005E4EC0"/>
    <w:rsid w:val="005E55B7"/>
    <w:rsid w:val="005E58BF"/>
    <w:rsid w:val="005E5F0C"/>
    <w:rsid w:val="005E6037"/>
    <w:rsid w:val="005E60B5"/>
    <w:rsid w:val="005E60E1"/>
    <w:rsid w:val="005E6734"/>
    <w:rsid w:val="005E6759"/>
    <w:rsid w:val="005E6C4C"/>
    <w:rsid w:val="005E7499"/>
    <w:rsid w:val="005E7733"/>
    <w:rsid w:val="005E7AAF"/>
    <w:rsid w:val="005E7D69"/>
    <w:rsid w:val="005F009E"/>
    <w:rsid w:val="005F01AC"/>
    <w:rsid w:val="005F100C"/>
    <w:rsid w:val="005F1498"/>
    <w:rsid w:val="005F1B8B"/>
    <w:rsid w:val="005F3170"/>
    <w:rsid w:val="005F3623"/>
    <w:rsid w:val="005F3743"/>
    <w:rsid w:val="005F37A6"/>
    <w:rsid w:val="005F38D8"/>
    <w:rsid w:val="005F3E76"/>
    <w:rsid w:val="005F45FC"/>
    <w:rsid w:val="005F4729"/>
    <w:rsid w:val="005F50A6"/>
    <w:rsid w:val="005F5419"/>
    <w:rsid w:val="005F55E5"/>
    <w:rsid w:val="005F6863"/>
    <w:rsid w:val="005F6FDE"/>
    <w:rsid w:val="005F7452"/>
    <w:rsid w:val="00601B27"/>
    <w:rsid w:val="00601F9F"/>
    <w:rsid w:val="00602758"/>
    <w:rsid w:val="00602E6D"/>
    <w:rsid w:val="00603959"/>
    <w:rsid w:val="00603DB0"/>
    <w:rsid w:val="00604390"/>
    <w:rsid w:val="006049E3"/>
    <w:rsid w:val="00604DD8"/>
    <w:rsid w:val="006050B9"/>
    <w:rsid w:val="006054CD"/>
    <w:rsid w:val="00605F30"/>
    <w:rsid w:val="006067F4"/>
    <w:rsid w:val="006070F8"/>
    <w:rsid w:val="0060767D"/>
    <w:rsid w:val="0060771C"/>
    <w:rsid w:val="0061041F"/>
    <w:rsid w:val="00610E94"/>
    <w:rsid w:val="006112E5"/>
    <w:rsid w:val="006117D6"/>
    <w:rsid w:val="00613694"/>
    <w:rsid w:val="00613DA4"/>
    <w:rsid w:val="00614B2C"/>
    <w:rsid w:val="00615988"/>
    <w:rsid w:val="00615DBA"/>
    <w:rsid w:val="006164BF"/>
    <w:rsid w:val="00616669"/>
    <w:rsid w:val="00616BD7"/>
    <w:rsid w:val="0061772E"/>
    <w:rsid w:val="006177AB"/>
    <w:rsid w:val="00617AF8"/>
    <w:rsid w:val="0062330E"/>
    <w:rsid w:val="00624324"/>
    <w:rsid w:val="00624878"/>
    <w:rsid w:val="00625143"/>
    <w:rsid w:val="00626D43"/>
    <w:rsid w:val="006271E8"/>
    <w:rsid w:val="00627A23"/>
    <w:rsid w:val="0063008D"/>
    <w:rsid w:val="0063051E"/>
    <w:rsid w:val="00630603"/>
    <w:rsid w:val="00630F5A"/>
    <w:rsid w:val="00630FE0"/>
    <w:rsid w:val="0063127F"/>
    <w:rsid w:val="00631537"/>
    <w:rsid w:val="00631A50"/>
    <w:rsid w:val="00631BC2"/>
    <w:rsid w:val="00631CE0"/>
    <w:rsid w:val="006326D3"/>
    <w:rsid w:val="006329FD"/>
    <w:rsid w:val="00633B30"/>
    <w:rsid w:val="00635583"/>
    <w:rsid w:val="00635626"/>
    <w:rsid w:val="006361D5"/>
    <w:rsid w:val="00636ABA"/>
    <w:rsid w:val="00636C19"/>
    <w:rsid w:val="006370D6"/>
    <w:rsid w:val="00637383"/>
    <w:rsid w:val="006373FB"/>
    <w:rsid w:val="006375A1"/>
    <w:rsid w:val="00637A69"/>
    <w:rsid w:val="00637BEA"/>
    <w:rsid w:val="00637C44"/>
    <w:rsid w:val="00640001"/>
    <w:rsid w:val="00640187"/>
    <w:rsid w:val="00640601"/>
    <w:rsid w:val="006409C7"/>
    <w:rsid w:val="0064135F"/>
    <w:rsid w:val="00641F71"/>
    <w:rsid w:val="0064262C"/>
    <w:rsid w:val="00642CFA"/>
    <w:rsid w:val="00643044"/>
    <w:rsid w:val="00643B5F"/>
    <w:rsid w:val="00643F68"/>
    <w:rsid w:val="00644180"/>
    <w:rsid w:val="00644522"/>
    <w:rsid w:val="0064499E"/>
    <w:rsid w:val="006452BB"/>
    <w:rsid w:val="00645F4C"/>
    <w:rsid w:val="00645F9A"/>
    <w:rsid w:val="00646374"/>
    <w:rsid w:val="00646E13"/>
    <w:rsid w:val="0064754C"/>
    <w:rsid w:val="0064764E"/>
    <w:rsid w:val="00647A25"/>
    <w:rsid w:val="00647A5F"/>
    <w:rsid w:val="00650437"/>
    <w:rsid w:val="0065047F"/>
    <w:rsid w:val="00650CED"/>
    <w:rsid w:val="00650D2F"/>
    <w:rsid w:val="00650FB8"/>
    <w:rsid w:val="00651580"/>
    <w:rsid w:val="006519B2"/>
    <w:rsid w:val="0065285F"/>
    <w:rsid w:val="00652C6A"/>
    <w:rsid w:val="00652EC7"/>
    <w:rsid w:val="00654147"/>
    <w:rsid w:val="0065482C"/>
    <w:rsid w:val="006549A2"/>
    <w:rsid w:val="00655AF1"/>
    <w:rsid w:val="006563F4"/>
    <w:rsid w:val="00656570"/>
    <w:rsid w:val="006569A8"/>
    <w:rsid w:val="00656AB6"/>
    <w:rsid w:val="00656E46"/>
    <w:rsid w:val="00657EAB"/>
    <w:rsid w:val="00661749"/>
    <w:rsid w:val="00661CD2"/>
    <w:rsid w:val="00661F88"/>
    <w:rsid w:val="00662A0E"/>
    <w:rsid w:val="00662DD6"/>
    <w:rsid w:val="00663AC4"/>
    <w:rsid w:val="00663E96"/>
    <w:rsid w:val="00664420"/>
    <w:rsid w:val="00664BC9"/>
    <w:rsid w:val="00664FAA"/>
    <w:rsid w:val="00665912"/>
    <w:rsid w:val="00665DA5"/>
    <w:rsid w:val="00666560"/>
    <w:rsid w:val="00667370"/>
    <w:rsid w:val="006675A2"/>
    <w:rsid w:val="006677B8"/>
    <w:rsid w:val="00667929"/>
    <w:rsid w:val="006679B3"/>
    <w:rsid w:val="00670302"/>
    <w:rsid w:val="006705BE"/>
    <w:rsid w:val="00670BDF"/>
    <w:rsid w:val="00670DF3"/>
    <w:rsid w:val="00671497"/>
    <w:rsid w:val="0067159C"/>
    <w:rsid w:val="00671D93"/>
    <w:rsid w:val="006720F8"/>
    <w:rsid w:val="00672E14"/>
    <w:rsid w:val="00672EC8"/>
    <w:rsid w:val="006739C1"/>
    <w:rsid w:val="00673B64"/>
    <w:rsid w:val="0067410E"/>
    <w:rsid w:val="0067472B"/>
    <w:rsid w:val="00674910"/>
    <w:rsid w:val="006749C9"/>
    <w:rsid w:val="00674B29"/>
    <w:rsid w:val="00676317"/>
    <w:rsid w:val="0067631D"/>
    <w:rsid w:val="006764A0"/>
    <w:rsid w:val="0067660F"/>
    <w:rsid w:val="006774D5"/>
    <w:rsid w:val="00677736"/>
    <w:rsid w:val="00677C2C"/>
    <w:rsid w:val="00680556"/>
    <w:rsid w:val="00680795"/>
    <w:rsid w:val="00680825"/>
    <w:rsid w:val="00680AD2"/>
    <w:rsid w:val="006810F5"/>
    <w:rsid w:val="00681469"/>
    <w:rsid w:val="00681568"/>
    <w:rsid w:val="00681D9D"/>
    <w:rsid w:val="0068292D"/>
    <w:rsid w:val="0068446E"/>
    <w:rsid w:val="00684677"/>
    <w:rsid w:val="00685AC6"/>
    <w:rsid w:val="00685B0A"/>
    <w:rsid w:val="00685C67"/>
    <w:rsid w:val="006869C0"/>
    <w:rsid w:val="00687528"/>
    <w:rsid w:val="006908AC"/>
    <w:rsid w:val="00690915"/>
    <w:rsid w:val="006911A3"/>
    <w:rsid w:val="00691D2B"/>
    <w:rsid w:val="006920D9"/>
    <w:rsid w:val="00692FDA"/>
    <w:rsid w:val="00693165"/>
    <w:rsid w:val="006934EA"/>
    <w:rsid w:val="006939AD"/>
    <w:rsid w:val="00694C2C"/>
    <w:rsid w:val="0069571F"/>
    <w:rsid w:val="00695B36"/>
    <w:rsid w:val="00695BC4"/>
    <w:rsid w:val="00697386"/>
    <w:rsid w:val="00697F04"/>
    <w:rsid w:val="006A0D0D"/>
    <w:rsid w:val="006A0E21"/>
    <w:rsid w:val="006A1751"/>
    <w:rsid w:val="006A1CE6"/>
    <w:rsid w:val="006A2DFD"/>
    <w:rsid w:val="006A3A40"/>
    <w:rsid w:val="006A4441"/>
    <w:rsid w:val="006A4D11"/>
    <w:rsid w:val="006A6008"/>
    <w:rsid w:val="006A6064"/>
    <w:rsid w:val="006A6078"/>
    <w:rsid w:val="006A7D59"/>
    <w:rsid w:val="006A7F44"/>
    <w:rsid w:val="006B0747"/>
    <w:rsid w:val="006B0968"/>
    <w:rsid w:val="006B0EA0"/>
    <w:rsid w:val="006B0F1F"/>
    <w:rsid w:val="006B13B9"/>
    <w:rsid w:val="006B143D"/>
    <w:rsid w:val="006B1564"/>
    <w:rsid w:val="006B15B6"/>
    <w:rsid w:val="006B1623"/>
    <w:rsid w:val="006B16CC"/>
    <w:rsid w:val="006B16E8"/>
    <w:rsid w:val="006B2BF7"/>
    <w:rsid w:val="006B2C0A"/>
    <w:rsid w:val="006B351F"/>
    <w:rsid w:val="006B3A9E"/>
    <w:rsid w:val="006B4E11"/>
    <w:rsid w:val="006B5285"/>
    <w:rsid w:val="006B57AC"/>
    <w:rsid w:val="006B5A78"/>
    <w:rsid w:val="006B5BC5"/>
    <w:rsid w:val="006B5E06"/>
    <w:rsid w:val="006B6B41"/>
    <w:rsid w:val="006C0066"/>
    <w:rsid w:val="006C025C"/>
    <w:rsid w:val="006C0530"/>
    <w:rsid w:val="006C0AFA"/>
    <w:rsid w:val="006C1307"/>
    <w:rsid w:val="006C1683"/>
    <w:rsid w:val="006C20C8"/>
    <w:rsid w:val="006C29B6"/>
    <w:rsid w:val="006C2DCF"/>
    <w:rsid w:val="006C32B7"/>
    <w:rsid w:val="006C3455"/>
    <w:rsid w:val="006C3526"/>
    <w:rsid w:val="006C40BF"/>
    <w:rsid w:val="006C4192"/>
    <w:rsid w:val="006C44FA"/>
    <w:rsid w:val="006C4D35"/>
    <w:rsid w:val="006C4F2A"/>
    <w:rsid w:val="006C5223"/>
    <w:rsid w:val="006C62F0"/>
    <w:rsid w:val="006C6E27"/>
    <w:rsid w:val="006C715D"/>
    <w:rsid w:val="006C71ED"/>
    <w:rsid w:val="006D08D0"/>
    <w:rsid w:val="006D0918"/>
    <w:rsid w:val="006D0967"/>
    <w:rsid w:val="006D0C87"/>
    <w:rsid w:val="006D188C"/>
    <w:rsid w:val="006D338B"/>
    <w:rsid w:val="006D425A"/>
    <w:rsid w:val="006D5838"/>
    <w:rsid w:val="006D638C"/>
    <w:rsid w:val="006D6710"/>
    <w:rsid w:val="006D6B2B"/>
    <w:rsid w:val="006D6D70"/>
    <w:rsid w:val="006D7B98"/>
    <w:rsid w:val="006E0353"/>
    <w:rsid w:val="006E050E"/>
    <w:rsid w:val="006E0989"/>
    <w:rsid w:val="006E0B02"/>
    <w:rsid w:val="006E0F0D"/>
    <w:rsid w:val="006E10DE"/>
    <w:rsid w:val="006E145E"/>
    <w:rsid w:val="006E1CB8"/>
    <w:rsid w:val="006E202A"/>
    <w:rsid w:val="006E3523"/>
    <w:rsid w:val="006E35A1"/>
    <w:rsid w:val="006E3FBD"/>
    <w:rsid w:val="006E489C"/>
    <w:rsid w:val="006E492C"/>
    <w:rsid w:val="006E5193"/>
    <w:rsid w:val="006E55D8"/>
    <w:rsid w:val="006E582B"/>
    <w:rsid w:val="006E5932"/>
    <w:rsid w:val="006E5D40"/>
    <w:rsid w:val="006E688B"/>
    <w:rsid w:val="006E7621"/>
    <w:rsid w:val="006E76EC"/>
    <w:rsid w:val="006E7845"/>
    <w:rsid w:val="006E7C4B"/>
    <w:rsid w:val="006E7C73"/>
    <w:rsid w:val="006F191E"/>
    <w:rsid w:val="006F1D9F"/>
    <w:rsid w:val="006F239E"/>
    <w:rsid w:val="006F2760"/>
    <w:rsid w:val="006F2943"/>
    <w:rsid w:val="006F2C12"/>
    <w:rsid w:val="006F2C4A"/>
    <w:rsid w:val="006F3108"/>
    <w:rsid w:val="006F312B"/>
    <w:rsid w:val="006F33D5"/>
    <w:rsid w:val="006F33EE"/>
    <w:rsid w:val="006F34E7"/>
    <w:rsid w:val="006F364B"/>
    <w:rsid w:val="006F5318"/>
    <w:rsid w:val="006F59EB"/>
    <w:rsid w:val="006F6B29"/>
    <w:rsid w:val="006F6E56"/>
    <w:rsid w:val="006F75A4"/>
    <w:rsid w:val="006F77D4"/>
    <w:rsid w:val="006F7E54"/>
    <w:rsid w:val="00701034"/>
    <w:rsid w:val="00701036"/>
    <w:rsid w:val="00701385"/>
    <w:rsid w:val="0070173A"/>
    <w:rsid w:val="0070240C"/>
    <w:rsid w:val="007025A0"/>
    <w:rsid w:val="007029F9"/>
    <w:rsid w:val="00702EFA"/>
    <w:rsid w:val="00702F6F"/>
    <w:rsid w:val="007035A7"/>
    <w:rsid w:val="00703931"/>
    <w:rsid w:val="0070403B"/>
    <w:rsid w:val="007048C5"/>
    <w:rsid w:val="007049CD"/>
    <w:rsid w:val="007049F6"/>
    <w:rsid w:val="007054A3"/>
    <w:rsid w:val="00705CA3"/>
    <w:rsid w:val="00705F24"/>
    <w:rsid w:val="007072BF"/>
    <w:rsid w:val="00710083"/>
    <w:rsid w:val="00710BBE"/>
    <w:rsid w:val="00711A90"/>
    <w:rsid w:val="00711D7A"/>
    <w:rsid w:val="00711EE5"/>
    <w:rsid w:val="00711F0D"/>
    <w:rsid w:val="007120E5"/>
    <w:rsid w:val="007122DC"/>
    <w:rsid w:val="0071237C"/>
    <w:rsid w:val="00712950"/>
    <w:rsid w:val="00712A76"/>
    <w:rsid w:val="007139BF"/>
    <w:rsid w:val="00713F14"/>
    <w:rsid w:val="0071473B"/>
    <w:rsid w:val="00715912"/>
    <w:rsid w:val="00715CD4"/>
    <w:rsid w:val="007165EA"/>
    <w:rsid w:val="007173DB"/>
    <w:rsid w:val="007174A8"/>
    <w:rsid w:val="00717B4D"/>
    <w:rsid w:val="00720659"/>
    <w:rsid w:val="00720D46"/>
    <w:rsid w:val="00720DD5"/>
    <w:rsid w:val="00721616"/>
    <w:rsid w:val="00721C69"/>
    <w:rsid w:val="00722067"/>
    <w:rsid w:val="00722169"/>
    <w:rsid w:val="0072229C"/>
    <w:rsid w:val="00722376"/>
    <w:rsid w:val="007227FA"/>
    <w:rsid w:val="00722EBD"/>
    <w:rsid w:val="007234FB"/>
    <w:rsid w:val="0072396F"/>
    <w:rsid w:val="00725873"/>
    <w:rsid w:val="00725F9B"/>
    <w:rsid w:val="0072620A"/>
    <w:rsid w:val="00726D13"/>
    <w:rsid w:val="00726D6F"/>
    <w:rsid w:val="007273A4"/>
    <w:rsid w:val="007275FD"/>
    <w:rsid w:val="00727731"/>
    <w:rsid w:val="00730337"/>
    <w:rsid w:val="00730787"/>
    <w:rsid w:val="00730DA8"/>
    <w:rsid w:val="00731888"/>
    <w:rsid w:val="00731C15"/>
    <w:rsid w:val="00731E7E"/>
    <w:rsid w:val="00732308"/>
    <w:rsid w:val="00732790"/>
    <w:rsid w:val="007328D1"/>
    <w:rsid w:val="00732BB4"/>
    <w:rsid w:val="007331D4"/>
    <w:rsid w:val="00733792"/>
    <w:rsid w:val="0073397C"/>
    <w:rsid w:val="00733A7A"/>
    <w:rsid w:val="00733F71"/>
    <w:rsid w:val="00735035"/>
    <w:rsid w:val="00735371"/>
    <w:rsid w:val="00735941"/>
    <w:rsid w:val="00735B10"/>
    <w:rsid w:val="00735C6F"/>
    <w:rsid w:val="007362DC"/>
    <w:rsid w:val="0073641F"/>
    <w:rsid w:val="007366CF"/>
    <w:rsid w:val="00736A0D"/>
    <w:rsid w:val="00736D71"/>
    <w:rsid w:val="00736F53"/>
    <w:rsid w:val="00736FC4"/>
    <w:rsid w:val="00737196"/>
    <w:rsid w:val="007374D5"/>
    <w:rsid w:val="0073763A"/>
    <w:rsid w:val="00737E07"/>
    <w:rsid w:val="007416DE"/>
    <w:rsid w:val="00741C2F"/>
    <w:rsid w:val="007420F3"/>
    <w:rsid w:val="0074224B"/>
    <w:rsid w:val="007437E7"/>
    <w:rsid w:val="00743A2B"/>
    <w:rsid w:val="00745C10"/>
    <w:rsid w:val="00745E7A"/>
    <w:rsid w:val="007465DA"/>
    <w:rsid w:val="00746D59"/>
    <w:rsid w:val="0074722D"/>
    <w:rsid w:val="007474D2"/>
    <w:rsid w:val="00747B18"/>
    <w:rsid w:val="00747FF0"/>
    <w:rsid w:val="007500B0"/>
    <w:rsid w:val="007507F1"/>
    <w:rsid w:val="00750C20"/>
    <w:rsid w:val="00750F50"/>
    <w:rsid w:val="00751674"/>
    <w:rsid w:val="007516D1"/>
    <w:rsid w:val="00751732"/>
    <w:rsid w:val="0075204E"/>
    <w:rsid w:val="00752529"/>
    <w:rsid w:val="00752620"/>
    <w:rsid w:val="007526EA"/>
    <w:rsid w:val="007526F7"/>
    <w:rsid w:val="007536BC"/>
    <w:rsid w:val="00753A4C"/>
    <w:rsid w:val="00754B35"/>
    <w:rsid w:val="00754BEB"/>
    <w:rsid w:val="0075502F"/>
    <w:rsid w:val="00755E65"/>
    <w:rsid w:val="007562FD"/>
    <w:rsid w:val="00757D47"/>
    <w:rsid w:val="00757F3E"/>
    <w:rsid w:val="00760426"/>
    <w:rsid w:val="00760AE7"/>
    <w:rsid w:val="00761459"/>
    <w:rsid w:val="00761C1B"/>
    <w:rsid w:val="0076229B"/>
    <w:rsid w:val="00762459"/>
    <w:rsid w:val="00762CBA"/>
    <w:rsid w:val="00763431"/>
    <w:rsid w:val="00764FC8"/>
    <w:rsid w:val="00766485"/>
    <w:rsid w:val="00766DD1"/>
    <w:rsid w:val="00767768"/>
    <w:rsid w:val="00767850"/>
    <w:rsid w:val="00767D39"/>
    <w:rsid w:val="00770550"/>
    <w:rsid w:val="0077068D"/>
    <w:rsid w:val="00770CEA"/>
    <w:rsid w:val="00770D70"/>
    <w:rsid w:val="00770DC0"/>
    <w:rsid w:val="007716AB"/>
    <w:rsid w:val="0077171E"/>
    <w:rsid w:val="0077258D"/>
    <w:rsid w:val="00772FA5"/>
    <w:rsid w:val="0077306F"/>
    <w:rsid w:val="00773A4F"/>
    <w:rsid w:val="00773C72"/>
    <w:rsid w:val="00773EFE"/>
    <w:rsid w:val="00774269"/>
    <w:rsid w:val="00774BF3"/>
    <w:rsid w:val="00774CD2"/>
    <w:rsid w:val="00774E4A"/>
    <w:rsid w:val="00775041"/>
    <w:rsid w:val="0077540E"/>
    <w:rsid w:val="00775F28"/>
    <w:rsid w:val="00776247"/>
    <w:rsid w:val="00776A84"/>
    <w:rsid w:val="00777886"/>
    <w:rsid w:val="00777A48"/>
    <w:rsid w:val="00777AE0"/>
    <w:rsid w:val="00777ECE"/>
    <w:rsid w:val="0078003D"/>
    <w:rsid w:val="007805A7"/>
    <w:rsid w:val="00780D00"/>
    <w:rsid w:val="00780EE3"/>
    <w:rsid w:val="007816AD"/>
    <w:rsid w:val="00781A48"/>
    <w:rsid w:val="00781CCA"/>
    <w:rsid w:val="00783116"/>
    <w:rsid w:val="00783353"/>
    <w:rsid w:val="007840D5"/>
    <w:rsid w:val="00784CE2"/>
    <w:rsid w:val="00784DA6"/>
    <w:rsid w:val="00784F39"/>
    <w:rsid w:val="00785858"/>
    <w:rsid w:val="00786060"/>
    <w:rsid w:val="007861D7"/>
    <w:rsid w:val="007863A5"/>
    <w:rsid w:val="007868D8"/>
    <w:rsid w:val="00786DBD"/>
    <w:rsid w:val="00786E30"/>
    <w:rsid w:val="00786E50"/>
    <w:rsid w:val="0078705F"/>
    <w:rsid w:val="007904F5"/>
    <w:rsid w:val="007920BB"/>
    <w:rsid w:val="007924BE"/>
    <w:rsid w:val="00792C0A"/>
    <w:rsid w:val="00792C81"/>
    <w:rsid w:val="00792F2C"/>
    <w:rsid w:val="00793062"/>
    <w:rsid w:val="007930A0"/>
    <w:rsid w:val="00793584"/>
    <w:rsid w:val="0079369F"/>
    <w:rsid w:val="0079441D"/>
    <w:rsid w:val="007945DB"/>
    <w:rsid w:val="007948E1"/>
    <w:rsid w:val="00794E10"/>
    <w:rsid w:val="00794E74"/>
    <w:rsid w:val="007960A2"/>
    <w:rsid w:val="00797D94"/>
    <w:rsid w:val="00797E7D"/>
    <w:rsid w:val="007A056B"/>
    <w:rsid w:val="007A1DF7"/>
    <w:rsid w:val="007A2BC8"/>
    <w:rsid w:val="007A2C6C"/>
    <w:rsid w:val="007A2C75"/>
    <w:rsid w:val="007A2E2F"/>
    <w:rsid w:val="007A303C"/>
    <w:rsid w:val="007A33D0"/>
    <w:rsid w:val="007A3528"/>
    <w:rsid w:val="007A3553"/>
    <w:rsid w:val="007A3E1D"/>
    <w:rsid w:val="007A4D70"/>
    <w:rsid w:val="007A4FA3"/>
    <w:rsid w:val="007A6702"/>
    <w:rsid w:val="007A7C1C"/>
    <w:rsid w:val="007A7DC7"/>
    <w:rsid w:val="007B18CF"/>
    <w:rsid w:val="007B1F5B"/>
    <w:rsid w:val="007B24B3"/>
    <w:rsid w:val="007B303D"/>
    <w:rsid w:val="007B4B6B"/>
    <w:rsid w:val="007B5580"/>
    <w:rsid w:val="007B5AAC"/>
    <w:rsid w:val="007B5D11"/>
    <w:rsid w:val="007B5DB5"/>
    <w:rsid w:val="007B6138"/>
    <w:rsid w:val="007B64B2"/>
    <w:rsid w:val="007B77EF"/>
    <w:rsid w:val="007B799A"/>
    <w:rsid w:val="007B7F0A"/>
    <w:rsid w:val="007C0291"/>
    <w:rsid w:val="007C0B34"/>
    <w:rsid w:val="007C1563"/>
    <w:rsid w:val="007C1C8F"/>
    <w:rsid w:val="007C2A2D"/>
    <w:rsid w:val="007C3003"/>
    <w:rsid w:val="007C37DB"/>
    <w:rsid w:val="007C3CF1"/>
    <w:rsid w:val="007C4326"/>
    <w:rsid w:val="007C4E6D"/>
    <w:rsid w:val="007C5F21"/>
    <w:rsid w:val="007C6482"/>
    <w:rsid w:val="007D09EE"/>
    <w:rsid w:val="007D0EBF"/>
    <w:rsid w:val="007D1116"/>
    <w:rsid w:val="007D12C8"/>
    <w:rsid w:val="007D1383"/>
    <w:rsid w:val="007D161A"/>
    <w:rsid w:val="007D1A4C"/>
    <w:rsid w:val="007D2198"/>
    <w:rsid w:val="007D2456"/>
    <w:rsid w:val="007D296C"/>
    <w:rsid w:val="007D37B0"/>
    <w:rsid w:val="007D38CB"/>
    <w:rsid w:val="007D4078"/>
    <w:rsid w:val="007D4222"/>
    <w:rsid w:val="007D5344"/>
    <w:rsid w:val="007D5EEB"/>
    <w:rsid w:val="007D6363"/>
    <w:rsid w:val="007D6F14"/>
    <w:rsid w:val="007D73C0"/>
    <w:rsid w:val="007D7F62"/>
    <w:rsid w:val="007E0669"/>
    <w:rsid w:val="007E1B5E"/>
    <w:rsid w:val="007E24F8"/>
    <w:rsid w:val="007E2C57"/>
    <w:rsid w:val="007E2C5D"/>
    <w:rsid w:val="007E2C67"/>
    <w:rsid w:val="007E2CE8"/>
    <w:rsid w:val="007E424D"/>
    <w:rsid w:val="007E7089"/>
    <w:rsid w:val="007E7353"/>
    <w:rsid w:val="007E7ED8"/>
    <w:rsid w:val="007E7F35"/>
    <w:rsid w:val="007F093D"/>
    <w:rsid w:val="007F1133"/>
    <w:rsid w:val="007F1AB5"/>
    <w:rsid w:val="007F2681"/>
    <w:rsid w:val="007F2903"/>
    <w:rsid w:val="007F3129"/>
    <w:rsid w:val="007F3277"/>
    <w:rsid w:val="007F3338"/>
    <w:rsid w:val="007F3454"/>
    <w:rsid w:val="007F3980"/>
    <w:rsid w:val="007F3DDA"/>
    <w:rsid w:val="007F3EC6"/>
    <w:rsid w:val="007F4D2A"/>
    <w:rsid w:val="007F52AA"/>
    <w:rsid w:val="007F543E"/>
    <w:rsid w:val="007F5EB2"/>
    <w:rsid w:val="007F6566"/>
    <w:rsid w:val="007F6591"/>
    <w:rsid w:val="007F6BA5"/>
    <w:rsid w:val="007F703F"/>
    <w:rsid w:val="007F783A"/>
    <w:rsid w:val="007F79A5"/>
    <w:rsid w:val="007F7C9C"/>
    <w:rsid w:val="00800A79"/>
    <w:rsid w:val="00800D96"/>
    <w:rsid w:val="008012E0"/>
    <w:rsid w:val="00801383"/>
    <w:rsid w:val="0080238A"/>
    <w:rsid w:val="00802CA1"/>
    <w:rsid w:val="00803242"/>
    <w:rsid w:val="0080386C"/>
    <w:rsid w:val="00803ED5"/>
    <w:rsid w:val="0080405E"/>
    <w:rsid w:val="0080419E"/>
    <w:rsid w:val="008041C1"/>
    <w:rsid w:val="00804382"/>
    <w:rsid w:val="00804A6E"/>
    <w:rsid w:val="00804B59"/>
    <w:rsid w:val="00805383"/>
    <w:rsid w:val="00805E6C"/>
    <w:rsid w:val="008060C3"/>
    <w:rsid w:val="008065FB"/>
    <w:rsid w:val="00806E4B"/>
    <w:rsid w:val="0080732A"/>
    <w:rsid w:val="0080734F"/>
    <w:rsid w:val="0080766E"/>
    <w:rsid w:val="008078C2"/>
    <w:rsid w:val="00807D2F"/>
    <w:rsid w:val="00810038"/>
    <w:rsid w:val="0081086A"/>
    <w:rsid w:val="00810A2D"/>
    <w:rsid w:val="00812CC7"/>
    <w:rsid w:val="00812E85"/>
    <w:rsid w:val="00812FC2"/>
    <w:rsid w:val="00813EC7"/>
    <w:rsid w:val="0081431F"/>
    <w:rsid w:val="008144C7"/>
    <w:rsid w:val="00814685"/>
    <w:rsid w:val="0081468A"/>
    <w:rsid w:val="008150BF"/>
    <w:rsid w:val="00815D86"/>
    <w:rsid w:val="00817125"/>
    <w:rsid w:val="00817CE7"/>
    <w:rsid w:val="00817DED"/>
    <w:rsid w:val="00820BD2"/>
    <w:rsid w:val="008220AA"/>
    <w:rsid w:val="00822618"/>
    <w:rsid w:val="008227B1"/>
    <w:rsid w:val="00822B44"/>
    <w:rsid w:val="0082323D"/>
    <w:rsid w:val="008234B9"/>
    <w:rsid w:val="00824869"/>
    <w:rsid w:val="00824C7F"/>
    <w:rsid w:val="008250C2"/>
    <w:rsid w:val="00825283"/>
    <w:rsid w:val="008258FA"/>
    <w:rsid w:val="008259E5"/>
    <w:rsid w:val="00826170"/>
    <w:rsid w:val="008269C4"/>
    <w:rsid w:val="0082755B"/>
    <w:rsid w:val="008275F0"/>
    <w:rsid w:val="008277BB"/>
    <w:rsid w:val="00827F9E"/>
    <w:rsid w:val="00830F38"/>
    <w:rsid w:val="008311DA"/>
    <w:rsid w:val="008318F4"/>
    <w:rsid w:val="00831B26"/>
    <w:rsid w:val="0083284A"/>
    <w:rsid w:val="00832C1A"/>
    <w:rsid w:val="00832DCD"/>
    <w:rsid w:val="0083452F"/>
    <w:rsid w:val="00834B8A"/>
    <w:rsid w:val="00834F0A"/>
    <w:rsid w:val="008356B8"/>
    <w:rsid w:val="00835BFC"/>
    <w:rsid w:val="008360FF"/>
    <w:rsid w:val="0083656C"/>
    <w:rsid w:val="008366AE"/>
    <w:rsid w:val="00836C90"/>
    <w:rsid w:val="008371A8"/>
    <w:rsid w:val="0083769C"/>
    <w:rsid w:val="008377EE"/>
    <w:rsid w:val="00840AAC"/>
    <w:rsid w:val="00840AE6"/>
    <w:rsid w:val="00840C5E"/>
    <w:rsid w:val="00841F0A"/>
    <w:rsid w:val="00842656"/>
    <w:rsid w:val="0084369E"/>
    <w:rsid w:val="00843AEE"/>
    <w:rsid w:val="00843E9E"/>
    <w:rsid w:val="008443EA"/>
    <w:rsid w:val="008444C3"/>
    <w:rsid w:val="00844CBC"/>
    <w:rsid w:val="00845430"/>
    <w:rsid w:val="00845ACB"/>
    <w:rsid w:val="00846F60"/>
    <w:rsid w:val="0084704E"/>
    <w:rsid w:val="0084714F"/>
    <w:rsid w:val="0084768C"/>
    <w:rsid w:val="00850625"/>
    <w:rsid w:val="0085089C"/>
    <w:rsid w:val="00850A8D"/>
    <w:rsid w:val="00850F76"/>
    <w:rsid w:val="008510AE"/>
    <w:rsid w:val="0085129E"/>
    <w:rsid w:val="00851FE2"/>
    <w:rsid w:val="00852309"/>
    <w:rsid w:val="0085240F"/>
    <w:rsid w:val="00852482"/>
    <w:rsid w:val="00852BBF"/>
    <w:rsid w:val="00853D8A"/>
    <w:rsid w:val="008545CC"/>
    <w:rsid w:val="0085497E"/>
    <w:rsid w:val="00854BD4"/>
    <w:rsid w:val="008556F8"/>
    <w:rsid w:val="00855BFF"/>
    <w:rsid w:val="008561FF"/>
    <w:rsid w:val="008565EF"/>
    <w:rsid w:val="00856B26"/>
    <w:rsid w:val="00856E1D"/>
    <w:rsid w:val="008574C8"/>
    <w:rsid w:val="00857501"/>
    <w:rsid w:val="00857581"/>
    <w:rsid w:val="00860036"/>
    <w:rsid w:val="00860038"/>
    <w:rsid w:val="00860559"/>
    <w:rsid w:val="00861644"/>
    <w:rsid w:val="00861DA3"/>
    <w:rsid w:val="00862C1C"/>
    <w:rsid w:val="00863FC1"/>
    <w:rsid w:val="00864D7C"/>
    <w:rsid w:val="00864E9D"/>
    <w:rsid w:val="0086680A"/>
    <w:rsid w:val="008677C9"/>
    <w:rsid w:val="00867B09"/>
    <w:rsid w:val="00867CA8"/>
    <w:rsid w:val="00867F26"/>
    <w:rsid w:val="00870A95"/>
    <w:rsid w:val="0087157E"/>
    <w:rsid w:val="00871A2B"/>
    <w:rsid w:val="008720AF"/>
    <w:rsid w:val="008720C4"/>
    <w:rsid w:val="008720F8"/>
    <w:rsid w:val="00872298"/>
    <w:rsid w:val="008725EB"/>
    <w:rsid w:val="00872B87"/>
    <w:rsid w:val="008731C3"/>
    <w:rsid w:val="00873C14"/>
    <w:rsid w:val="008751F8"/>
    <w:rsid w:val="00875BA0"/>
    <w:rsid w:val="00876126"/>
    <w:rsid w:val="0087693E"/>
    <w:rsid w:val="00877534"/>
    <w:rsid w:val="00877E0A"/>
    <w:rsid w:val="0088002A"/>
    <w:rsid w:val="0088023F"/>
    <w:rsid w:val="00880894"/>
    <w:rsid w:val="00880918"/>
    <w:rsid w:val="008815C6"/>
    <w:rsid w:val="008817D2"/>
    <w:rsid w:val="00881B85"/>
    <w:rsid w:val="00881ED4"/>
    <w:rsid w:val="0088248C"/>
    <w:rsid w:val="00882681"/>
    <w:rsid w:val="008829A1"/>
    <w:rsid w:val="0088393B"/>
    <w:rsid w:val="00883CF0"/>
    <w:rsid w:val="00884241"/>
    <w:rsid w:val="008843E0"/>
    <w:rsid w:val="008849BF"/>
    <w:rsid w:val="008849F8"/>
    <w:rsid w:val="00884CAF"/>
    <w:rsid w:val="00885246"/>
    <w:rsid w:val="00885484"/>
    <w:rsid w:val="00885CC5"/>
    <w:rsid w:val="00886130"/>
    <w:rsid w:val="0088644F"/>
    <w:rsid w:val="00886724"/>
    <w:rsid w:val="0088732F"/>
    <w:rsid w:val="0088754D"/>
    <w:rsid w:val="00887EB0"/>
    <w:rsid w:val="0089015C"/>
    <w:rsid w:val="00890F77"/>
    <w:rsid w:val="00891958"/>
    <w:rsid w:val="00892A2B"/>
    <w:rsid w:val="00892B01"/>
    <w:rsid w:val="008941CD"/>
    <w:rsid w:val="008946AE"/>
    <w:rsid w:val="00895D4C"/>
    <w:rsid w:val="00896299"/>
    <w:rsid w:val="008965BA"/>
    <w:rsid w:val="00896D11"/>
    <w:rsid w:val="008970DC"/>
    <w:rsid w:val="0089719E"/>
    <w:rsid w:val="008A0EF8"/>
    <w:rsid w:val="008A1E22"/>
    <w:rsid w:val="008A263F"/>
    <w:rsid w:val="008A40DF"/>
    <w:rsid w:val="008A468E"/>
    <w:rsid w:val="008A48BE"/>
    <w:rsid w:val="008A4E94"/>
    <w:rsid w:val="008A4F0A"/>
    <w:rsid w:val="008A5396"/>
    <w:rsid w:val="008A5BDB"/>
    <w:rsid w:val="008A63E1"/>
    <w:rsid w:val="008A6CEB"/>
    <w:rsid w:val="008A6EE7"/>
    <w:rsid w:val="008A7EBB"/>
    <w:rsid w:val="008B00CB"/>
    <w:rsid w:val="008B087D"/>
    <w:rsid w:val="008B11A9"/>
    <w:rsid w:val="008B1527"/>
    <w:rsid w:val="008B16A2"/>
    <w:rsid w:val="008B19FD"/>
    <w:rsid w:val="008B36FF"/>
    <w:rsid w:val="008B3A9C"/>
    <w:rsid w:val="008B432D"/>
    <w:rsid w:val="008B4532"/>
    <w:rsid w:val="008B45CA"/>
    <w:rsid w:val="008B480D"/>
    <w:rsid w:val="008B514D"/>
    <w:rsid w:val="008B547F"/>
    <w:rsid w:val="008B5509"/>
    <w:rsid w:val="008B5871"/>
    <w:rsid w:val="008B58A9"/>
    <w:rsid w:val="008B5BBD"/>
    <w:rsid w:val="008B5FDE"/>
    <w:rsid w:val="008B6501"/>
    <w:rsid w:val="008B751C"/>
    <w:rsid w:val="008C004A"/>
    <w:rsid w:val="008C0C06"/>
    <w:rsid w:val="008C1009"/>
    <w:rsid w:val="008C1515"/>
    <w:rsid w:val="008C162A"/>
    <w:rsid w:val="008C179B"/>
    <w:rsid w:val="008C18DF"/>
    <w:rsid w:val="008C2658"/>
    <w:rsid w:val="008C2923"/>
    <w:rsid w:val="008C3277"/>
    <w:rsid w:val="008C3C86"/>
    <w:rsid w:val="008C4427"/>
    <w:rsid w:val="008C44A5"/>
    <w:rsid w:val="008C4745"/>
    <w:rsid w:val="008C4C13"/>
    <w:rsid w:val="008C4F76"/>
    <w:rsid w:val="008C64D8"/>
    <w:rsid w:val="008C747F"/>
    <w:rsid w:val="008C7AA6"/>
    <w:rsid w:val="008D0D2F"/>
    <w:rsid w:val="008D139A"/>
    <w:rsid w:val="008D157E"/>
    <w:rsid w:val="008D1C7D"/>
    <w:rsid w:val="008D20E3"/>
    <w:rsid w:val="008D24D8"/>
    <w:rsid w:val="008D3333"/>
    <w:rsid w:val="008D3DF0"/>
    <w:rsid w:val="008D54AE"/>
    <w:rsid w:val="008D5C8B"/>
    <w:rsid w:val="008D5FE5"/>
    <w:rsid w:val="008D67F0"/>
    <w:rsid w:val="008D680E"/>
    <w:rsid w:val="008D6BAA"/>
    <w:rsid w:val="008D6C8D"/>
    <w:rsid w:val="008D6E36"/>
    <w:rsid w:val="008E0387"/>
    <w:rsid w:val="008E0706"/>
    <w:rsid w:val="008E0A8A"/>
    <w:rsid w:val="008E0BD2"/>
    <w:rsid w:val="008E16FA"/>
    <w:rsid w:val="008E1DA9"/>
    <w:rsid w:val="008E1DB6"/>
    <w:rsid w:val="008E27B9"/>
    <w:rsid w:val="008E3342"/>
    <w:rsid w:val="008E34C6"/>
    <w:rsid w:val="008E3E2C"/>
    <w:rsid w:val="008E471A"/>
    <w:rsid w:val="008E4DEA"/>
    <w:rsid w:val="008E4E40"/>
    <w:rsid w:val="008E4E87"/>
    <w:rsid w:val="008E5B4A"/>
    <w:rsid w:val="008E5C1C"/>
    <w:rsid w:val="008E5EA1"/>
    <w:rsid w:val="008E60EF"/>
    <w:rsid w:val="008E6561"/>
    <w:rsid w:val="008E6F5E"/>
    <w:rsid w:val="008E7249"/>
    <w:rsid w:val="008E7A84"/>
    <w:rsid w:val="008F0C1F"/>
    <w:rsid w:val="008F1DC2"/>
    <w:rsid w:val="008F1DE1"/>
    <w:rsid w:val="008F2120"/>
    <w:rsid w:val="008F245E"/>
    <w:rsid w:val="008F35C1"/>
    <w:rsid w:val="008F3942"/>
    <w:rsid w:val="008F3DE7"/>
    <w:rsid w:val="008F5D8A"/>
    <w:rsid w:val="008F6339"/>
    <w:rsid w:val="008F66F4"/>
    <w:rsid w:val="008F74A9"/>
    <w:rsid w:val="008F7AA7"/>
    <w:rsid w:val="009004E0"/>
    <w:rsid w:val="0090089E"/>
    <w:rsid w:val="00900B95"/>
    <w:rsid w:val="009014B1"/>
    <w:rsid w:val="009015FB"/>
    <w:rsid w:val="00901C46"/>
    <w:rsid w:val="00902D39"/>
    <w:rsid w:val="00902F70"/>
    <w:rsid w:val="0090331E"/>
    <w:rsid w:val="00903BEC"/>
    <w:rsid w:val="00904724"/>
    <w:rsid w:val="00904AF5"/>
    <w:rsid w:val="009051C1"/>
    <w:rsid w:val="009054C7"/>
    <w:rsid w:val="0090583B"/>
    <w:rsid w:val="00905D30"/>
    <w:rsid w:val="00905F70"/>
    <w:rsid w:val="009063AB"/>
    <w:rsid w:val="009064B5"/>
    <w:rsid w:val="0090653B"/>
    <w:rsid w:val="009069BB"/>
    <w:rsid w:val="00906A76"/>
    <w:rsid w:val="00906C75"/>
    <w:rsid w:val="00906DF4"/>
    <w:rsid w:val="009114D8"/>
    <w:rsid w:val="009119CB"/>
    <w:rsid w:val="009120F0"/>
    <w:rsid w:val="0091219E"/>
    <w:rsid w:val="00912590"/>
    <w:rsid w:val="00912779"/>
    <w:rsid w:val="0091295E"/>
    <w:rsid w:val="00914035"/>
    <w:rsid w:val="0091416B"/>
    <w:rsid w:val="009143C1"/>
    <w:rsid w:val="0091480A"/>
    <w:rsid w:val="00914AAA"/>
    <w:rsid w:val="009154EB"/>
    <w:rsid w:val="00915515"/>
    <w:rsid w:val="009157E3"/>
    <w:rsid w:val="00916589"/>
    <w:rsid w:val="00916C61"/>
    <w:rsid w:val="00917C62"/>
    <w:rsid w:val="00917D88"/>
    <w:rsid w:val="0092009F"/>
    <w:rsid w:val="00920310"/>
    <w:rsid w:val="00920845"/>
    <w:rsid w:val="00921349"/>
    <w:rsid w:val="0092179C"/>
    <w:rsid w:val="00921B13"/>
    <w:rsid w:val="00921C4A"/>
    <w:rsid w:val="00921F59"/>
    <w:rsid w:val="00921F72"/>
    <w:rsid w:val="0092255F"/>
    <w:rsid w:val="00923F78"/>
    <w:rsid w:val="00924025"/>
    <w:rsid w:val="009245E7"/>
    <w:rsid w:val="00924BB3"/>
    <w:rsid w:val="00924C10"/>
    <w:rsid w:val="00925170"/>
    <w:rsid w:val="00925BF3"/>
    <w:rsid w:val="009268C3"/>
    <w:rsid w:val="00927656"/>
    <w:rsid w:val="009278B4"/>
    <w:rsid w:val="00927CE0"/>
    <w:rsid w:val="00931064"/>
    <w:rsid w:val="00931BD2"/>
    <w:rsid w:val="009324FB"/>
    <w:rsid w:val="009326FA"/>
    <w:rsid w:val="0093398D"/>
    <w:rsid w:val="00933ACE"/>
    <w:rsid w:val="00934A75"/>
    <w:rsid w:val="00935212"/>
    <w:rsid w:val="00935B29"/>
    <w:rsid w:val="00936024"/>
    <w:rsid w:val="0093647C"/>
    <w:rsid w:val="00937B91"/>
    <w:rsid w:val="00937BCF"/>
    <w:rsid w:val="0094062E"/>
    <w:rsid w:val="00940A4F"/>
    <w:rsid w:val="00940A93"/>
    <w:rsid w:val="009410B9"/>
    <w:rsid w:val="00941204"/>
    <w:rsid w:val="00941E55"/>
    <w:rsid w:val="00942CF6"/>
    <w:rsid w:val="009430D2"/>
    <w:rsid w:val="009434EA"/>
    <w:rsid w:val="009443CB"/>
    <w:rsid w:val="00944705"/>
    <w:rsid w:val="0094492C"/>
    <w:rsid w:val="009453E2"/>
    <w:rsid w:val="00947790"/>
    <w:rsid w:val="009500E7"/>
    <w:rsid w:val="00950AFB"/>
    <w:rsid w:val="0095152C"/>
    <w:rsid w:val="00951B93"/>
    <w:rsid w:val="009524C8"/>
    <w:rsid w:val="0095350C"/>
    <w:rsid w:val="00953C98"/>
    <w:rsid w:val="00953D99"/>
    <w:rsid w:val="00954D82"/>
    <w:rsid w:val="00955162"/>
    <w:rsid w:val="0095535A"/>
    <w:rsid w:val="00956979"/>
    <w:rsid w:val="00956E10"/>
    <w:rsid w:val="00957212"/>
    <w:rsid w:val="00957CEF"/>
    <w:rsid w:val="00957F46"/>
    <w:rsid w:val="00960660"/>
    <w:rsid w:val="00960709"/>
    <w:rsid w:val="00960B65"/>
    <w:rsid w:val="00960EC6"/>
    <w:rsid w:val="009613D8"/>
    <w:rsid w:val="009618BC"/>
    <w:rsid w:val="00962DCA"/>
    <w:rsid w:val="009630CE"/>
    <w:rsid w:val="00963E5E"/>
    <w:rsid w:val="00964C96"/>
    <w:rsid w:val="00964F16"/>
    <w:rsid w:val="00966489"/>
    <w:rsid w:val="009665C5"/>
    <w:rsid w:val="00966704"/>
    <w:rsid w:val="00966808"/>
    <w:rsid w:val="009669ED"/>
    <w:rsid w:val="00966CE5"/>
    <w:rsid w:val="00966D9A"/>
    <w:rsid w:val="00966F9D"/>
    <w:rsid w:val="009670CB"/>
    <w:rsid w:val="009673E3"/>
    <w:rsid w:val="00967AD6"/>
    <w:rsid w:val="00967D4D"/>
    <w:rsid w:val="009708DD"/>
    <w:rsid w:val="00971E48"/>
    <w:rsid w:val="00972146"/>
    <w:rsid w:val="00972A20"/>
    <w:rsid w:val="00973020"/>
    <w:rsid w:val="0097382D"/>
    <w:rsid w:val="00974940"/>
    <w:rsid w:val="009750A7"/>
    <w:rsid w:val="00975354"/>
    <w:rsid w:val="00975419"/>
    <w:rsid w:val="009754BC"/>
    <w:rsid w:val="00975652"/>
    <w:rsid w:val="00975809"/>
    <w:rsid w:val="00975B96"/>
    <w:rsid w:val="00975CA1"/>
    <w:rsid w:val="00975F5E"/>
    <w:rsid w:val="00976131"/>
    <w:rsid w:val="00976E43"/>
    <w:rsid w:val="009775B1"/>
    <w:rsid w:val="00977604"/>
    <w:rsid w:val="00977948"/>
    <w:rsid w:val="00977F6B"/>
    <w:rsid w:val="0098025C"/>
    <w:rsid w:val="009802F4"/>
    <w:rsid w:val="00980C95"/>
    <w:rsid w:val="00980FA7"/>
    <w:rsid w:val="00981022"/>
    <w:rsid w:val="00981469"/>
    <w:rsid w:val="009817A5"/>
    <w:rsid w:val="00982A23"/>
    <w:rsid w:val="0098352E"/>
    <w:rsid w:val="0098471A"/>
    <w:rsid w:val="00984882"/>
    <w:rsid w:val="0098530C"/>
    <w:rsid w:val="00986203"/>
    <w:rsid w:val="009864CD"/>
    <w:rsid w:val="0098681F"/>
    <w:rsid w:val="00987194"/>
    <w:rsid w:val="009871EA"/>
    <w:rsid w:val="00987435"/>
    <w:rsid w:val="00987E2E"/>
    <w:rsid w:val="0099023D"/>
    <w:rsid w:val="009902D0"/>
    <w:rsid w:val="00991AE4"/>
    <w:rsid w:val="00991B39"/>
    <w:rsid w:val="00992543"/>
    <w:rsid w:val="0099259C"/>
    <w:rsid w:val="009926BD"/>
    <w:rsid w:val="00992710"/>
    <w:rsid w:val="00993BC1"/>
    <w:rsid w:val="00993C3D"/>
    <w:rsid w:val="00993F95"/>
    <w:rsid w:val="00994B34"/>
    <w:rsid w:val="00994DDD"/>
    <w:rsid w:val="009959B5"/>
    <w:rsid w:val="00997183"/>
    <w:rsid w:val="00997257"/>
    <w:rsid w:val="009973CA"/>
    <w:rsid w:val="0099770F"/>
    <w:rsid w:val="009978FE"/>
    <w:rsid w:val="009A02EC"/>
    <w:rsid w:val="009A0A69"/>
    <w:rsid w:val="009A11B5"/>
    <w:rsid w:val="009A17EC"/>
    <w:rsid w:val="009A191D"/>
    <w:rsid w:val="009A1BFC"/>
    <w:rsid w:val="009A2C02"/>
    <w:rsid w:val="009A2D7C"/>
    <w:rsid w:val="009A3220"/>
    <w:rsid w:val="009A3BBC"/>
    <w:rsid w:val="009A3F5A"/>
    <w:rsid w:val="009A423D"/>
    <w:rsid w:val="009A49FD"/>
    <w:rsid w:val="009A598B"/>
    <w:rsid w:val="009A5AF8"/>
    <w:rsid w:val="009A606F"/>
    <w:rsid w:val="009A6E3C"/>
    <w:rsid w:val="009A6FC5"/>
    <w:rsid w:val="009A710F"/>
    <w:rsid w:val="009A75D8"/>
    <w:rsid w:val="009A75F9"/>
    <w:rsid w:val="009A7D1A"/>
    <w:rsid w:val="009A7DED"/>
    <w:rsid w:val="009A7F1D"/>
    <w:rsid w:val="009B0717"/>
    <w:rsid w:val="009B12FA"/>
    <w:rsid w:val="009B1418"/>
    <w:rsid w:val="009B2B1B"/>
    <w:rsid w:val="009B2CD7"/>
    <w:rsid w:val="009B2F85"/>
    <w:rsid w:val="009B3ABE"/>
    <w:rsid w:val="009B4085"/>
    <w:rsid w:val="009B4485"/>
    <w:rsid w:val="009B5151"/>
    <w:rsid w:val="009B57DC"/>
    <w:rsid w:val="009B5D9C"/>
    <w:rsid w:val="009B7319"/>
    <w:rsid w:val="009B7998"/>
    <w:rsid w:val="009B7CB5"/>
    <w:rsid w:val="009C052E"/>
    <w:rsid w:val="009C0621"/>
    <w:rsid w:val="009C10AD"/>
    <w:rsid w:val="009C197A"/>
    <w:rsid w:val="009C1CB2"/>
    <w:rsid w:val="009C1F7C"/>
    <w:rsid w:val="009C202E"/>
    <w:rsid w:val="009C2255"/>
    <w:rsid w:val="009C38E6"/>
    <w:rsid w:val="009C5C4D"/>
    <w:rsid w:val="009C5E91"/>
    <w:rsid w:val="009C5F09"/>
    <w:rsid w:val="009C60E9"/>
    <w:rsid w:val="009C64F4"/>
    <w:rsid w:val="009C6667"/>
    <w:rsid w:val="009C6CF6"/>
    <w:rsid w:val="009C6E31"/>
    <w:rsid w:val="009C7005"/>
    <w:rsid w:val="009C73A2"/>
    <w:rsid w:val="009C788B"/>
    <w:rsid w:val="009D0918"/>
    <w:rsid w:val="009D1A23"/>
    <w:rsid w:val="009D220D"/>
    <w:rsid w:val="009D37EC"/>
    <w:rsid w:val="009D3F1A"/>
    <w:rsid w:val="009D3FCE"/>
    <w:rsid w:val="009D413E"/>
    <w:rsid w:val="009D4A6E"/>
    <w:rsid w:val="009D5CA2"/>
    <w:rsid w:val="009D5D5B"/>
    <w:rsid w:val="009D6629"/>
    <w:rsid w:val="009D6834"/>
    <w:rsid w:val="009D6DD8"/>
    <w:rsid w:val="009D7F1F"/>
    <w:rsid w:val="009E031A"/>
    <w:rsid w:val="009E06B5"/>
    <w:rsid w:val="009E0961"/>
    <w:rsid w:val="009E0C5B"/>
    <w:rsid w:val="009E0E72"/>
    <w:rsid w:val="009E2E60"/>
    <w:rsid w:val="009E3612"/>
    <w:rsid w:val="009E3E0C"/>
    <w:rsid w:val="009E3EA6"/>
    <w:rsid w:val="009E44F0"/>
    <w:rsid w:val="009E48D2"/>
    <w:rsid w:val="009E68C6"/>
    <w:rsid w:val="009E6A94"/>
    <w:rsid w:val="009E6CF0"/>
    <w:rsid w:val="009E6D88"/>
    <w:rsid w:val="009E7287"/>
    <w:rsid w:val="009E786A"/>
    <w:rsid w:val="009E7965"/>
    <w:rsid w:val="009F0583"/>
    <w:rsid w:val="009F0668"/>
    <w:rsid w:val="009F0690"/>
    <w:rsid w:val="009F0929"/>
    <w:rsid w:val="009F0B8B"/>
    <w:rsid w:val="009F0F88"/>
    <w:rsid w:val="009F18A0"/>
    <w:rsid w:val="009F1D12"/>
    <w:rsid w:val="009F29B7"/>
    <w:rsid w:val="009F29F2"/>
    <w:rsid w:val="009F2B7B"/>
    <w:rsid w:val="009F3B51"/>
    <w:rsid w:val="009F4015"/>
    <w:rsid w:val="009F4D13"/>
    <w:rsid w:val="009F51E6"/>
    <w:rsid w:val="009F5218"/>
    <w:rsid w:val="009F5B5C"/>
    <w:rsid w:val="009F5D8B"/>
    <w:rsid w:val="009F6418"/>
    <w:rsid w:val="009F6995"/>
    <w:rsid w:val="009F6AAF"/>
    <w:rsid w:val="009F7132"/>
    <w:rsid w:val="009F725D"/>
    <w:rsid w:val="009F77E7"/>
    <w:rsid w:val="009F7DD1"/>
    <w:rsid w:val="009F7F35"/>
    <w:rsid w:val="00A003DE"/>
    <w:rsid w:val="00A00F8F"/>
    <w:rsid w:val="00A00FFF"/>
    <w:rsid w:val="00A020AE"/>
    <w:rsid w:val="00A0248E"/>
    <w:rsid w:val="00A02935"/>
    <w:rsid w:val="00A02E59"/>
    <w:rsid w:val="00A02FD6"/>
    <w:rsid w:val="00A039AE"/>
    <w:rsid w:val="00A0418A"/>
    <w:rsid w:val="00A04AC8"/>
    <w:rsid w:val="00A04C43"/>
    <w:rsid w:val="00A04DD3"/>
    <w:rsid w:val="00A05796"/>
    <w:rsid w:val="00A05CD6"/>
    <w:rsid w:val="00A06672"/>
    <w:rsid w:val="00A0675C"/>
    <w:rsid w:val="00A07D51"/>
    <w:rsid w:val="00A101F5"/>
    <w:rsid w:val="00A108DA"/>
    <w:rsid w:val="00A10F31"/>
    <w:rsid w:val="00A1162E"/>
    <w:rsid w:val="00A11814"/>
    <w:rsid w:val="00A1216B"/>
    <w:rsid w:val="00A12384"/>
    <w:rsid w:val="00A128D5"/>
    <w:rsid w:val="00A12968"/>
    <w:rsid w:val="00A12B1E"/>
    <w:rsid w:val="00A13075"/>
    <w:rsid w:val="00A13272"/>
    <w:rsid w:val="00A13AAC"/>
    <w:rsid w:val="00A1490F"/>
    <w:rsid w:val="00A15462"/>
    <w:rsid w:val="00A15489"/>
    <w:rsid w:val="00A155AC"/>
    <w:rsid w:val="00A15B72"/>
    <w:rsid w:val="00A1642C"/>
    <w:rsid w:val="00A16498"/>
    <w:rsid w:val="00A17953"/>
    <w:rsid w:val="00A17FA4"/>
    <w:rsid w:val="00A20395"/>
    <w:rsid w:val="00A2094D"/>
    <w:rsid w:val="00A212C7"/>
    <w:rsid w:val="00A212E8"/>
    <w:rsid w:val="00A22662"/>
    <w:rsid w:val="00A22730"/>
    <w:rsid w:val="00A22B13"/>
    <w:rsid w:val="00A22D94"/>
    <w:rsid w:val="00A237D2"/>
    <w:rsid w:val="00A24283"/>
    <w:rsid w:val="00A25439"/>
    <w:rsid w:val="00A259ED"/>
    <w:rsid w:val="00A25A6E"/>
    <w:rsid w:val="00A25CDB"/>
    <w:rsid w:val="00A26976"/>
    <w:rsid w:val="00A26A3E"/>
    <w:rsid w:val="00A26BE0"/>
    <w:rsid w:val="00A277C7"/>
    <w:rsid w:val="00A27E16"/>
    <w:rsid w:val="00A27FF5"/>
    <w:rsid w:val="00A31081"/>
    <w:rsid w:val="00A31559"/>
    <w:rsid w:val="00A3195D"/>
    <w:rsid w:val="00A31B33"/>
    <w:rsid w:val="00A32420"/>
    <w:rsid w:val="00A32890"/>
    <w:rsid w:val="00A32B60"/>
    <w:rsid w:val="00A33A7B"/>
    <w:rsid w:val="00A34CAB"/>
    <w:rsid w:val="00A34CB6"/>
    <w:rsid w:val="00A352BE"/>
    <w:rsid w:val="00A353D9"/>
    <w:rsid w:val="00A35508"/>
    <w:rsid w:val="00A35EE7"/>
    <w:rsid w:val="00A36A2D"/>
    <w:rsid w:val="00A36CF7"/>
    <w:rsid w:val="00A36E4D"/>
    <w:rsid w:val="00A36EBD"/>
    <w:rsid w:val="00A371E1"/>
    <w:rsid w:val="00A40098"/>
    <w:rsid w:val="00A4017F"/>
    <w:rsid w:val="00A40BA9"/>
    <w:rsid w:val="00A40C4E"/>
    <w:rsid w:val="00A41384"/>
    <w:rsid w:val="00A4162D"/>
    <w:rsid w:val="00A418DB"/>
    <w:rsid w:val="00A41B12"/>
    <w:rsid w:val="00A42D19"/>
    <w:rsid w:val="00A43547"/>
    <w:rsid w:val="00A437F2"/>
    <w:rsid w:val="00A43C5E"/>
    <w:rsid w:val="00A44170"/>
    <w:rsid w:val="00A441D1"/>
    <w:rsid w:val="00A44F4B"/>
    <w:rsid w:val="00A4544E"/>
    <w:rsid w:val="00A45FBC"/>
    <w:rsid w:val="00A474BE"/>
    <w:rsid w:val="00A51BBC"/>
    <w:rsid w:val="00A51C2C"/>
    <w:rsid w:val="00A51F15"/>
    <w:rsid w:val="00A52C53"/>
    <w:rsid w:val="00A5328D"/>
    <w:rsid w:val="00A537D7"/>
    <w:rsid w:val="00A5384F"/>
    <w:rsid w:val="00A53DA3"/>
    <w:rsid w:val="00A5470A"/>
    <w:rsid w:val="00A54713"/>
    <w:rsid w:val="00A550E6"/>
    <w:rsid w:val="00A55761"/>
    <w:rsid w:val="00A55896"/>
    <w:rsid w:val="00A55908"/>
    <w:rsid w:val="00A5679A"/>
    <w:rsid w:val="00A56807"/>
    <w:rsid w:val="00A56900"/>
    <w:rsid w:val="00A56A25"/>
    <w:rsid w:val="00A56A9C"/>
    <w:rsid w:val="00A56E6A"/>
    <w:rsid w:val="00A571CB"/>
    <w:rsid w:val="00A5726B"/>
    <w:rsid w:val="00A573AC"/>
    <w:rsid w:val="00A6035D"/>
    <w:rsid w:val="00A60B8B"/>
    <w:rsid w:val="00A61388"/>
    <w:rsid w:val="00A623A5"/>
    <w:rsid w:val="00A625D8"/>
    <w:rsid w:val="00A62706"/>
    <w:rsid w:val="00A6280B"/>
    <w:rsid w:val="00A62B2B"/>
    <w:rsid w:val="00A63B2E"/>
    <w:rsid w:val="00A63ECF"/>
    <w:rsid w:val="00A64137"/>
    <w:rsid w:val="00A642A9"/>
    <w:rsid w:val="00A6434E"/>
    <w:rsid w:val="00A65021"/>
    <w:rsid w:val="00A65051"/>
    <w:rsid w:val="00A6526C"/>
    <w:rsid w:val="00A65341"/>
    <w:rsid w:val="00A65404"/>
    <w:rsid w:val="00A65981"/>
    <w:rsid w:val="00A65B6F"/>
    <w:rsid w:val="00A65C39"/>
    <w:rsid w:val="00A65F69"/>
    <w:rsid w:val="00A666E0"/>
    <w:rsid w:val="00A67204"/>
    <w:rsid w:val="00A67EE4"/>
    <w:rsid w:val="00A71214"/>
    <w:rsid w:val="00A7130D"/>
    <w:rsid w:val="00A715C8"/>
    <w:rsid w:val="00A7317F"/>
    <w:rsid w:val="00A731DB"/>
    <w:rsid w:val="00A734BE"/>
    <w:rsid w:val="00A738AA"/>
    <w:rsid w:val="00A74B41"/>
    <w:rsid w:val="00A74BC1"/>
    <w:rsid w:val="00A756FF"/>
    <w:rsid w:val="00A76BC2"/>
    <w:rsid w:val="00A770BC"/>
    <w:rsid w:val="00A7799A"/>
    <w:rsid w:val="00A8049B"/>
    <w:rsid w:val="00A80D6B"/>
    <w:rsid w:val="00A80F1D"/>
    <w:rsid w:val="00A81310"/>
    <w:rsid w:val="00A81431"/>
    <w:rsid w:val="00A8244D"/>
    <w:rsid w:val="00A82601"/>
    <w:rsid w:val="00A82E2E"/>
    <w:rsid w:val="00A83BEC"/>
    <w:rsid w:val="00A84186"/>
    <w:rsid w:val="00A84F5B"/>
    <w:rsid w:val="00A85387"/>
    <w:rsid w:val="00A85699"/>
    <w:rsid w:val="00A85B49"/>
    <w:rsid w:val="00A866B6"/>
    <w:rsid w:val="00A869B9"/>
    <w:rsid w:val="00A86FAC"/>
    <w:rsid w:val="00A8700F"/>
    <w:rsid w:val="00A9020E"/>
    <w:rsid w:val="00A90DFF"/>
    <w:rsid w:val="00A90FE3"/>
    <w:rsid w:val="00A911FD"/>
    <w:rsid w:val="00A912A7"/>
    <w:rsid w:val="00A916BF"/>
    <w:rsid w:val="00A9205B"/>
    <w:rsid w:val="00A927CD"/>
    <w:rsid w:val="00A92A3D"/>
    <w:rsid w:val="00A92A9C"/>
    <w:rsid w:val="00A92E7C"/>
    <w:rsid w:val="00A92EE8"/>
    <w:rsid w:val="00A94293"/>
    <w:rsid w:val="00A953DF"/>
    <w:rsid w:val="00A95AA0"/>
    <w:rsid w:val="00A96346"/>
    <w:rsid w:val="00A96545"/>
    <w:rsid w:val="00A967A0"/>
    <w:rsid w:val="00A96D22"/>
    <w:rsid w:val="00A97F1F"/>
    <w:rsid w:val="00AA00F2"/>
    <w:rsid w:val="00AA055B"/>
    <w:rsid w:val="00AA1411"/>
    <w:rsid w:val="00AA1B70"/>
    <w:rsid w:val="00AA2170"/>
    <w:rsid w:val="00AA24DC"/>
    <w:rsid w:val="00AA2677"/>
    <w:rsid w:val="00AA2FA3"/>
    <w:rsid w:val="00AA32AB"/>
    <w:rsid w:val="00AA3CCF"/>
    <w:rsid w:val="00AA564E"/>
    <w:rsid w:val="00AA61B4"/>
    <w:rsid w:val="00AA698A"/>
    <w:rsid w:val="00AA6B94"/>
    <w:rsid w:val="00AA6F6F"/>
    <w:rsid w:val="00AA71FE"/>
    <w:rsid w:val="00AA7FED"/>
    <w:rsid w:val="00AB0189"/>
    <w:rsid w:val="00AB084D"/>
    <w:rsid w:val="00AB2CCD"/>
    <w:rsid w:val="00AB2FAB"/>
    <w:rsid w:val="00AB37B0"/>
    <w:rsid w:val="00AB3926"/>
    <w:rsid w:val="00AB3B8B"/>
    <w:rsid w:val="00AB4098"/>
    <w:rsid w:val="00AB460F"/>
    <w:rsid w:val="00AB4E9A"/>
    <w:rsid w:val="00AB55D1"/>
    <w:rsid w:val="00AB5800"/>
    <w:rsid w:val="00AB6917"/>
    <w:rsid w:val="00AB70E1"/>
    <w:rsid w:val="00AB7F45"/>
    <w:rsid w:val="00AC088C"/>
    <w:rsid w:val="00AC0BD2"/>
    <w:rsid w:val="00AC143F"/>
    <w:rsid w:val="00AC1988"/>
    <w:rsid w:val="00AC1B18"/>
    <w:rsid w:val="00AC21B1"/>
    <w:rsid w:val="00AC2D2D"/>
    <w:rsid w:val="00AC38CE"/>
    <w:rsid w:val="00AC4316"/>
    <w:rsid w:val="00AC4979"/>
    <w:rsid w:val="00AC4A06"/>
    <w:rsid w:val="00AC4A0B"/>
    <w:rsid w:val="00AC4D5C"/>
    <w:rsid w:val="00AC5364"/>
    <w:rsid w:val="00AC5A94"/>
    <w:rsid w:val="00AC5D08"/>
    <w:rsid w:val="00AC66BD"/>
    <w:rsid w:val="00AC6B70"/>
    <w:rsid w:val="00AC7134"/>
    <w:rsid w:val="00AC76D3"/>
    <w:rsid w:val="00AC7CDE"/>
    <w:rsid w:val="00AC7DB5"/>
    <w:rsid w:val="00AD0685"/>
    <w:rsid w:val="00AD1D6D"/>
    <w:rsid w:val="00AD20CF"/>
    <w:rsid w:val="00AD2234"/>
    <w:rsid w:val="00AD2677"/>
    <w:rsid w:val="00AD2BE1"/>
    <w:rsid w:val="00AD385F"/>
    <w:rsid w:val="00AD3C1D"/>
    <w:rsid w:val="00AD3D67"/>
    <w:rsid w:val="00AD3FEC"/>
    <w:rsid w:val="00AD471F"/>
    <w:rsid w:val="00AD4844"/>
    <w:rsid w:val="00AD4FB2"/>
    <w:rsid w:val="00AD59AF"/>
    <w:rsid w:val="00AD5ABB"/>
    <w:rsid w:val="00AD5D42"/>
    <w:rsid w:val="00AD5E0E"/>
    <w:rsid w:val="00AD5E3D"/>
    <w:rsid w:val="00AD6E86"/>
    <w:rsid w:val="00AD770A"/>
    <w:rsid w:val="00AD7D6E"/>
    <w:rsid w:val="00AE05CF"/>
    <w:rsid w:val="00AE09E6"/>
    <w:rsid w:val="00AE0E4B"/>
    <w:rsid w:val="00AE18A8"/>
    <w:rsid w:val="00AE1F1C"/>
    <w:rsid w:val="00AE2057"/>
    <w:rsid w:val="00AE231E"/>
    <w:rsid w:val="00AE24FD"/>
    <w:rsid w:val="00AE2B5F"/>
    <w:rsid w:val="00AE3030"/>
    <w:rsid w:val="00AE346F"/>
    <w:rsid w:val="00AE4208"/>
    <w:rsid w:val="00AE5F11"/>
    <w:rsid w:val="00AE610B"/>
    <w:rsid w:val="00AE6F6F"/>
    <w:rsid w:val="00AE7334"/>
    <w:rsid w:val="00AE7B14"/>
    <w:rsid w:val="00AE7E03"/>
    <w:rsid w:val="00AF0A9E"/>
    <w:rsid w:val="00AF0D3C"/>
    <w:rsid w:val="00AF1235"/>
    <w:rsid w:val="00AF2FAC"/>
    <w:rsid w:val="00AF40B8"/>
    <w:rsid w:val="00AF41E2"/>
    <w:rsid w:val="00AF4C0D"/>
    <w:rsid w:val="00AF4F98"/>
    <w:rsid w:val="00AF5598"/>
    <w:rsid w:val="00AF5651"/>
    <w:rsid w:val="00AF5869"/>
    <w:rsid w:val="00AF5E09"/>
    <w:rsid w:val="00AF6612"/>
    <w:rsid w:val="00AF6E41"/>
    <w:rsid w:val="00AF6FEB"/>
    <w:rsid w:val="00AF725C"/>
    <w:rsid w:val="00AF7EE8"/>
    <w:rsid w:val="00B003F7"/>
    <w:rsid w:val="00B011EA"/>
    <w:rsid w:val="00B01E44"/>
    <w:rsid w:val="00B023A9"/>
    <w:rsid w:val="00B028DD"/>
    <w:rsid w:val="00B02B54"/>
    <w:rsid w:val="00B02F43"/>
    <w:rsid w:val="00B033D6"/>
    <w:rsid w:val="00B036CC"/>
    <w:rsid w:val="00B03D81"/>
    <w:rsid w:val="00B03EF5"/>
    <w:rsid w:val="00B04208"/>
    <w:rsid w:val="00B051F1"/>
    <w:rsid w:val="00B052F0"/>
    <w:rsid w:val="00B0690C"/>
    <w:rsid w:val="00B06964"/>
    <w:rsid w:val="00B074B3"/>
    <w:rsid w:val="00B07C74"/>
    <w:rsid w:val="00B1158F"/>
    <w:rsid w:val="00B12365"/>
    <w:rsid w:val="00B13618"/>
    <w:rsid w:val="00B1370D"/>
    <w:rsid w:val="00B143E3"/>
    <w:rsid w:val="00B1473E"/>
    <w:rsid w:val="00B15286"/>
    <w:rsid w:val="00B15368"/>
    <w:rsid w:val="00B154B3"/>
    <w:rsid w:val="00B1642B"/>
    <w:rsid w:val="00B1654B"/>
    <w:rsid w:val="00B16AB4"/>
    <w:rsid w:val="00B16C1A"/>
    <w:rsid w:val="00B17D6A"/>
    <w:rsid w:val="00B20191"/>
    <w:rsid w:val="00B20AEF"/>
    <w:rsid w:val="00B20CB0"/>
    <w:rsid w:val="00B20FF2"/>
    <w:rsid w:val="00B21057"/>
    <w:rsid w:val="00B21B4B"/>
    <w:rsid w:val="00B2212E"/>
    <w:rsid w:val="00B234EB"/>
    <w:rsid w:val="00B23A5C"/>
    <w:rsid w:val="00B23AFF"/>
    <w:rsid w:val="00B23D40"/>
    <w:rsid w:val="00B24239"/>
    <w:rsid w:val="00B2674B"/>
    <w:rsid w:val="00B268E7"/>
    <w:rsid w:val="00B26F16"/>
    <w:rsid w:val="00B270D3"/>
    <w:rsid w:val="00B270FF"/>
    <w:rsid w:val="00B27260"/>
    <w:rsid w:val="00B27391"/>
    <w:rsid w:val="00B273E4"/>
    <w:rsid w:val="00B30622"/>
    <w:rsid w:val="00B306C2"/>
    <w:rsid w:val="00B30F14"/>
    <w:rsid w:val="00B31BC8"/>
    <w:rsid w:val="00B339F7"/>
    <w:rsid w:val="00B34265"/>
    <w:rsid w:val="00B34A52"/>
    <w:rsid w:val="00B357BB"/>
    <w:rsid w:val="00B359E4"/>
    <w:rsid w:val="00B35B5B"/>
    <w:rsid w:val="00B3612F"/>
    <w:rsid w:val="00B364E2"/>
    <w:rsid w:val="00B374D2"/>
    <w:rsid w:val="00B3750E"/>
    <w:rsid w:val="00B37D0D"/>
    <w:rsid w:val="00B37E7D"/>
    <w:rsid w:val="00B401F2"/>
    <w:rsid w:val="00B42D38"/>
    <w:rsid w:val="00B43369"/>
    <w:rsid w:val="00B445AB"/>
    <w:rsid w:val="00B448AF"/>
    <w:rsid w:val="00B44E7B"/>
    <w:rsid w:val="00B4554E"/>
    <w:rsid w:val="00B45A68"/>
    <w:rsid w:val="00B45AB0"/>
    <w:rsid w:val="00B4676C"/>
    <w:rsid w:val="00B47209"/>
    <w:rsid w:val="00B475EE"/>
    <w:rsid w:val="00B5024A"/>
    <w:rsid w:val="00B50847"/>
    <w:rsid w:val="00B509D4"/>
    <w:rsid w:val="00B51B83"/>
    <w:rsid w:val="00B51C0D"/>
    <w:rsid w:val="00B51ECB"/>
    <w:rsid w:val="00B521F1"/>
    <w:rsid w:val="00B52314"/>
    <w:rsid w:val="00B524BD"/>
    <w:rsid w:val="00B52EFD"/>
    <w:rsid w:val="00B5535F"/>
    <w:rsid w:val="00B55687"/>
    <w:rsid w:val="00B55A83"/>
    <w:rsid w:val="00B55DC6"/>
    <w:rsid w:val="00B5638B"/>
    <w:rsid w:val="00B5640C"/>
    <w:rsid w:val="00B56A16"/>
    <w:rsid w:val="00B57739"/>
    <w:rsid w:val="00B60134"/>
    <w:rsid w:val="00B60279"/>
    <w:rsid w:val="00B60A99"/>
    <w:rsid w:val="00B60CD2"/>
    <w:rsid w:val="00B60E67"/>
    <w:rsid w:val="00B6118F"/>
    <w:rsid w:val="00B6194E"/>
    <w:rsid w:val="00B61F4A"/>
    <w:rsid w:val="00B638EB"/>
    <w:rsid w:val="00B63F4E"/>
    <w:rsid w:val="00B640CB"/>
    <w:rsid w:val="00B6425C"/>
    <w:rsid w:val="00B646EA"/>
    <w:rsid w:val="00B64AB7"/>
    <w:rsid w:val="00B64DF5"/>
    <w:rsid w:val="00B65ECE"/>
    <w:rsid w:val="00B670E1"/>
    <w:rsid w:val="00B671B3"/>
    <w:rsid w:val="00B67391"/>
    <w:rsid w:val="00B67A3D"/>
    <w:rsid w:val="00B70525"/>
    <w:rsid w:val="00B70A7D"/>
    <w:rsid w:val="00B70E60"/>
    <w:rsid w:val="00B71181"/>
    <w:rsid w:val="00B71435"/>
    <w:rsid w:val="00B71643"/>
    <w:rsid w:val="00B71830"/>
    <w:rsid w:val="00B72ECA"/>
    <w:rsid w:val="00B73775"/>
    <w:rsid w:val="00B737B0"/>
    <w:rsid w:val="00B73914"/>
    <w:rsid w:val="00B73A52"/>
    <w:rsid w:val="00B73B00"/>
    <w:rsid w:val="00B74355"/>
    <w:rsid w:val="00B74AEB"/>
    <w:rsid w:val="00B74B20"/>
    <w:rsid w:val="00B74EF9"/>
    <w:rsid w:val="00B7536C"/>
    <w:rsid w:val="00B75445"/>
    <w:rsid w:val="00B75DF5"/>
    <w:rsid w:val="00B762A5"/>
    <w:rsid w:val="00B76374"/>
    <w:rsid w:val="00B76701"/>
    <w:rsid w:val="00B767DC"/>
    <w:rsid w:val="00B76CF4"/>
    <w:rsid w:val="00B77C44"/>
    <w:rsid w:val="00B80075"/>
    <w:rsid w:val="00B802B7"/>
    <w:rsid w:val="00B8174D"/>
    <w:rsid w:val="00B8182B"/>
    <w:rsid w:val="00B81EB0"/>
    <w:rsid w:val="00B820CA"/>
    <w:rsid w:val="00B83757"/>
    <w:rsid w:val="00B83BFD"/>
    <w:rsid w:val="00B83E2B"/>
    <w:rsid w:val="00B84F2F"/>
    <w:rsid w:val="00B852C3"/>
    <w:rsid w:val="00B85631"/>
    <w:rsid w:val="00B85A19"/>
    <w:rsid w:val="00B85AE1"/>
    <w:rsid w:val="00B87550"/>
    <w:rsid w:val="00B87655"/>
    <w:rsid w:val="00B87DA6"/>
    <w:rsid w:val="00B90584"/>
    <w:rsid w:val="00B906C1"/>
    <w:rsid w:val="00B90A07"/>
    <w:rsid w:val="00B91099"/>
    <w:rsid w:val="00B91E1E"/>
    <w:rsid w:val="00B92905"/>
    <w:rsid w:val="00B9305C"/>
    <w:rsid w:val="00B93AF5"/>
    <w:rsid w:val="00B94F56"/>
    <w:rsid w:val="00B95CAB"/>
    <w:rsid w:val="00B95F9E"/>
    <w:rsid w:val="00B963E8"/>
    <w:rsid w:val="00B9652D"/>
    <w:rsid w:val="00B970BD"/>
    <w:rsid w:val="00B9783B"/>
    <w:rsid w:val="00B97A91"/>
    <w:rsid w:val="00BA0A33"/>
    <w:rsid w:val="00BA1940"/>
    <w:rsid w:val="00BA2373"/>
    <w:rsid w:val="00BA258F"/>
    <w:rsid w:val="00BA312F"/>
    <w:rsid w:val="00BA3336"/>
    <w:rsid w:val="00BA3F0E"/>
    <w:rsid w:val="00BA4167"/>
    <w:rsid w:val="00BA418C"/>
    <w:rsid w:val="00BA47E5"/>
    <w:rsid w:val="00BA49CF"/>
    <w:rsid w:val="00BA4C3A"/>
    <w:rsid w:val="00BA5561"/>
    <w:rsid w:val="00BA5F64"/>
    <w:rsid w:val="00BA61AD"/>
    <w:rsid w:val="00BA622B"/>
    <w:rsid w:val="00BA6AC3"/>
    <w:rsid w:val="00BA7B7E"/>
    <w:rsid w:val="00BA7C74"/>
    <w:rsid w:val="00BB0FAA"/>
    <w:rsid w:val="00BB140C"/>
    <w:rsid w:val="00BB25DD"/>
    <w:rsid w:val="00BB2C6A"/>
    <w:rsid w:val="00BB2D61"/>
    <w:rsid w:val="00BB37EB"/>
    <w:rsid w:val="00BB44F2"/>
    <w:rsid w:val="00BB4584"/>
    <w:rsid w:val="00BB5220"/>
    <w:rsid w:val="00BB5366"/>
    <w:rsid w:val="00BB6237"/>
    <w:rsid w:val="00BB6423"/>
    <w:rsid w:val="00BB73D5"/>
    <w:rsid w:val="00BB76E8"/>
    <w:rsid w:val="00BB7BBC"/>
    <w:rsid w:val="00BB7E15"/>
    <w:rsid w:val="00BB7E3E"/>
    <w:rsid w:val="00BC004B"/>
    <w:rsid w:val="00BC01A8"/>
    <w:rsid w:val="00BC06BF"/>
    <w:rsid w:val="00BC0ADB"/>
    <w:rsid w:val="00BC0CE4"/>
    <w:rsid w:val="00BC0D90"/>
    <w:rsid w:val="00BC0EEF"/>
    <w:rsid w:val="00BC151B"/>
    <w:rsid w:val="00BC18F6"/>
    <w:rsid w:val="00BC1FE2"/>
    <w:rsid w:val="00BC2298"/>
    <w:rsid w:val="00BC383B"/>
    <w:rsid w:val="00BC38BF"/>
    <w:rsid w:val="00BC4611"/>
    <w:rsid w:val="00BC4639"/>
    <w:rsid w:val="00BC487D"/>
    <w:rsid w:val="00BC6ABA"/>
    <w:rsid w:val="00BC7FA3"/>
    <w:rsid w:val="00BD01F4"/>
    <w:rsid w:val="00BD1602"/>
    <w:rsid w:val="00BD16BD"/>
    <w:rsid w:val="00BD17C8"/>
    <w:rsid w:val="00BD1911"/>
    <w:rsid w:val="00BD3A8B"/>
    <w:rsid w:val="00BD425F"/>
    <w:rsid w:val="00BD4C2B"/>
    <w:rsid w:val="00BD564F"/>
    <w:rsid w:val="00BD5D28"/>
    <w:rsid w:val="00BD61BF"/>
    <w:rsid w:val="00BD6EB8"/>
    <w:rsid w:val="00BD7023"/>
    <w:rsid w:val="00BD77B8"/>
    <w:rsid w:val="00BE01AA"/>
    <w:rsid w:val="00BE0FA9"/>
    <w:rsid w:val="00BE183A"/>
    <w:rsid w:val="00BE1B4F"/>
    <w:rsid w:val="00BE1C82"/>
    <w:rsid w:val="00BE215A"/>
    <w:rsid w:val="00BE2410"/>
    <w:rsid w:val="00BE2ABA"/>
    <w:rsid w:val="00BE4223"/>
    <w:rsid w:val="00BE45FB"/>
    <w:rsid w:val="00BE491E"/>
    <w:rsid w:val="00BE56E0"/>
    <w:rsid w:val="00BE57B9"/>
    <w:rsid w:val="00BE5D18"/>
    <w:rsid w:val="00BE60B5"/>
    <w:rsid w:val="00BE699A"/>
    <w:rsid w:val="00BE6E07"/>
    <w:rsid w:val="00BE6E41"/>
    <w:rsid w:val="00BE722B"/>
    <w:rsid w:val="00BE75F2"/>
    <w:rsid w:val="00BE79F8"/>
    <w:rsid w:val="00BF032E"/>
    <w:rsid w:val="00BF048C"/>
    <w:rsid w:val="00BF140A"/>
    <w:rsid w:val="00BF19A0"/>
    <w:rsid w:val="00BF2684"/>
    <w:rsid w:val="00BF2D84"/>
    <w:rsid w:val="00BF3504"/>
    <w:rsid w:val="00BF383B"/>
    <w:rsid w:val="00BF4108"/>
    <w:rsid w:val="00BF5D0B"/>
    <w:rsid w:val="00BF65AE"/>
    <w:rsid w:val="00BF6FB5"/>
    <w:rsid w:val="00BF74A0"/>
    <w:rsid w:val="00BF7B93"/>
    <w:rsid w:val="00C00537"/>
    <w:rsid w:val="00C01116"/>
    <w:rsid w:val="00C01703"/>
    <w:rsid w:val="00C029EB"/>
    <w:rsid w:val="00C02EF5"/>
    <w:rsid w:val="00C038AD"/>
    <w:rsid w:val="00C043CF"/>
    <w:rsid w:val="00C04B55"/>
    <w:rsid w:val="00C04D08"/>
    <w:rsid w:val="00C04E5C"/>
    <w:rsid w:val="00C051EB"/>
    <w:rsid w:val="00C0533D"/>
    <w:rsid w:val="00C05A1C"/>
    <w:rsid w:val="00C05D76"/>
    <w:rsid w:val="00C0757D"/>
    <w:rsid w:val="00C0765A"/>
    <w:rsid w:val="00C07702"/>
    <w:rsid w:val="00C07BC6"/>
    <w:rsid w:val="00C07C98"/>
    <w:rsid w:val="00C1024D"/>
    <w:rsid w:val="00C10E1E"/>
    <w:rsid w:val="00C11A6B"/>
    <w:rsid w:val="00C1205D"/>
    <w:rsid w:val="00C125F3"/>
    <w:rsid w:val="00C1263C"/>
    <w:rsid w:val="00C14218"/>
    <w:rsid w:val="00C14535"/>
    <w:rsid w:val="00C149B6"/>
    <w:rsid w:val="00C15F22"/>
    <w:rsid w:val="00C167BA"/>
    <w:rsid w:val="00C174A6"/>
    <w:rsid w:val="00C177CA"/>
    <w:rsid w:val="00C2051E"/>
    <w:rsid w:val="00C209BF"/>
    <w:rsid w:val="00C20B92"/>
    <w:rsid w:val="00C211D0"/>
    <w:rsid w:val="00C211FE"/>
    <w:rsid w:val="00C21DCF"/>
    <w:rsid w:val="00C230AF"/>
    <w:rsid w:val="00C2440B"/>
    <w:rsid w:val="00C2446D"/>
    <w:rsid w:val="00C25603"/>
    <w:rsid w:val="00C25966"/>
    <w:rsid w:val="00C2632C"/>
    <w:rsid w:val="00C27556"/>
    <w:rsid w:val="00C2778E"/>
    <w:rsid w:val="00C277B1"/>
    <w:rsid w:val="00C27CDC"/>
    <w:rsid w:val="00C300D3"/>
    <w:rsid w:val="00C30A41"/>
    <w:rsid w:val="00C31AA4"/>
    <w:rsid w:val="00C32945"/>
    <w:rsid w:val="00C333E6"/>
    <w:rsid w:val="00C33691"/>
    <w:rsid w:val="00C338FE"/>
    <w:rsid w:val="00C33D64"/>
    <w:rsid w:val="00C342DD"/>
    <w:rsid w:val="00C35F3B"/>
    <w:rsid w:val="00C36CC9"/>
    <w:rsid w:val="00C3701B"/>
    <w:rsid w:val="00C3783E"/>
    <w:rsid w:val="00C400D8"/>
    <w:rsid w:val="00C403B7"/>
    <w:rsid w:val="00C40A09"/>
    <w:rsid w:val="00C410EB"/>
    <w:rsid w:val="00C42225"/>
    <w:rsid w:val="00C429A0"/>
    <w:rsid w:val="00C429F5"/>
    <w:rsid w:val="00C441BD"/>
    <w:rsid w:val="00C45987"/>
    <w:rsid w:val="00C50526"/>
    <w:rsid w:val="00C50551"/>
    <w:rsid w:val="00C513B4"/>
    <w:rsid w:val="00C51529"/>
    <w:rsid w:val="00C51660"/>
    <w:rsid w:val="00C51A83"/>
    <w:rsid w:val="00C51BC8"/>
    <w:rsid w:val="00C51D40"/>
    <w:rsid w:val="00C52C1D"/>
    <w:rsid w:val="00C530C8"/>
    <w:rsid w:val="00C531E3"/>
    <w:rsid w:val="00C532FF"/>
    <w:rsid w:val="00C53C35"/>
    <w:rsid w:val="00C54B66"/>
    <w:rsid w:val="00C54CEC"/>
    <w:rsid w:val="00C5589E"/>
    <w:rsid w:val="00C56BC8"/>
    <w:rsid w:val="00C56F2F"/>
    <w:rsid w:val="00C57DE2"/>
    <w:rsid w:val="00C57EFE"/>
    <w:rsid w:val="00C57F74"/>
    <w:rsid w:val="00C57FAA"/>
    <w:rsid w:val="00C6041F"/>
    <w:rsid w:val="00C6059C"/>
    <w:rsid w:val="00C60B37"/>
    <w:rsid w:val="00C60B56"/>
    <w:rsid w:val="00C60CFA"/>
    <w:rsid w:val="00C61565"/>
    <w:rsid w:val="00C61878"/>
    <w:rsid w:val="00C61C40"/>
    <w:rsid w:val="00C61DC3"/>
    <w:rsid w:val="00C61F17"/>
    <w:rsid w:val="00C62525"/>
    <w:rsid w:val="00C625A5"/>
    <w:rsid w:val="00C6297B"/>
    <w:rsid w:val="00C629AC"/>
    <w:rsid w:val="00C63437"/>
    <w:rsid w:val="00C63957"/>
    <w:rsid w:val="00C63FFB"/>
    <w:rsid w:val="00C6490E"/>
    <w:rsid w:val="00C64F9E"/>
    <w:rsid w:val="00C6500B"/>
    <w:rsid w:val="00C65F0F"/>
    <w:rsid w:val="00C66BA2"/>
    <w:rsid w:val="00C66D9C"/>
    <w:rsid w:val="00C67570"/>
    <w:rsid w:val="00C67832"/>
    <w:rsid w:val="00C67B3B"/>
    <w:rsid w:val="00C702BE"/>
    <w:rsid w:val="00C705F7"/>
    <w:rsid w:val="00C70745"/>
    <w:rsid w:val="00C70CAC"/>
    <w:rsid w:val="00C70F89"/>
    <w:rsid w:val="00C714CE"/>
    <w:rsid w:val="00C71AF8"/>
    <w:rsid w:val="00C72039"/>
    <w:rsid w:val="00C721DC"/>
    <w:rsid w:val="00C725BA"/>
    <w:rsid w:val="00C72748"/>
    <w:rsid w:val="00C73CDB"/>
    <w:rsid w:val="00C742B4"/>
    <w:rsid w:val="00C750F3"/>
    <w:rsid w:val="00C7581D"/>
    <w:rsid w:val="00C75844"/>
    <w:rsid w:val="00C75E07"/>
    <w:rsid w:val="00C77056"/>
    <w:rsid w:val="00C772F6"/>
    <w:rsid w:val="00C7732A"/>
    <w:rsid w:val="00C801D8"/>
    <w:rsid w:val="00C80BD9"/>
    <w:rsid w:val="00C812CB"/>
    <w:rsid w:val="00C815C1"/>
    <w:rsid w:val="00C81BDE"/>
    <w:rsid w:val="00C81D7B"/>
    <w:rsid w:val="00C81EFE"/>
    <w:rsid w:val="00C820E5"/>
    <w:rsid w:val="00C825ED"/>
    <w:rsid w:val="00C829EF"/>
    <w:rsid w:val="00C837A8"/>
    <w:rsid w:val="00C84994"/>
    <w:rsid w:val="00C84E61"/>
    <w:rsid w:val="00C85D20"/>
    <w:rsid w:val="00C86B99"/>
    <w:rsid w:val="00C86E43"/>
    <w:rsid w:val="00C870E0"/>
    <w:rsid w:val="00C923EF"/>
    <w:rsid w:val="00C92950"/>
    <w:rsid w:val="00C930E6"/>
    <w:rsid w:val="00C9419E"/>
    <w:rsid w:val="00C941E5"/>
    <w:rsid w:val="00C943CD"/>
    <w:rsid w:val="00C94F8C"/>
    <w:rsid w:val="00C95915"/>
    <w:rsid w:val="00C95E61"/>
    <w:rsid w:val="00C96288"/>
    <w:rsid w:val="00C9673C"/>
    <w:rsid w:val="00C96876"/>
    <w:rsid w:val="00C96C4E"/>
    <w:rsid w:val="00C9716B"/>
    <w:rsid w:val="00CA03C6"/>
    <w:rsid w:val="00CA040B"/>
    <w:rsid w:val="00CA0687"/>
    <w:rsid w:val="00CA0784"/>
    <w:rsid w:val="00CA09B1"/>
    <w:rsid w:val="00CA1887"/>
    <w:rsid w:val="00CA1D1D"/>
    <w:rsid w:val="00CA2C14"/>
    <w:rsid w:val="00CA3949"/>
    <w:rsid w:val="00CA4E93"/>
    <w:rsid w:val="00CA53D8"/>
    <w:rsid w:val="00CA5592"/>
    <w:rsid w:val="00CA6548"/>
    <w:rsid w:val="00CA7CE0"/>
    <w:rsid w:val="00CA7D22"/>
    <w:rsid w:val="00CB0A9F"/>
    <w:rsid w:val="00CB0AA1"/>
    <w:rsid w:val="00CB0C50"/>
    <w:rsid w:val="00CB121B"/>
    <w:rsid w:val="00CB158F"/>
    <w:rsid w:val="00CB175E"/>
    <w:rsid w:val="00CB3775"/>
    <w:rsid w:val="00CB3BF1"/>
    <w:rsid w:val="00CB3EB6"/>
    <w:rsid w:val="00CB4940"/>
    <w:rsid w:val="00CB4D17"/>
    <w:rsid w:val="00CB4D8C"/>
    <w:rsid w:val="00CB4F9A"/>
    <w:rsid w:val="00CB5290"/>
    <w:rsid w:val="00CB52F0"/>
    <w:rsid w:val="00CB5EAA"/>
    <w:rsid w:val="00CB6CC8"/>
    <w:rsid w:val="00CB71C3"/>
    <w:rsid w:val="00CC001C"/>
    <w:rsid w:val="00CC00CA"/>
    <w:rsid w:val="00CC0468"/>
    <w:rsid w:val="00CC053B"/>
    <w:rsid w:val="00CC0769"/>
    <w:rsid w:val="00CC0983"/>
    <w:rsid w:val="00CC0D24"/>
    <w:rsid w:val="00CC1868"/>
    <w:rsid w:val="00CC1AD0"/>
    <w:rsid w:val="00CC26F1"/>
    <w:rsid w:val="00CC274C"/>
    <w:rsid w:val="00CC28AE"/>
    <w:rsid w:val="00CC2AF8"/>
    <w:rsid w:val="00CC30DF"/>
    <w:rsid w:val="00CC3150"/>
    <w:rsid w:val="00CC452E"/>
    <w:rsid w:val="00CC4FAB"/>
    <w:rsid w:val="00CC5EA9"/>
    <w:rsid w:val="00CC6B9A"/>
    <w:rsid w:val="00CC75C3"/>
    <w:rsid w:val="00CC773E"/>
    <w:rsid w:val="00CD0237"/>
    <w:rsid w:val="00CD0E57"/>
    <w:rsid w:val="00CD17E5"/>
    <w:rsid w:val="00CD20B9"/>
    <w:rsid w:val="00CD2462"/>
    <w:rsid w:val="00CD2996"/>
    <w:rsid w:val="00CD390D"/>
    <w:rsid w:val="00CD4556"/>
    <w:rsid w:val="00CD5321"/>
    <w:rsid w:val="00CD5D70"/>
    <w:rsid w:val="00CD6C97"/>
    <w:rsid w:val="00CD6E05"/>
    <w:rsid w:val="00CD6FC5"/>
    <w:rsid w:val="00CE1691"/>
    <w:rsid w:val="00CE26CC"/>
    <w:rsid w:val="00CE2C15"/>
    <w:rsid w:val="00CE3209"/>
    <w:rsid w:val="00CE35F7"/>
    <w:rsid w:val="00CE3A75"/>
    <w:rsid w:val="00CE4E44"/>
    <w:rsid w:val="00CE59EE"/>
    <w:rsid w:val="00CE6541"/>
    <w:rsid w:val="00CE6673"/>
    <w:rsid w:val="00CE69A9"/>
    <w:rsid w:val="00CE76B4"/>
    <w:rsid w:val="00CE7771"/>
    <w:rsid w:val="00CF03E1"/>
    <w:rsid w:val="00CF0B2D"/>
    <w:rsid w:val="00CF12D6"/>
    <w:rsid w:val="00CF1452"/>
    <w:rsid w:val="00CF288E"/>
    <w:rsid w:val="00CF3927"/>
    <w:rsid w:val="00CF3D1C"/>
    <w:rsid w:val="00CF4D70"/>
    <w:rsid w:val="00CF4E7D"/>
    <w:rsid w:val="00CF5A68"/>
    <w:rsid w:val="00CF6309"/>
    <w:rsid w:val="00CF6FF5"/>
    <w:rsid w:val="00CF7DDF"/>
    <w:rsid w:val="00D000C9"/>
    <w:rsid w:val="00D0036D"/>
    <w:rsid w:val="00D00FD2"/>
    <w:rsid w:val="00D01051"/>
    <w:rsid w:val="00D0145D"/>
    <w:rsid w:val="00D01488"/>
    <w:rsid w:val="00D0172C"/>
    <w:rsid w:val="00D01D07"/>
    <w:rsid w:val="00D01DD7"/>
    <w:rsid w:val="00D01DF9"/>
    <w:rsid w:val="00D021F1"/>
    <w:rsid w:val="00D02F4B"/>
    <w:rsid w:val="00D0366C"/>
    <w:rsid w:val="00D0388E"/>
    <w:rsid w:val="00D04132"/>
    <w:rsid w:val="00D047CB"/>
    <w:rsid w:val="00D04A43"/>
    <w:rsid w:val="00D0550C"/>
    <w:rsid w:val="00D055B5"/>
    <w:rsid w:val="00D05E76"/>
    <w:rsid w:val="00D064DA"/>
    <w:rsid w:val="00D068BD"/>
    <w:rsid w:val="00D0698B"/>
    <w:rsid w:val="00D06E28"/>
    <w:rsid w:val="00D07AD8"/>
    <w:rsid w:val="00D07BBB"/>
    <w:rsid w:val="00D07C51"/>
    <w:rsid w:val="00D100C7"/>
    <w:rsid w:val="00D107AC"/>
    <w:rsid w:val="00D113F7"/>
    <w:rsid w:val="00D1197D"/>
    <w:rsid w:val="00D11ECD"/>
    <w:rsid w:val="00D121D2"/>
    <w:rsid w:val="00D12478"/>
    <w:rsid w:val="00D13001"/>
    <w:rsid w:val="00D1331F"/>
    <w:rsid w:val="00D1410E"/>
    <w:rsid w:val="00D14226"/>
    <w:rsid w:val="00D14BFD"/>
    <w:rsid w:val="00D157A2"/>
    <w:rsid w:val="00D158D8"/>
    <w:rsid w:val="00D15D08"/>
    <w:rsid w:val="00D16EC0"/>
    <w:rsid w:val="00D178B9"/>
    <w:rsid w:val="00D20094"/>
    <w:rsid w:val="00D20C42"/>
    <w:rsid w:val="00D21B75"/>
    <w:rsid w:val="00D21ECC"/>
    <w:rsid w:val="00D228BD"/>
    <w:rsid w:val="00D2302C"/>
    <w:rsid w:val="00D23CA0"/>
    <w:rsid w:val="00D2419D"/>
    <w:rsid w:val="00D249BF"/>
    <w:rsid w:val="00D249E3"/>
    <w:rsid w:val="00D2555B"/>
    <w:rsid w:val="00D2569B"/>
    <w:rsid w:val="00D25EB7"/>
    <w:rsid w:val="00D260B0"/>
    <w:rsid w:val="00D2697C"/>
    <w:rsid w:val="00D27987"/>
    <w:rsid w:val="00D27FA7"/>
    <w:rsid w:val="00D3054B"/>
    <w:rsid w:val="00D305B3"/>
    <w:rsid w:val="00D310A7"/>
    <w:rsid w:val="00D313D7"/>
    <w:rsid w:val="00D32EF8"/>
    <w:rsid w:val="00D333D7"/>
    <w:rsid w:val="00D3349E"/>
    <w:rsid w:val="00D33530"/>
    <w:rsid w:val="00D33744"/>
    <w:rsid w:val="00D33F68"/>
    <w:rsid w:val="00D34589"/>
    <w:rsid w:val="00D34EC5"/>
    <w:rsid w:val="00D350DD"/>
    <w:rsid w:val="00D35418"/>
    <w:rsid w:val="00D35669"/>
    <w:rsid w:val="00D368F6"/>
    <w:rsid w:val="00D36BE9"/>
    <w:rsid w:val="00D36E56"/>
    <w:rsid w:val="00D37FC2"/>
    <w:rsid w:val="00D41122"/>
    <w:rsid w:val="00D411D1"/>
    <w:rsid w:val="00D41AAC"/>
    <w:rsid w:val="00D41AC5"/>
    <w:rsid w:val="00D41F9A"/>
    <w:rsid w:val="00D4258A"/>
    <w:rsid w:val="00D42B4D"/>
    <w:rsid w:val="00D4324B"/>
    <w:rsid w:val="00D43900"/>
    <w:rsid w:val="00D44080"/>
    <w:rsid w:val="00D44629"/>
    <w:rsid w:val="00D455E3"/>
    <w:rsid w:val="00D45B74"/>
    <w:rsid w:val="00D45E6D"/>
    <w:rsid w:val="00D45FD5"/>
    <w:rsid w:val="00D4662D"/>
    <w:rsid w:val="00D46884"/>
    <w:rsid w:val="00D476C4"/>
    <w:rsid w:val="00D4777C"/>
    <w:rsid w:val="00D50313"/>
    <w:rsid w:val="00D50431"/>
    <w:rsid w:val="00D5095B"/>
    <w:rsid w:val="00D50D1B"/>
    <w:rsid w:val="00D5103E"/>
    <w:rsid w:val="00D51624"/>
    <w:rsid w:val="00D517D7"/>
    <w:rsid w:val="00D51A10"/>
    <w:rsid w:val="00D520EB"/>
    <w:rsid w:val="00D52772"/>
    <w:rsid w:val="00D52946"/>
    <w:rsid w:val="00D52E15"/>
    <w:rsid w:val="00D54096"/>
    <w:rsid w:val="00D55913"/>
    <w:rsid w:val="00D55B9C"/>
    <w:rsid w:val="00D560F2"/>
    <w:rsid w:val="00D61B2A"/>
    <w:rsid w:val="00D62282"/>
    <w:rsid w:val="00D624E8"/>
    <w:rsid w:val="00D6270A"/>
    <w:rsid w:val="00D62A5B"/>
    <w:rsid w:val="00D633BC"/>
    <w:rsid w:val="00D64439"/>
    <w:rsid w:val="00D64900"/>
    <w:rsid w:val="00D64DB7"/>
    <w:rsid w:val="00D651A4"/>
    <w:rsid w:val="00D65478"/>
    <w:rsid w:val="00D65680"/>
    <w:rsid w:val="00D658CD"/>
    <w:rsid w:val="00D658D5"/>
    <w:rsid w:val="00D65A64"/>
    <w:rsid w:val="00D660F1"/>
    <w:rsid w:val="00D66CA5"/>
    <w:rsid w:val="00D671C1"/>
    <w:rsid w:val="00D677AE"/>
    <w:rsid w:val="00D7029E"/>
    <w:rsid w:val="00D70429"/>
    <w:rsid w:val="00D710A9"/>
    <w:rsid w:val="00D710B2"/>
    <w:rsid w:val="00D71D41"/>
    <w:rsid w:val="00D72621"/>
    <w:rsid w:val="00D73621"/>
    <w:rsid w:val="00D73660"/>
    <w:rsid w:val="00D7381B"/>
    <w:rsid w:val="00D74BCD"/>
    <w:rsid w:val="00D74C23"/>
    <w:rsid w:val="00D74F75"/>
    <w:rsid w:val="00D75853"/>
    <w:rsid w:val="00D75E23"/>
    <w:rsid w:val="00D76BF4"/>
    <w:rsid w:val="00D76C66"/>
    <w:rsid w:val="00D772F4"/>
    <w:rsid w:val="00D8059F"/>
    <w:rsid w:val="00D80DA9"/>
    <w:rsid w:val="00D811FA"/>
    <w:rsid w:val="00D8151A"/>
    <w:rsid w:val="00D82055"/>
    <w:rsid w:val="00D83051"/>
    <w:rsid w:val="00D8309C"/>
    <w:rsid w:val="00D830C5"/>
    <w:rsid w:val="00D831D5"/>
    <w:rsid w:val="00D832BD"/>
    <w:rsid w:val="00D84337"/>
    <w:rsid w:val="00D8472F"/>
    <w:rsid w:val="00D8510D"/>
    <w:rsid w:val="00D8512B"/>
    <w:rsid w:val="00D8579A"/>
    <w:rsid w:val="00D85A34"/>
    <w:rsid w:val="00D85AF8"/>
    <w:rsid w:val="00D85BEA"/>
    <w:rsid w:val="00D86540"/>
    <w:rsid w:val="00D86750"/>
    <w:rsid w:val="00D868C6"/>
    <w:rsid w:val="00D8693E"/>
    <w:rsid w:val="00D87A98"/>
    <w:rsid w:val="00D902AF"/>
    <w:rsid w:val="00D906A7"/>
    <w:rsid w:val="00D90BAC"/>
    <w:rsid w:val="00D910A6"/>
    <w:rsid w:val="00D91962"/>
    <w:rsid w:val="00D91F3D"/>
    <w:rsid w:val="00D92275"/>
    <w:rsid w:val="00D92366"/>
    <w:rsid w:val="00D928B1"/>
    <w:rsid w:val="00D93016"/>
    <w:rsid w:val="00D931CD"/>
    <w:rsid w:val="00D941E3"/>
    <w:rsid w:val="00D94D53"/>
    <w:rsid w:val="00D94F58"/>
    <w:rsid w:val="00D954BD"/>
    <w:rsid w:val="00D95828"/>
    <w:rsid w:val="00D95846"/>
    <w:rsid w:val="00D964AC"/>
    <w:rsid w:val="00D977A1"/>
    <w:rsid w:val="00DA0F4E"/>
    <w:rsid w:val="00DA1012"/>
    <w:rsid w:val="00DA1A75"/>
    <w:rsid w:val="00DA1C65"/>
    <w:rsid w:val="00DA1FEE"/>
    <w:rsid w:val="00DA2BE8"/>
    <w:rsid w:val="00DA339D"/>
    <w:rsid w:val="00DA3485"/>
    <w:rsid w:val="00DA39B8"/>
    <w:rsid w:val="00DA3D10"/>
    <w:rsid w:val="00DA407C"/>
    <w:rsid w:val="00DA427E"/>
    <w:rsid w:val="00DA5D50"/>
    <w:rsid w:val="00DA623A"/>
    <w:rsid w:val="00DA6A61"/>
    <w:rsid w:val="00DA78FE"/>
    <w:rsid w:val="00DA7967"/>
    <w:rsid w:val="00DA7ED8"/>
    <w:rsid w:val="00DB0D48"/>
    <w:rsid w:val="00DB0FA5"/>
    <w:rsid w:val="00DB145F"/>
    <w:rsid w:val="00DB160F"/>
    <w:rsid w:val="00DB2384"/>
    <w:rsid w:val="00DB255A"/>
    <w:rsid w:val="00DB25FE"/>
    <w:rsid w:val="00DB2933"/>
    <w:rsid w:val="00DB2FFF"/>
    <w:rsid w:val="00DB3E7A"/>
    <w:rsid w:val="00DB4EBE"/>
    <w:rsid w:val="00DB710B"/>
    <w:rsid w:val="00DB73DD"/>
    <w:rsid w:val="00DB7887"/>
    <w:rsid w:val="00DB7A84"/>
    <w:rsid w:val="00DB7B1E"/>
    <w:rsid w:val="00DB7FBB"/>
    <w:rsid w:val="00DC033F"/>
    <w:rsid w:val="00DC0A38"/>
    <w:rsid w:val="00DC1184"/>
    <w:rsid w:val="00DC11EB"/>
    <w:rsid w:val="00DC3248"/>
    <w:rsid w:val="00DC3267"/>
    <w:rsid w:val="00DC32CC"/>
    <w:rsid w:val="00DC3455"/>
    <w:rsid w:val="00DC3E3A"/>
    <w:rsid w:val="00DC419D"/>
    <w:rsid w:val="00DC4BE0"/>
    <w:rsid w:val="00DC57EC"/>
    <w:rsid w:val="00DC5CD3"/>
    <w:rsid w:val="00DC6456"/>
    <w:rsid w:val="00DC6E4B"/>
    <w:rsid w:val="00DC7947"/>
    <w:rsid w:val="00DC79A2"/>
    <w:rsid w:val="00DD0038"/>
    <w:rsid w:val="00DD06A6"/>
    <w:rsid w:val="00DD0866"/>
    <w:rsid w:val="00DD0C21"/>
    <w:rsid w:val="00DD1047"/>
    <w:rsid w:val="00DD18DA"/>
    <w:rsid w:val="00DD1B66"/>
    <w:rsid w:val="00DD297F"/>
    <w:rsid w:val="00DD2F58"/>
    <w:rsid w:val="00DD3962"/>
    <w:rsid w:val="00DD66AA"/>
    <w:rsid w:val="00DD6DEB"/>
    <w:rsid w:val="00DD73BF"/>
    <w:rsid w:val="00DD7467"/>
    <w:rsid w:val="00DD761E"/>
    <w:rsid w:val="00DD7CAB"/>
    <w:rsid w:val="00DE03DB"/>
    <w:rsid w:val="00DE0789"/>
    <w:rsid w:val="00DE082E"/>
    <w:rsid w:val="00DE12D7"/>
    <w:rsid w:val="00DE2519"/>
    <w:rsid w:val="00DE2941"/>
    <w:rsid w:val="00DE2A6D"/>
    <w:rsid w:val="00DE3273"/>
    <w:rsid w:val="00DE35CA"/>
    <w:rsid w:val="00DE37D7"/>
    <w:rsid w:val="00DE3AAE"/>
    <w:rsid w:val="00DE52E3"/>
    <w:rsid w:val="00DE5591"/>
    <w:rsid w:val="00DE5B5C"/>
    <w:rsid w:val="00DE64B2"/>
    <w:rsid w:val="00DE6C63"/>
    <w:rsid w:val="00DE786A"/>
    <w:rsid w:val="00DE7C56"/>
    <w:rsid w:val="00DE7D01"/>
    <w:rsid w:val="00DE7D55"/>
    <w:rsid w:val="00DF0385"/>
    <w:rsid w:val="00DF04AF"/>
    <w:rsid w:val="00DF0E43"/>
    <w:rsid w:val="00DF0F42"/>
    <w:rsid w:val="00DF1A07"/>
    <w:rsid w:val="00DF2721"/>
    <w:rsid w:val="00DF2844"/>
    <w:rsid w:val="00DF2BBF"/>
    <w:rsid w:val="00DF3973"/>
    <w:rsid w:val="00DF4849"/>
    <w:rsid w:val="00DF4985"/>
    <w:rsid w:val="00DF4E24"/>
    <w:rsid w:val="00DF5160"/>
    <w:rsid w:val="00DF5C36"/>
    <w:rsid w:val="00DF650B"/>
    <w:rsid w:val="00DF6541"/>
    <w:rsid w:val="00DF6866"/>
    <w:rsid w:val="00DF6EC9"/>
    <w:rsid w:val="00DF71CC"/>
    <w:rsid w:val="00DF71F9"/>
    <w:rsid w:val="00E002EF"/>
    <w:rsid w:val="00E00FE1"/>
    <w:rsid w:val="00E02706"/>
    <w:rsid w:val="00E0319C"/>
    <w:rsid w:val="00E0526C"/>
    <w:rsid w:val="00E058B4"/>
    <w:rsid w:val="00E05B88"/>
    <w:rsid w:val="00E05C41"/>
    <w:rsid w:val="00E10664"/>
    <w:rsid w:val="00E10AA5"/>
    <w:rsid w:val="00E10E2E"/>
    <w:rsid w:val="00E10E6B"/>
    <w:rsid w:val="00E10EEE"/>
    <w:rsid w:val="00E11190"/>
    <w:rsid w:val="00E112BA"/>
    <w:rsid w:val="00E121B1"/>
    <w:rsid w:val="00E12488"/>
    <w:rsid w:val="00E1278E"/>
    <w:rsid w:val="00E12A95"/>
    <w:rsid w:val="00E132A3"/>
    <w:rsid w:val="00E132C7"/>
    <w:rsid w:val="00E13804"/>
    <w:rsid w:val="00E139E0"/>
    <w:rsid w:val="00E13DE8"/>
    <w:rsid w:val="00E14196"/>
    <w:rsid w:val="00E14955"/>
    <w:rsid w:val="00E14EA5"/>
    <w:rsid w:val="00E15306"/>
    <w:rsid w:val="00E1566E"/>
    <w:rsid w:val="00E15FAF"/>
    <w:rsid w:val="00E16D48"/>
    <w:rsid w:val="00E17063"/>
    <w:rsid w:val="00E17120"/>
    <w:rsid w:val="00E171E2"/>
    <w:rsid w:val="00E17516"/>
    <w:rsid w:val="00E175B3"/>
    <w:rsid w:val="00E2003D"/>
    <w:rsid w:val="00E2082E"/>
    <w:rsid w:val="00E209DC"/>
    <w:rsid w:val="00E20DB5"/>
    <w:rsid w:val="00E20DDB"/>
    <w:rsid w:val="00E212FF"/>
    <w:rsid w:val="00E21D14"/>
    <w:rsid w:val="00E228F6"/>
    <w:rsid w:val="00E23611"/>
    <w:rsid w:val="00E23B2B"/>
    <w:rsid w:val="00E248BD"/>
    <w:rsid w:val="00E253C9"/>
    <w:rsid w:val="00E25441"/>
    <w:rsid w:val="00E25982"/>
    <w:rsid w:val="00E25AFB"/>
    <w:rsid w:val="00E26A38"/>
    <w:rsid w:val="00E26F0F"/>
    <w:rsid w:val="00E27C06"/>
    <w:rsid w:val="00E30C23"/>
    <w:rsid w:val="00E3141E"/>
    <w:rsid w:val="00E319CE"/>
    <w:rsid w:val="00E329FF"/>
    <w:rsid w:val="00E32DB8"/>
    <w:rsid w:val="00E3366F"/>
    <w:rsid w:val="00E33963"/>
    <w:rsid w:val="00E33B4A"/>
    <w:rsid w:val="00E36030"/>
    <w:rsid w:val="00E36090"/>
    <w:rsid w:val="00E37464"/>
    <w:rsid w:val="00E379E5"/>
    <w:rsid w:val="00E40072"/>
    <w:rsid w:val="00E4049A"/>
    <w:rsid w:val="00E4055E"/>
    <w:rsid w:val="00E4093F"/>
    <w:rsid w:val="00E41031"/>
    <w:rsid w:val="00E42103"/>
    <w:rsid w:val="00E428F0"/>
    <w:rsid w:val="00E4357F"/>
    <w:rsid w:val="00E436BA"/>
    <w:rsid w:val="00E43E13"/>
    <w:rsid w:val="00E43FC4"/>
    <w:rsid w:val="00E441C6"/>
    <w:rsid w:val="00E444E8"/>
    <w:rsid w:val="00E4471D"/>
    <w:rsid w:val="00E447F4"/>
    <w:rsid w:val="00E451AA"/>
    <w:rsid w:val="00E45508"/>
    <w:rsid w:val="00E4553B"/>
    <w:rsid w:val="00E45F10"/>
    <w:rsid w:val="00E4618F"/>
    <w:rsid w:val="00E47730"/>
    <w:rsid w:val="00E50118"/>
    <w:rsid w:val="00E51420"/>
    <w:rsid w:val="00E51825"/>
    <w:rsid w:val="00E51A43"/>
    <w:rsid w:val="00E51C31"/>
    <w:rsid w:val="00E5224D"/>
    <w:rsid w:val="00E53241"/>
    <w:rsid w:val="00E5470B"/>
    <w:rsid w:val="00E549D7"/>
    <w:rsid w:val="00E55318"/>
    <w:rsid w:val="00E553A0"/>
    <w:rsid w:val="00E557FC"/>
    <w:rsid w:val="00E55E26"/>
    <w:rsid w:val="00E561A9"/>
    <w:rsid w:val="00E5731A"/>
    <w:rsid w:val="00E576BE"/>
    <w:rsid w:val="00E57895"/>
    <w:rsid w:val="00E57BF1"/>
    <w:rsid w:val="00E604BB"/>
    <w:rsid w:val="00E608D0"/>
    <w:rsid w:val="00E614FA"/>
    <w:rsid w:val="00E61A76"/>
    <w:rsid w:val="00E61ABD"/>
    <w:rsid w:val="00E625E8"/>
    <w:rsid w:val="00E62615"/>
    <w:rsid w:val="00E62E77"/>
    <w:rsid w:val="00E632A8"/>
    <w:rsid w:val="00E64B08"/>
    <w:rsid w:val="00E64B3C"/>
    <w:rsid w:val="00E64F70"/>
    <w:rsid w:val="00E651A0"/>
    <w:rsid w:val="00E653AC"/>
    <w:rsid w:val="00E65816"/>
    <w:rsid w:val="00E6709F"/>
    <w:rsid w:val="00E67687"/>
    <w:rsid w:val="00E67893"/>
    <w:rsid w:val="00E7004E"/>
    <w:rsid w:val="00E709FD"/>
    <w:rsid w:val="00E72915"/>
    <w:rsid w:val="00E729C7"/>
    <w:rsid w:val="00E72BB0"/>
    <w:rsid w:val="00E738B4"/>
    <w:rsid w:val="00E73AEC"/>
    <w:rsid w:val="00E73D24"/>
    <w:rsid w:val="00E74489"/>
    <w:rsid w:val="00E75565"/>
    <w:rsid w:val="00E75A69"/>
    <w:rsid w:val="00E75D13"/>
    <w:rsid w:val="00E75E45"/>
    <w:rsid w:val="00E75FB7"/>
    <w:rsid w:val="00E76153"/>
    <w:rsid w:val="00E761AC"/>
    <w:rsid w:val="00E76EA7"/>
    <w:rsid w:val="00E77050"/>
    <w:rsid w:val="00E7760D"/>
    <w:rsid w:val="00E8005E"/>
    <w:rsid w:val="00E8052D"/>
    <w:rsid w:val="00E80C36"/>
    <w:rsid w:val="00E819D7"/>
    <w:rsid w:val="00E81D64"/>
    <w:rsid w:val="00E827F5"/>
    <w:rsid w:val="00E82DEE"/>
    <w:rsid w:val="00E83111"/>
    <w:rsid w:val="00E834B6"/>
    <w:rsid w:val="00E8370D"/>
    <w:rsid w:val="00E837CA"/>
    <w:rsid w:val="00E842B6"/>
    <w:rsid w:val="00E850E2"/>
    <w:rsid w:val="00E8618C"/>
    <w:rsid w:val="00E86822"/>
    <w:rsid w:val="00E86F1A"/>
    <w:rsid w:val="00E879EC"/>
    <w:rsid w:val="00E90721"/>
    <w:rsid w:val="00E91758"/>
    <w:rsid w:val="00E9183B"/>
    <w:rsid w:val="00E91B30"/>
    <w:rsid w:val="00E923C9"/>
    <w:rsid w:val="00E93CCB"/>
    <w:rsid w:val="00E93D2C"/>
    <w:rsid w:val="00E9471A"/>
    <w:rsid w:val="00E94E27"/>
    <w:rsid w:val="00E95638"/>
    <w:rsid w:val="00E95B2D"/>
    <w:rsid w:val="00E95F64"/>
    <w:rsid w:val="00E96449"/>
    <w:rsid w:val="00E96F98"/>
    <w:rsid w:val="00E97472"/>
    <w:rsid w:val="00E97862"/>
    <w:rsid w:val="00EA015A"/>
    <w:rsid w:val="00EA0BAF"/>
    <w:rsid w:val="00EA146D"/>
    <w:rsid w:val="00EA1E38"/>
    <w:rsid w:val="00EA2F2A"/>
    <w:rsid w:val="00EA39C4"/>
    <w:rsid w:val="00EA3C45"/>
    <w:rsid w:val="00EA4737"/>
    <w:rsid w:val="00EA49D3"/>
    <w:rsid w:val="00EA5DF7"/>
    <w:rsid w:val="00EA7C25"/>
    <w:rsid w:val="00EB0955"/>
    <w:rsid w:val="00EB1090"/>
    <w:rsid w:val="00EB211D"/>
    <w:rsid w:val="00EB222F"/>
    <w:rsid w:val="00EB34CA"/>
    <w:rsid w:val="00EB3B6E"/>
    <w:rsid w:val="00EB4E5F"/>
    <w:rsid w:val="00EB5156"/>
    <w:rsid w:val="00EB516D"/>
    <w:rsid w:val="00EB529B"/>
    <w:rsid w:val="00EB6E78"/>
    <w:rsid w:val="00EB7AF3"/>
    <w:rsid w:val="00EC0AAB"/>
    <w:rsid w:val="00EC0F25"/>
    <w:rsid w:val="00EC1476"/>
    <w:rsid w:val="00EC1D3F"/>
    <w:rsid w:val="00EC1DD8"/>
    <w:rsid w:val="00EC2877"/>
    <w:rsid w:val="00EC375D"/>
    <w:rsid w:val="00EC3B0C"/>
    <w:rsid w:val="00EC3BF3"/>
    <w:rsid w:val="00EC4425"/>
    <w:rsid w:val="00EC4483"/>
    <w:rsid w:val="00EC470E"/>
    <w:rsid w:val="00EC50D3"/>
    <w:rsid w:val="00EC518A"/>
    <w:rsid w:val="00EC58D8"/>
    <w:rsid w:val="00EC5EA3"/>
    <w:rsid w:val="00EC64EF"/>
    <w:rsid w:val="00EC713A"/>
    <w:rsid w:val="00EC7A27"/>
    <w:rsid w:val="00EC7D87"/>
    <w:rsid w:val="00ED05C4"/>
    <w:rsid w:val="00ED09A8"/>
    <w:rsid w:val="00ED1130"/>
    <w:rsid w:val="00ED1261"/>
    <w:rsid w:val="00ED2030"/>
    <w:rsid w:val="00ED2180"/>
    <w:rsid w:val="00ED3375"/>
    <w:rsid w:val="00ED359A"/>
    <w:rsid w:val="00ED3FCD"/>
    <w:rsid w:val="00ED4464"/>
    <w:rsid w:val="00ED7B37"/>
    <w:rsid w:val="00ED7D42"/>
    <w:rsid w:val="00EE118F"/>
    <w:rsid w:val="00EE2530"/>
    <w:rsid w:val="00EE2AE7"/>
    <w:rsid w:val="00EE310C"/>
    <w:rsid w:val="00EE3A66"/>
    <w:rsid w:val="00EE3AEE"/>
    <w:rsid w:val="00EE417B"/>
    <w:rsid w:val="00EE56D4"/>
    <w:rsid w:val="00EE5AE0"/>
    <w:rsid w:val="00EE5C9F"/>
    <w:rsid w:val="00EE6036"/>
    <w:rsid w:val="00EE67F3"/>
    <w:rsid w:val="00EE6D24"/>
    <w:rsid w:val="00EE6D6B"/>
    <w:rsid w:val="00EE6FC1"/>
    <w:rsid w:val="00EE781B"/>
    <w:rsid w:val="00EE7E58"/>
    <w:rsid w:val="00EF1016"/>
    <w:rsid w:val="00EF1433"/>
    <w:rsid w:val="00EF1767"/>
    <w:rsid w:val="00EF1F2E"/>
    <w:rsid w:val="00EF2242"/>
    <w:rsid w:val="00EF2456"/>
    <w:rsid w:val="00EF29C7"/>
    <w:rsid w:val="00EF2C2A"/>
    <w:rsid w:val="00EF39F0"/>
    <w:rsid w:val="00EF3D59"/>
    <w:rsid w:val="00EF4BE9"/>
    <w:rsid w:val="00EF540A"/>
    <w:rsid w:val="00EF5A57"/>
    <w:rsid w:val="00EF6E70"/>
    <w:rsid w:val="00EF7C14"/>
    <w:rsid w:val="00EF7EB7"/>
    <w:rsid w:val="00F0056E"/>
    <w:rsid w:val="00F00723"/>
    <w:rsid w:val="00F01665"/>
    <w:rsid w:val="00F01B78"/>
    <w:rsid w:val="00F021B8"/>
    <w:rsid w:val="00F021CB"/>
    <w:rsid w:val="00F023F1"/>
    <w:rsid w:val="00F02951"/>
    <w:rsid w:val="00F02BF9"/>
    <w:rsid w:val="00F02C44"/>
    <w:rsid w:val="00F02D92"/>
    <w:rsid w:val="00F03083"/>
    <w:rsid w:val="00F03538"/>
    <w:rsid w:val="00F03A10"/>
    <w:rsid w:val="00F03C51"/>
    <w:rsid w:val="00F04089"/>
    <w:rsid w:val="00F042B1"/>
    <w:rsid w:val="00F044B9"/>
    <w:rsid w:val="00F05004"/>
    <w:rsid w:val="00F0647B"/>
    <w:rsid w:val="00F06794"/>
    <w:rsid w:val="00F1028C"/>
    <w:rsid w:val="00F104A4"/>
    <w:rsid w:val="00F10BFE"/>
    <w:rsid w:val="00F11330"/>
    <w:rsid w:val="00F13128"/>
    <w:rsid w:val="00F14763"/>
    <w:rsid w:val="00F151FD"/>
    <w:rsid w:val="00F15233"/>
    <w:rsid w:val="00F159BD"/>
    <w:rsid w:val="00F15C22"/>
    <w:rsid w:val="00F15D8C"/>
    <w:rsid w:val="00F15E6E"/>
    <w:rsid w:val="00F16A0A"/>
    <w:rsid w:val="00F16BF8"/>
    <w:rsid w:val="00F17E3E"/>
    <w:rsid w:val="00F2045E"/>
    <w:rsid w:val="00F212E6"/>
    <w:rsid w:val="00F21469"/>
    <w:rsid w:val="00F21FE9"/>
    <w:rsid w:val="00F221FB"/>
    <w:rsid w:val="00F2261E"/>
    <w:rsid w:val="00F2280E"/>
    <w:rsid w:val="00F22E8D"/>
    <w:rsid w:val="00F2340D"/>
    <w:rsid w:val="00F24614"/>
    <w:rsid w:val="00F24DD5"/>
    <w:rsid w:val="00F250EA"/>
    <w:rsid w:val="00F25211"/>
    <w:rsid w:val="00F257C2"/>
    <w:rsid w:val="00F26120"/>
    <w:rsid w:val="00F261C9"/>
    <w:rsid w:val="00F265FF"/>
    <w:rsid w:val="00F26A38"/>
    <w:rsid w:val="00F27B97"/>
    <w:rsid w:val="00F27ED3"/>
    <w:rsid w:val="00F3012B"/>
    <w:rsid w:val="00F30BB4"/>
    <w:rsid w:val="00F30D07"/>
    <w:rsid w:val="00F3110C"/>
    <w:rsid w:val="00F31297"/>
    <w:rsid w:val="00F31C71"/>
    <w:rsid w:val="00F32287"/>
    <w:rsid w:val="00F326F0"/>
    <w:rsid w:val="00F32C3C"/>
    <w:rsid w:val="00F32D62"/>
    <w:rsid w:val="00F33D97"/>
    <w:rsid w:val="00F3433D"/>
    <w:rsid w:val="00F346F7"/>
    <w:rsid w:val="00F355D6"/>
    <w:rsid w:val="00F35E86"/>
    <w:rsid w:val="00F363F4"/>
    <w:rsid w:val="00F36FEE"/>
    <w:rsid w:val="00F3747F"/>
    <w:rsid w:val="00F377DB"/>
    <w:rsid w:val="00F37E39"/>
    <w:rsid w:val="00F40A69"/>
    <w:rsid w:val="00F40E3A"/>
    <w:rsid w:val="00F41A0E"/>
    <w:rsid w:val="00F41B0F"/>
    <w:rsid w:val="00F42761"/>
    <w:rsid w:val="00F42B49"/>
    <w:rsid w:val="00F432AC"/>
    <w:rsid w:val="00F432C7"/>
    <w:rsid w:val="00F43856"/>
    <w:rsid w:val="00F43FD7"/>
    <w:rsid w:val="00F445E0"/>
    <w:rsid w:val="00F44990"/>
    <w:rsid w:val="00F45CD7"/>
    <w:rsid w:val="00F45D01"/>
    <w:rsid w:val="00F47482"/>
    <w:rsid w:val="00F47F20"/>
    <w:rsid w:val="00F51568"/>
    <w:rsid w:val="00F51FF1"/>
    <w:rsid w:val="00F528A0"/>
    <w:rsid w:val="00F53198"/>
    <w:rsid w:val="00F53E8D"/>
    <w:rsid w:val="00F545EA"/>
    <w:rsid w:val="00F54891"/>
    <w:rsid w:val="00F5514D"/>
    <w:rsid w:val="00F55573"/>
    <w:rsid w:val="00F55A47"/>
    <w:rsid w:val="00F5633A"/>
    <w:rsid w:val="00F56982"/>
    <w:rsid w:val="00F57170"/>
    <w:rsid w:val="00F5796B"/>
    <w:rsid w:val="00F5797F"/>
    <w:rsid w:val="00F57FB6"/>
    <w:rsid w:val="00F606BF"/>
    <w:rsid w:val="00F60CCB"/>
    <w:rsid w:val="00F6154A"/>
    <w:rsid w:val="00F61B9B"/>
    <w:rsid w:val="00F61F1A"/>
    <w:rsid w:val="00F62711"/>
    <w:rsid w:val="00F62B4A"/>
    <w:rsid w:val="00F631F6"/>
    <w:rsid w:val="00F638BC"/>
    <w:rsid w:val="00F64314"/>
    <w:rsid w:val="00F64665"/>
    <w:rsid w:val="00F649C0"/>
    <w:rsid w:val="00F65726"/>
    <w:rsid w:val="00F65772"/>
    <w:rsid w:val="00F658EF"/>
    <w:rsid w:val="00F65A9E"/>
    <w:rsid w:val="00F6647F"/>
    <w:rsid w:val="00F66AC7"/>
    <w:rsid w:val="00F66CC2"/>
    <w:rsid w:val="00F67935"/>
    <w:rsid w:val="00F67B0E"/>
    <w:rsid w:val="00F67B2D"/>
    <w:rsid w:val="00F67E63"/>
    <w:rsid w:val="00F70869"/>
    <w:rsid w:val="00F708BA"/>
    <w:rsid w:val="00F72602"/>
    <w:rsid w:val="00F72D7E"/>
    <w:rsid w:val="00F73015"/>
    <w:rsid w:val="00F73F84"/>
    <w:rsid w:val="00F742A2"/>
    <w:rsid w:val="00F74672"/>
    <w:rsid w:val="00F748DE"/>
    <w:rsid w:val="00F74D3E"/>
    <w:rsid w:val="00F74DD7"/>
    <w:rsid w:val="00F75649"/>
    <w:rsid w:val="00F75BF4"/>
    <w:rsid w:val="00F760A5"/>
    <w:rsid w:val="00F76955"/>
    <w:rsid w:val="00F76E42"/>
    <w:rsid w:val="00F76E96"/>
    <w:rsid w:val="00F77449"/>
    <w:rsid w:val="00F77D2B"/>
    <w:rsid w:val="00F80930"/>
    <w:rsid w:val="00F8130C"/>
    <w:rsid w:val="00F816C5"/>
    <w:rsid w:val="00F82316"/>
    <w:rsid w:val="00F82A23"/>
    <w:rsid w:val="00F82CF0"/>
    <w:rsid w:val="00F82FD7"/>
    <w:rsid w:val="00F83A00"/>
    <w:rsid w:val="00F84620"/>
    <w:rsid w:val="00F847F7"/>
    <w:rsid w:val="00F848B9"/>
    <w:rsid w:val="00F84CF7"/>
    <w:rsid w:val="00F85193"/>
    <w:rsid w:val="00F85462"/>
    <w:rsid w:val="00F859F2"/>
    <w:rsid w:val="00F85EDD"/>
    <w:rsid w:val="00F860E7"/>
    <w:rsid w:val="00F863AB"/>
    <w:rsid w:val="00F86E3D"/>
    <w:rsid w:val="00F87EA4"/>
    <w:rsid w:val="00F9034D"/>
    <w:rsid w:val="00F915DC"/>
    <w:rsid w:val="00F91A40"/>
    <w:rsid w:val="00F91AFB"/>
    <w:rsid w:val="00F91E71"/>
    <w:rsid w:val="00F91F65"/>
    <w:rsid w:val="00F924B2"/>
    <w:rsid w:val="00F94848"/>
    <w:rsid w:val="00F94F80"/>
    <w:rsid w:val="00F9519E"/>
    <w:rsid w:val="00F9592E"/>
    <w:rsid w:val="00F95C3A"/>
    <w:rsid w:val="00F95FD5"/>
    <w:rsid w:val="00F9700E"/>
    <w:rsid w:val="00F979FE"/>
    <w:rsid w:val="00FA17A4"/>
    <w:rsid w:val="00FA1DF5"/>
    <w:rsid w:val="00FA3442"/>
    <w:rsid w:val="00FA372B"/>
    <w:rsid w:val="00FA3797"/>
    <w:rsid w:val="00FA3CDC"/>
    <w:rsid w:val="00FA4323"/>
    <w:rsid w:val="00FA4D7D"/>
    <w:rsid w:val="00FA67F9"/>
    <w:rsid w:val="00FB0885"/>
    <w:rsid w:val="00FB0D1B"/>
    <w:rsid w:val="00FB110F"/>
    <w:rsid w:val="00FB1231"/>
    <w:rsid w:val="00FB14AC"/>
    <w:rsid w:val="00FB1520"/>
    <w:rsid w:val="00FB16FA"/>
    <w:rsid w:val="00FB1E06"/>
    <w:rsid w:val="00FB2157"/>
    <w:rsid w:val="00FB2EAF"/>
    <w:rsid w:val="00FB38EE"/>
    <w:rsid w:val="00FB38FF"/>
    <w:rsid w:val="00FB3B33"/>
    <w:rsid w:val="00FB42C3"/>
    <w:rsid w:val="00FB4504"/>
    <w:rsid w:val="00FB504E"/>
    <w:rsid w:val="00FB5212"/>
    <w:rsid w:val="00FB598D"/>
    <w:rsid w:val="00FB6769"/>
    <w:rsid w:val="00FB6839"/>
    <w:rsid w:val="00FB78B9"/>
    <w:rsid w:val="00FB7AAA"/>
    <w:rsid w:val="00FB7CD1"/>
    <w:rsid w:val="00FC0B34"/>
    <w:rsid w:val="00FC10ED"/>
    <w:rsid w:val="00FC15B4"/>
    <w:rsid w:val="00FC1A9C"/>
    <w:rsid w:val="00FC1CAE"/>
    <w:rsid w:val="00FC2057"/>
    <w:rsid w:val="00FC2085"/>
    <w:rsid w:val="00FC23D5"/>
    <w:rsid w:val="00FC2E4A"/>
    <w:rsid w:val="00FC3052"/>
    <w:rsid w:val="00FC382B"/>
    <w:rsid w:val="00FC3A1E"/>
    <w:rsid w:val="00FC3B99"/>
    <w:rsid w:val="00FC3BCE"/>
    <w:rsid w:val="00FC3DFD"/>
    <w:rsid w:val="00FC3F69"/>
    <w:rsid w:val="00FC3F8F"/>
    <w:rsid w:val="00FC4540"/>
    <w:rsid w:val="00FC48D3"/>
    <w:rsid w:val="00FC4AAB"/>
    <w:rsid w:val="00FC58AD"/>
    <w:rsid w:val="00FC5C72"/>
    <w:rsid w:val="00FC758B"/>
    <w:rsid w:val="00FC7650"/>
    <w:rsid w:val="00FC76E3"/>
    <w:rsid w:val="00FC7BCA"/>
    <w:rsid w:val="00FC7FE6"/>
    <w:rsid w:val="00FD0E08"/>
    <w:rsid w:val="00FD195A"/>
    <w:rsid w:val="00FD1D24"/>
    <w:rsid w:val="00FD2157"/>
    <w:rsid w:val="00FD24DF"/>
    <w:rsid w:val="00FD43C7"/>
    <w:rsid w:val="00FD4C85"/>
    <w:rsid w:val="00FD5D93"/>
    <w:rsid w:val="00FD5F77"/>
    <w:rsid w:val="00FD5FFB"/>
    <w:rsid w:val="00FD6533"/>
    <w:rsid w:val="00FD66FD"/>
    <w:rsid w:val="00FD70B7"/>
    <w:rsid w:val="00FD7610"/>
    <w:rsid w:val="00FE0438"/>
    <w:rsid w:val="00FE05CD"/>
    <w:rsid w:val="00FE0ABC"/>
    <w:rsid w:val="00FE0D47"/>
    <w:rsid w:val="00FE0E5E"/>
    <w:rsid w:val="00FE1A39"/>
    <w:rsid w:val="00FE1C21"/>
    <w:rsid w:val="00FE37EE"/>
    <w:rsid w:val="00FE39E4"/>
    <w:rsid w:val="00FE3B3C"/>
    <w:rsid w:val="00FE3BA5"/>
    <w:rsid w:val="00FE6586"/>
    <w:rsid w:val="00FE673F"/>
    <w:rsid w:val="00FE687E"/>
    <w:rsid w:val="00FE7226"/>
    <w:rsid w:val="00FE74A2"/>
    <w:rsid w:val="00FF01B8"/>
    <w:rsid w:val="00FF2485"/>
    <w:rsid w:val="00FF28A7"/>
    <w:rsid w:val="00FF2A48"/>
    <w:rsid w:val="00FF2DBE"/>
    <w:rsid w:val="00FF317A"/>
    <w:rsid w:val="00FF35D0"/>
    <w:rsid w:val="00FF4BF6"/>
    <w:rsid w:val="00FF4E13"/>
    <w:rsid w:val="00FF5C22"/>
    <w:rsid w:val="00FF5D42"/>
    <w:rsid w:val="00FF61F4"/>
    <w:rsid w:val="00FF727F"/>
    <w:rsid w:val="00FF7409"/>
    <w:rsid w:val="00FF7AE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F265FF"/>
    <w:pPr>
      <w:spacing w:after="200" w:line="276" w:lineRule="auto"/>
    </w:pPr>
    <w:rPr>
      <w:sz w:val="22"/>
      <w:szCs w:val="22"/>
      <w:lang w:eastAsia="en-US"/>
    </w:rPr>
  </w:style>
  <w:style w:type="paragraph" w:styleId="10">
    <w:name w:val="heading 1"/>
    <w:basedOn w:val="a3"/>
    <w:next w:val="a3"/>
    <w:link w:val="11"/>
    <w:uiPriority w:val="99"/>
    <w:qFormat/>
    <w:rsid w:val="003461E7"/>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uiPriority w:val="99"/>
    <w:qFormat/>
    <w:rsid w:val="003461E7"/>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uiPriority w:val="99"/>
    <w:qFormat/>
    <w:rsid w:val="003461E7"/>
    <w:pPr>
      <w:keepNext/>
      <w:keepLines/>
      <w:spacing w:before="200" w:after="0"/>
      <w:outlineLvl w:val="2"/>
    </w:pPr>
    <w:rPr>
      <w:rFonts w:ascii="Cambria" w:eastAsia="Times New Roman" w:hAnsi="Cambria"/>
      <w:b/>
      <w:bCs/>
      <w:color w:val="4F81BD"/>
    </w:rPr>
  </w:style>
  <w:style w:type="paragraph" w:styleId="40">
    <w:name w:val="heading 4"/>
    <w:basedOn w:val="a3"/>
    <w:next w:val="a3"/>
    <w:link w:val="41"/>
    <w:uiPriority w:val="99"/>
    <w:qFormat/>
    <w:rsid w:val="003461E7"/>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9"/>
    <w:qFormat/>
    <w:rsid w:val="003461E7"/>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9"/>
    <w:qFormat/>
    <w:rsid w:val="003461E7"/>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9"/>
    <w:qFormat/>
    <w:rsid w:val="003461E7"/>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9"/>
    <w:qFormat/>
    <w:rsid w:val="003461E7"/>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9"/>
    <w:qFormat/>
    <w:rsid w:val="003461E7"/>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9"/>
    <w:locked/>
    <w:rsid w:val="003461E7"/>
    <w:rPr>
      <w:rFonts w:ascii="Cambria" w:eastAsia="Times New Roman" w:hAnsi="Cambria"/>
      <w:b/>
      <w:bCs/>
      <w:color w:val="365F91"/>
      <w:sz w:val="28"/>
      <w:szCs w:val="28"/>
      <w:lang w:eastAsia="en-US"/>
    </w:rPr>
  </w:style>
  <w:style w:type="character" w:customStyle="1" w:styleId="20">
    <w:name w:val="Заголовок 2 Знак"/>
    <w:link w:val="2"/>
    <w:uiPriority w:val="99"/>
    <w:locked/>
    <w:rsid w:val="003461E7"/>
    <w:rPr>
      <w:rFonts w:ascii="Cambria" w:eastAsia="Times New Roman" w:hAnsi="Cambria"/>
      <w:b/>
      <w:bCs/>
      <w:color w:val="4F81BD"/>
      <w:sz w:val="26"/>
      <w:szCs w:val="26"/>
      <w:lang w:eastAsia="en-US"/>
    </w:rPr>
  </w:style>
  <w:style w:type="character" w:customStyle="1" w:styleId="30">
    <w:name w:val="Заголовок 3 Знак"/>
    <w:link w:val="3"/>
    <w:uiPriority w:val="99"/>
    <w:locked/>
    <w:rsid w:val="003461E7"/>
    <w:rPr>
      <w:rFonts w:ascii="Cambria" w:eastAsia="Times New Roman" w:hAnsi="Cambria"/>
      <w:b/>
      <w:bCs/>
      <w:color w:val="4F81BD"/>
      <w:sz w:val="22"/>
      <w:szCs w:val="22"/>
      <w:lang w:eastAsia="en-US"/>
    </w:rPr>
  </w:style>
  <w:style w:type="character" w:customStyle="1" w:styleId="41">
    <w:name w:val="Заголовок 4 Знак"/>
    <w:link w:val="40"/>
    <w:uiPriority w:val="99"/>
    <w:locked/>
    <w:rsid w:val="003461E7"/>
    <w:rPr>
      <w:rFonts w:ascii="Cambria" w:eastAsia="Times New Roman" w:hAnsi="Cambria"/>
      <w:b/>
      <w:bCs/>
      <w:i/>
      <w:iCs/>
      <w:color w:val="4F81BD"/>
      <w:sz w:val="22"/>
      <w:szCs w:val="22"/>
      <w:lang w:eastAsia="en-US"/>
    </w:rPr>
  </w:style>
  <w:style w:type="character" w:customStyle="1" w:styleId="50">
    <w:name w:val="Заголовок 5 Знак"/>
    <w:link w:val="5"/>
    <w:uiPriority w:val="99"/>
    <w:locked/>
    <w:rsid w:val="003461E7"/>
    <w:rPr>
      <w:rFonts w:ascii="Cambria" w:eastAsia="Times New Roman" w:hAnsi="Cambria"/>
      <w:color w:val="243F60"/>
      <w:sz w:val="22"/>
      <w:szCs w:val="22"/>
      <w:lang w:eastAsia="en-US"/>
    </w:rPr>
  </w:style>
  <w:style w:type="character" w:customStyle="1" w:styleId="60">
    <w:name w:val="Заголовок 6 Знак"/>
    <w:link w:val="6"/>
    <w:uiPriority w:val="99"/>
    <w:locked/>
    <w:rsid w:val="003461E7"/>
    <w:rPr>
      <w:rFonts w:ascii="Cambria" w:eastAsia="Times New Roman" w:hAnsi="Cambria"/>
      <w:i/>
      <w:iCs/>
      <w:color w:val="243F60"/>
      <w:sz w:val="22"/>
      <w:szCs w:val="22"/>
      <w:lang w:eastAsia="en-US"/>
    </w:rPr>
  </w:style>
  <w:style w:type="character" w:customStyle="1" w:styleId="70">
    <w:name w:val="Заголовок 7 Знак"/>
    <w:link w:val="7"/>
    <w:uiPriority w:val="99"/>
    <w:locked/>
    <w:rsid w:val="003461E7"/>
    <w:rPr>
      <w:rFonts w:ascii="Cambria" w:eastAsia="Times New Roman" w:hAnsi="Cambria"/>
      <w:i/>
      <w:iCs/>
      <w:color w:val="404040"/>
      <w:sz w:val="22"/>
      <w:szCs w:val="22"/>
      <w:lang w:eastAsia="en-US"/>
    </w:rPr>
  </w:style>
  <w:style w:type="character" w:customStyle="1" w:styleId="80">
    <w:name w:val="Заголовок 8 Знак"/>
    <w:link w:val="8"/>
    <w:uiPriority w:val="99"/>
    <w:locked/>
    <w:rsid w:val="003461E7"/>
    <w:rPr>
      <w:rFonts w:ascii="Cambria" w:eastAsia="Times New Roman" w:hAnsi="Cambria"/>
      <w:color w:val="404040"/>
      <w:lang w:eastAsia="en-US"/>
    </w:rPr>
  </w:style>
  <w:style w:type="character" w:customStyle="1" w:styleId="90">
    <w:name w:val="Заголовок 9 Знак"/>
    <w:link w:val="9"/>
    <w:uiPriority w:val="99"/>
    <w:locked/>
    <w:rsid w:val="003461E7"/>
    <w:rPr>
      <w:rFonts w:ascii="Cambria" w:eastAsia="Times New Roman" w:hAnsi="Cambria"/>
      <w:i/>
      <w:iCs/>
      <w:color w:val="404040"/>
      <w:lang w:eastAsia="en-US"/>
    </w:rPr>
  </w:style>
  <w:style w:type="paragraph" w:styleId="a7">
    <w:name w:val="List Paragraph"/>
    <w:basedOn w:val="a3"/>
    <w:link w:val="a8"/>
    <w:uiPriority w:val="34"/>
    <w:qFormat/>
    <w:rsid w:val="007035A7"/>
    <w:pPr>
      <w:ind w:left="720"/>
      <w:contextualSpacing/>
    </w:pPr>
  </w:style>
  <w:style w:type="paragraph" w:styleId="a9">
    <w:name w:val="header"/>
    <w:basedOn w:val="a3"/>
    <w:link w:val="aa"/>
    <w:uiPriority w:val="99"/>
    <w:rsid w:val="007D37B0"/>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locked/>
    <w:rsid w:val="007D37B0"/>
    <w:rPr>
      <w:rFonts w:cs="Times New Roman"/>
    </w:rPr>
  </w:style>
  <w:style w:type="paragraph" w:styleId="ab">
    <w:name w:val="footer"/>
    <w:basedOn w:val="a3"/>
    <w:link w:val="ac"/>
    <w:uiPriority w:val="99"/>
    <w:rsid w:val="007D37B0"/>
    <w:pPr>
      <w:tabs>
        <w:tab w:val="center" w:pos="4677"/>
        <w:tab w:val="right" w:pos="9355"/>
      </w:tabs>
      <w:spacing w:after="0" w:line="240" w:lineRule="auto"/>
    </w:pPr>
    <w:rPr>
      <w:sz w:val="20"/>
      <w:szCs w:val="20"/>
    </w:rPr>
  </w:style>
  <w:style w:type="character" w:customStyle="1" w:styleId="ac">
    <w:name w:val="Нижний колонтитул Знак"/>
    <w:link w:val="ab"/>
    <w:uiPriority w:val="99"/>
    <w:locked/>
    <w:rsid w:val="007D37B0"/>
    <w:rPr>
      <w:rFonts w:cs="Times New Roman"/>
    </w:rPr>
  </w:style>
  <w:style w:type="paragraph" w:customStyle="1" w:styleId="-2">
    <w:name w:val="пункт-2"/>
    <w:basedOn w:val="a3"/>
    <w:uiPriority w:val="99"/>
    <w:rsid w:val="0032206C"/>
    <w:pPr>
      <w:numPr>
        <w:ilvl w:val="1"/>
        <w:numId w:val="2"/>
      </w:numPr>
      <w:spacing w:after="0" w:line="360" w:lineRule="auto"/>
      <w:jc w:val="both"/>
    </w:pPr>
    <w:rPr>
      <w:rFonts w:ascii="Times New Roman" w:eastAsia="Times New Roman" w:hAnsi="Times New Roman"/>
      <w:sz w:val="28"/>
      <w:szCs w:val="28"/>
      <w:lang w:eastAsia="ru-RU"/>
    </w:rPr>
  </w:style>
  <w:style w:type="paragraph" w:customStyle="1" w:styleId="-3">
    <w:name w:val="Пункт-3"/>
    <w:basedOn w:val="a3"/>
    <w:uiPriority w:val="99"/>
    <w:rsid w:val="00581F05"/>
    <w:pPr>
      <w:tabs>
        <w:tab w:val="left" w:pos="1701"/>
      </w:tabs>
      <w:spacing w:after="0" w:line="288" w:lineRule="auto"/>
      <w:ind w:firstLine="567"/>
      <w:jc w:val="both"/>
    </w:pPr>
    <w:rPr>
      <w:rFonts w:ascii="Times New Roman" w:eastAsia="Times New Roman" w:hAnsi="Times New Roman"/>
      <w:sz w:val="28"/>
      <w:szCs w:val="24"/>
      <w:lang w:eastAsia="ru-RU"/>
    </w:rPr>
  </w:style>
  <w:style w:type="character" w:customStyle="1" w:styleId="12">
    <w:name w:val="Пункт Знак1"/>
    <w:link w:val="ad"/>
    <w:uiPriority w:val="99"/>
    <w:locked/>
    <w:rsid w:val="007049CD"/>
    <w:rPr>
      <w:sz w:val="28"/>
    </w:rPr>
  </w:style>
  <w:style w:type="paragraph" w:customStyle="1" w:styleId="ad">
    <w:name w:val="Пункт"/>
    <w:basedOn w:val="a3"/>
    <w:link w:val="12"/>
    <w:uiPriority w:val="99"/>
    <w:rsid w:val="007049CD"/>
    <w:pPr>
      <w:spacing w:after="0" w:line="360" w:lineRule="auto"/>
      <w:jc w:val="both"/>
    </w:pPr>
    <w:rPr>
      <w:sz w:val="28"/>
      <w:szCs w:val="20"/>
    </w:rPr>
  </w:style>
  <w:style w:type="character" w:customStyle="1" w:styleId="ae">
    <w:name w:val="Гипертекстовая ссылка"/>
    <w:uiPriority w:val="99"/>
    <w:rsid w:val="00D677AE"/>
    <w:rPr>
      <w:rFonts w:cs="Times New Roman"/>
      <w:b/>
      <w:bCs/>
      <w:color w:val="106BBE"/>
      <w:sz w:val="26"/>
      <w:szCs w:val="26"/>
    </w:rPr>
  </w:style>
  <w:style w:type="paragraph" w:customStyle="1" w:styleId="ConsPlusNormal">
    <w:name w:val="ConsPlusNormal"/>
    <w:rsid w:val="008677C9"/>
    <w:pPr>
      <w:widowControl w:val="0"/>
      <w:suppressAutoHyphens/>
      <w:autoSpaceDE w:val="0"/>
      <w:ind w:firstLine="720"/>
    </w:pPr>
    <w:rPr>
      <w:rFonts w:ascii="Arial" w:eastAsia="Times New Roman" w:hAnsi="Arial" w:cs="Arial"/>
      <w:lang w:eastAsia="ar-SA"/>
    </w:rPr>
  </w:style>
  <w:style w:type="paragraph" w:customStyle="1" w:styleId="text-1">
    <w:name w:val="text-1"/>
    <w:basedOn w:val="a3"/>
    <w:uiPriority w:val="99"/>
    <w:rsid w:val="00A97F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A97F1F"/>
    <w:rPr>
      <w:rFonts w:ascii="Times New Roman" w:hAnsi="Times New Roman" w:cs="Times New Roman"/>
      <w:sz w:val="24"/>
      <w:szCs w:val="24"/>
    </w:rPr>
  </w:style>
  <w:style w:type="paragraph" w:customStyle="1" w:styleId="-6">
    <w:name w:val="пункт-6"/>
    <w:basedOn w:val="a3"/>
    <w:uiPriority w:val="99"/>
    <w:rsid w:val="007C3003"/>
    <w:pPr>
      <w:numPr>
        <w:numId w:val="12"/>
      </w:numPr>
      <w:tabs>
        <w:tab w:val="num" w:pos="1701"/>
      </w:tabs>
      <w:spacing w:after="0" w:line="288" w:lineRule="auto"/>
      <w:ind w:firstLine="567"/>
      <w:jc w:val="both"/>
    </w:pPr>
    <w:rPr>
      <w:rFonts w:ascii="Times New Roman" w:eastAsia="Times New Roman" w:hAnsi="Times New Roman"/>
      <w:sz w:val="28"/>
      <w:szCs w:val="28"/>
      <w:lang w:eastAsia="ru-RU"/>
    </w:rPr>
  </w:style>
  <w:style w:type="paragraph" w:styleId="af">
    <w:name w:val="footnote text"/>
    <w:basedOn w:val="a3"/>
    <w:link w:val="af0"/>
    <w:uiPriority w:val="99"/>
    <w:semiHidden/>
    <w:rsid w:val="007C3003"/>
    <w:pPr>
      <w:widowControl w:val="0"/>
      <w:autoSpaceDE w:val="0"/>
      <w:autoSpaceDN w:val="0"/>
      <w:adjustRightInd w:val="0"/>
      <w:spacing w:after="0" w:line="240" w:lineRule="auto"/>
    </w:pPr>
    <w:rPr>
      <w:rFonts w:ascii="Times New Roman" w:hAnsi="Times New Roman"/>
      <w:sz w:val="20"/>
      <w:szCs w:val="20"/>
      <w:lang w:eastAsia="ru-RU"/>
    </w:rPr>
  </w:style>
  <w:style w:type="character" w:customStyle="1" w:styleId="af0">
    <w:name w:val="Текст сноски Знак"/>
    <w:link w:val="af"/>
    <w:uiPriority w:val="99"/>
    <w:semiHidden/>
    <w:locked/>
    <w:rsid w:val="007C3003"/>
    <w:rPr>
      <w:rFonts w:ascii="Times New Roman" w:hAnsi="Times New Roman" w:cs="Times New Roman"/>
      <w:sz w:val="20"/>
      <w:szCs w:val="20"/>
      <w:lang w:eastAsia="ru-RU"/>
    </w:rPr>
  </w:style>
  <w:style w:type="character" w:styleId="af1">
    <w:name w:val="footnote reference"/>
    <w:uiPriority w:val="99"/>
    <w:semiHidden/>
    <w:rsid w:val="007C3003"/>
    <w:rPr>
      <w:rFonts w:cs="Times New Roman"/>
      <w:vertAlign w:val="superscript"/>
    </w:rPr>
  </w:style>
  <w:style w:type="paragraph" w:customStyle="1" w:styleId="af2">
    <w:name w:val="Часть"/>
    <w:basedOn w:val="a3"/>
    <w:link w:val="af3"/>
    <w:uiPriority w:val="99"/>
    <w:rsid w:val="007C3003"/>
    <w:pPr>
      <w:tabs>
        <w:tab w:val="num" w:pos="1134"/>
      </w:tabs>
      <w:spacing w:after="0" w:line="288" w:lineRule="auto"/>
      <w:ind w:firstLine="567"/>
      <w:jc w:val="both"/>
    </w:pPr>
    <w:rPr>
      <w:rFonts w:ascii="Times New Roman" w:hAnsi="Times New Roman"/>
      <w:sz w:val="24"/>
      <w:szCs w:val="20"/>
      <w:lang w:eastAsia="ru-RU"/>
    </w:rPr>
  </w:style>
  <w:style w:type="character" w:customStyle="1" w:styleId="af3">
    <w:name w:val="Часть Знак"/>
    <w:link w:val="af2"/>
    <w:uiPriority w:val="99"/>
    <w:locked/>
    <w:rsid w:val="007C3003"/>
    <w:rPr>
      <w:rFonts w:ascii="Times New Roman" w:hAnsi="Times New Roman"/>
      <w:sz w:val="24"/>
      <w:lang w:eastAsia="ru-RU"/>
    </w:rPr>
  </w:style>
  <w:style w:type="paragraph" w:customStyle="1" w:styleId="13">
    <w:name w:val="Абзац списка1"/>
    <w:basedOn w:val="a3"/>
    <w:uiPriority w:val="99"/>
    <w:rsid w:val="002E7D25"/>
    <w:pPr>
      <w:ind w:left="720"/>
    </w:pPr>
    <w:rPr>
      <w:rFonts w:eastAsia="Times New Roman"/>
    </w:rPr>
  </w:style>
  <w:style w:type="paragraph" w:customStyle="1" w:styleId="a">
    <w:name w:val="Пункт Знак"/>
    <w:basedOn w:val="a3"/>
    <w:uiPriority w:val="99"/>
    <w:rsid w:val="002E7D25"/>
    <w:pPr>
      <w:numPr>
        <w:ilvl w:val="1"/>
        <w:numId w:val="19"/>
      </w:numPr>
      <w:tabs>
        <w:tab w:val="left" w:pos="851"/>
        <w:tab w:val="left" w:pos="1134"/>
      </w:tabs>
      <w:spacing w:after="0" w:line="360" w:lineRule="auto"/>
      <w:jc w:val="both"/>
    </w:pPr>
    <w:rPr>
      <w:rFonts w:ascii="Times New Roman" w:eastAsia="Times New Roman" w:hAnsi="Times New Roman"/>
      <w:sz w:val="28"/>
      <w:szCs w:val="20"/>
      <w:lang w:eastAsia="ru-RU"/>
    </w:rPr>
  </w:style>
  <w:style w:type="paragraph" w:customStyle="1" w:styleId="a0">
    <w:name w:val="Подпункт"/>
    <w:basedOn w:val="a"/>
    <w:rsid w:val="002E7D25"/>
    <w:pPr>
      <w:numPr>
        <w:ilvl w:val="2"/>
      </w:numPr>
      <w:tabs>
        <w:tab w:val="clear" w:pos="1135"/>
        <w:tab w:val="num" w:pos="227"/>
      </w:tabs>
    </w:pPr>
  </w:style>
  <w:style w:type="paragraph" w:customStyle="1" w:styleId="a1">
    <w:name w:val="Подподпункт"/>
    <w:basedOn w:val="a0"/>
    <w:uiPriority w:val="99"/>
    <w:rsid w:val="002E7D25"/>
    <w:pPr>
      <w:numPr>
        <w:ilvl w:val="3"/>
      </w:numPr>
      <w:tabs>
        <w:tab w:val="clear" w:pos="851"/>
        <w:tab w:val="num" w:pos="864"/>
        <w:tab w:val="left" w:pos="1134"/>
        <w:tab w:val="left" w:pos="1418"/>
      </w:tabs>
    </w:pPr>
  </w:style>
  <w:style w:type="paragraph" w:customStyle="1" w:styleId="a2">
    <w:name w:val="Подподподпункт"/>
    <w:basedOn w:val="a3"/>
    <w:uiPriority w:val="99"/>
    <w:rsid w:val="002E7D25"/>
    <w:pPr>
      <w:numPr>
        <w:ilvl w:val="4"/>
        <w:numId w:val="19"/>
      </w:numPr>
      <w:tabs>
        <w:tab w:val="left" w:pos="1134"/>
        <w:tab w:val="left" w:pos="1701"/>
      </w:tabs>
      <w:spacing w:after="0" w:line="360" w:lineRule="auto"/>
      <w:jc w:val="both"/>
    </w:pPr>
    <w:rPr>
      <w:rFonts w:ascii="Times New Roman" w:eastAsia="Times New Roman" w:hAnsi="Times New Roman"/>
      <w:sz w:val="28"/>
      <w:szCs w:val="20"/>
      <w:lang w:eastAsia="ru-RU"/>
    </w:rPr>
  </w:style>
  <w:style w:type="paragraph" w:customStyle="1" w:styleId="1">
    <w:name w:val="Пункт1"/>
    <w:basedOn w:val="a3"/>
    <w:uiPriority w:val="99"/>
    <w:rsid w:val="002E7D25"/>
    <w:pPr>
      <w:numPr>
        <w:numId w:val="19"/>
      </w:numPr>
      <w:spacing w:before="240" w:after="0" w:line="360" w:lineRule="auto"/>
      <w:jc w:val="center"/>
    </w:pPr>
    <w:rPr>
      <w:rFonts w:ascii="Arial" w:eastAsia="Times New Roman" w:hAnsi="Arial"/>
      <w:b/>
      <w:sz w:val="28"/>
      <w:szCs w:val="28"/>
      <w:lang w:eastAsia="ru-RU"/>
    </w:rPr>
  </w:style>
  <w:style w:type="paragraph" w:customStyle="1" w:styleId="ConsNormal">
    <w:name w:val="ConsNormal"/>
    <w:link w:val="ConsNormal0"/>
    <w:uiPriority w:val="99"/>
    <w:rsid w:val="002E7D25"/>
    <w:pPr>
      <w:autoSpaceDE w:val="0"/>
      <w:autoSpaceDN w:val="0"/>
      <w:adjustRightInd w:val="0"/>
      <w:ind w:right="19772" w:firstLine="720"/>
    </w:pPr>
    <w:rPr>
      <w:rFonts w:ascii="Arial" w:hAnsi="Arial"/>
      <w:sz w:val="22"/>
    </w:rPr>
  </w:style>
  <w:style w:type="character" w:customStyle="1" w:styleId="ConsNormal0">
    <w:name w:val="ConsNormal Знак"/>
    <w:link w:val="ConsNormal"/>
    <w:uiPriority w:val="99"/>
    <w:locked/>
    <w:rsid w:val="002E7D25"/>
    <w:rPr>
      <w:rFonts w:ascii="Arial" w:hAnsi="Arial"/>
      <w:sz w:val="22"/>
      <w:lang w:eastAsia="ru-RU" w:bidi="ar-SA"/>
    </w:rPr>
  </w:style>
  <w:style w:type="character" w:styleId="af4">
    <w:name w:val="Hyperlink"/>
    <w:uiPriority w:val="99"/>
    <w:rsid w:val="008360FF"/>
    <w:rPr>
      <w:rFonts w:cs="Times New Roman"/>
      <w:color w:val="0000FF"/>
      <w:u w:val="single"/>
    </w:rPr>
  </w:style>
  <w:style w:type="paragraph" w:styleId="af5">
    <w:name w:val="Normal (Web)"/>
    <w:basedOn w:val="a3"/>
    <w:uiPriority w:val="99"/>
    <w:rsid w:val="008360FF"/>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basedOn w:val="a3"/>
    <w:link w:val="af7"/>
    <w:uiPriority w:val="99"/>
    <w:semiHidden/>
    <w:rsid w:val="005D63B7"/>
    <w:pPr>
      <w:suppressAutoHyphens/>
      <w:spacing w:after="120" w:line="360" w:lineRule="auto"/>
      <w:ind w:firstLine="851"/>
      <w:jc w:val="both"/>
    </w:pPr>
    <w:rPr>
      <w:rFonts w:ascii="Times New Roman" w:hAnsi="Times New Roman"/>
      <w:sz w:val="20"/>
      <w:szCs w:val="20"/>
      <w:lang w:eastAsia="ar-SA"/>
    </w:rPr>
  </w:style>
  <w:style w:type="character" w:customStyle="1" w:styleId="af7">
    <w:name w:val="Основной текст Знак"/>
    <w:link w:val="af6"/>
    <w:uiPriority w:val="99"/>
    <w:semiHidden/>
    <w:locked/>
    <w:rsid w:val="005D63B7"/>
    <w:rPr>
      <w:rFonts w:ascii="Times New Roman" w:hAnsi="Times New Roman" w:cs="Times New Roman"/>
      <w:sz w:val="20"/>
      <w:szCs w:val="20"/>
      <w:lang w:eastAsia="ar-SA" w:bidi="ar-SA"/>
    </w:rPr>
  </w:style>
  <w:style w:type="character" w:customStyle="1" w:styleId="14">
    <w:name w:val="Заголовок №1_"/>
    <w:uiPriority w:val="99"/>
    <w:rsid w:val="005D63B7"/>
    <w:rPr>
      <w:b/>
      <w:sz w:val="23"/>
      <w:shd w:val="clear" w:color="auto" w:fill="FFFFFF"/>
    </w:rPr>
  </w:style>
  <w:style w:type="paragraph" w:customStyle="1" w:styleId="-60">
    <w:name w:val="Пункт-6"/>
    <w:basedOn w:val="a3"/>
    <w:uiPriority w:val="99"/>
    <w:rsid w:val="00ED1261"/>
    <w:pPr>
      <w:tabs>
        <w:tab w:val="num" w:pos="2574"/>
      </w:tabs>
      <w:spacing w:after="0" w:line="288" w:lineRule="auto"/>
      <w:ind w:left="873" w:firstLine="567"/>
      <w:jc w:val="both"/>
    </w:pPr>
    <w:rPr>
      <w:rFonts w:ascii="Times New Roman" w:eastAsia="Times New Roman" w:hAnsi="Times New Roman"/>
      <w:sz w:val="28"/>
      <w:szCs w:val="24"/>
      <w:lang w:eastAsia="ru-RU"/>
    </w:rPr>
  </w:style>
  <w:style w:type="character" w:customStyle="1" w:styleId="FontStyle48">
    <w:name w:val="Font Style48"/>
    <w:uiPriority w:val="99"/>
    <w:rsid w:val="00ED1261"/>
    <w:rPr>
      <w:rFonts w:ascii="Times New Roman" w:hAnsi="Times New Roman"/>
      <w:sz w:val="22"/>
    </w:rPr>
  </w:style>
  <w:style w:type="paragraph" w:styleId="15">
    <w:name w:val="toc 1"/>
    <w:basedOn w:val="a3"/>
    <w:next w:val="a3"/>
    <w:autoRedefine/>
    <w:uiPriority w:val="39"/>
    <w:rsid w:val="00BA1940"/>
    <w:pPr>
      <w:tabs>
        <w:tab w:val="right" w:leader="dot" w:pos="9627"/>
      </w:tabs>
      <w:spacing w:after="100"/>
    </w:pPr>
    <w:rPr>
      <w:rFonts w:ascii="Times New Roman" w:hAnsi="Times New Roman"/>
      <w:b/>
      <w:noProof/>
      <w:sz w:val="28"/>
    </w:rPr>
  </w:style>
  <w:style w:type="paragraph" w:styleId="21">
    <w:name w:val="toc 2"/>
    <w:basedOn w:val="a3"/>
    <w:next w:val="a3"/>
    <w:autoRedefine/>
    <w:uiPriority w:val="39"/>
    <w:rsid w:val="00BA1940"/>
    <w:pPr>
      <w:tabs>
        <w:tab w:val="right" w:leader="dot" w:pos="9627"/>
      </w:tabs>
      <w:spacing w:after="100"/>
      <w:ind w:left="220"/>
    </w:pPr>
    <w:rPr>
      <w:rFonts w:ascii="Times New Roman" w:hAnsi="Times New Roman"/>
      <w:noProof/>
      <w:sz w:val="24"/>
    </w:rPr>
  </w:style>
  <w:style w:type="paragraph" w:styleId="af8">
    <w:name w:val="Balloon Text"/>
    <w:basedOn w:val="a3"/>
    <w:link w:val="af9"/>
    <w:uiPriority w:val="99"/>
    <w:semiHidden/>
    <w:locked/>
    <w:rsid w:val="00F265FF"/>
    <w:rPr>
      <w:rFonts w:ascii="Times New Roman" w:hAnsi="Times New Roman"/>
      <w:sz w:val="24"/>
      <w:szCs w:val="20"/>
    </w:rPr>
  </w:style>
  <w:style w:type="character" w:customStyle="1" w:styleId="af9">
    <w:name w:val="Текст выноски Знак"/>
    <w:link w:val="af8"/>
    <w:uiPriority w:val="99"/>
    <w:semiHidden/>
    <w:locked/>
    <w:rsid w:val="00F265FF"/>
    <w:rPr>
      <w:rFonts w:ascii="Times New Roman" w:hAnsi="Times New Roman"/>
      <w:sz w:val="24"/>
      <w:lang w:eastAsia="en-US"/>
    </w:rPr>
  </w:style>
  <w:style w:type="paragraph" w:styleId="afa">
    <w:name w:val="TOC Heading"/>
    <w:basedOn w:val="10"/>
    <w:next w:val="a3"/>
    <w:uiPriority w:val="39"/>
    <w:semiHidden/>
    <w:unhideWhenUsed/>
    <w:qFormat/>
    <w:rsid w:val="00BA1940"/>
    <w:pPr>
      <w:outlineLvl w:val="9"/>
    </w:pPr>
    <w:rPr>
      <w:lang w:eastAsia="ru-RU"/>
    </w:rPr>
  </w:style>
  <w:style w:type="character" w:customStyle="1" w:styleId="afb">
    <w:name w:val="Основной текст_"/>
    <w:link w:val="16"/>
    <w:uiPriority w:val="99"/>
    <w:locked/>
    <w:rsid w:val="00026890"/>
    <w:rPr>
      <w:rFonts w:ascii="Times New Roman" w:hAnsi="Times New Roman"/>
      <w:sz w:val="21"/>
      <w:szCs w:val="21"/>
      <w:shd w:val="clear" w:color="auto" w:fill="FFFFFF"/>
    </w:rPr>
  </w:style>
  <w:style w:type="character" w:customStyle="1" w:styleId="31">
    <w:name w:val="Основной текст (3)_"/>
    <w:link w:val="32"/>
    <w:uiPriority w:val="99"/>
    <w:locked/>
    <w:rsid w:val="00026890"/>
    <w:rPr>
      <w:rFonts w:ascii="Times New Roman" w:hAnsi="Times New Roman"/>
      <w:sz w:val="21"/>
      <w:szCs w:val="21"/>
      <w:shd w:val="clear" w:color="auto" w:fill="FFFFFF"/>
    </w:rPr>
  </w:style>
  <w:style w:type="paragraph" w:customStyle="1" w:styleId="16">
    <w:name w:val="Основной текст1"/>
    <w:basedOn w:val="a3"/>
    <w:link w:val="afb"/>
    <w:uiPriority w:val="99"/>
    <w:rsid w:val="00026890"/>
    <w:pPr>
      <w:shd w:val="clear" w:color="auto" w:fill="FFFFFF"/>
      <w:spacing w:before="240" w:after="0" w:line="259" w:lineRule="exact"/>
      <w:ind w:hanging="680"/>
      <w:jc w:val="both"/>
    </w:pPr>
    <w:rPr>
      <w:rFonts w:ascii="Times New Roman" w:hAnsi="Times New Roman"/>
      <w:sz w:val="21"/>
      <w:szCs w:val="21"/>
    </w:rPr>
  </w:style>
  <w:style w:type="paragraph" w:customStyle="1" w:styleId="32">
    <w:name w:val="Основной текст (3)"/>
    <w:basedOn w:val="a3"/>
    <w:link w:val="31"/>
    <w:uiPriority w:val="99"/>
    <w:rsid w:val="00026890"/>
    <w:pPr>
      <w:shd w:val="clear" w:color="auto" w:fill="FFFFFF"/>
      <w:spacing w:before="240" w:after="0" w:line="264" w:lineRule="exact"/>
      <w:jc w:val="both"/>
    </w:pPr>
    <w:rPr>
      <w:rFonts w:ascii="Times New Roman" w:hAnsi="Times New Roman"/>
      <w:sz w:val="21"/>
      <w:szCs w:val="21"/>
    </w:rPr>
  </w:style>
  <w:style w:type="paragraph" w:customStyle="1" w:styleId="afc">
    <w:name w:val="Глава"/>
    <w:basedOn w:val="a3"/>
    <w:rsid w:val="00026890"/>
    <w:pPr>
      <w:keepNext/>
      <w:suppressAutoHyphens/>
      <w:spacing w:after="0" w:line="240" w:lineRule="auto"/>
      <w:jc w:val="center"/>
      <w:outlineLvl w:val="0"/>
    </w:pPr>
    <w:rPr>
      <w:rFonts w:ascii="Times New Roman" w:eastAsia="Times New Roman" w:hAnsi="Times New Roman" w:cs="Arial"/>
      <w:b/>
      <w:caps/>
      <w:sz w:val="28"/>
      <w:szCs w:val="48"/>
      <w:lang w:eastAsia="ru-RU"/>
    </w:rPr>
  </w:style>
  <w:style w:type="character" w:styleId="afd">
    <w:name w:val="page number"/>
    <w:uiPriority w:val="99"/>
    <w:locked/>
    <w:rsid w:val="00D3054B"/>
    <w:rPr>
      <w:rFonts w:cs="Times New Roman"/>
    </w:rPr>
  </w:style>
  <w:style w:type="character" w:styleId="afe">
    <w:name w:val="FollowedHyperlink"/>
    <w:uiPriority w:val="99"/>
    <w:semiHidden/>
    <w:unhideWhenUsed/>
    <w:locked/>
    <w:rsid w:val="00E95B2D"/>
    <w:rPr>
      <w:color w:val="800080"/>
      <w:u w:val="single"/>
    </w:rPr>
  </w:style>
  <w:style w:type="paragraph" w:customStyle="1" w:styleId="Default">
    <w:name w:val="Default"/>
    <w:rsid w:val="00BC0ADB"/>
    <w:pPr>
      <w:autoSpaceDE w:val="0"/>
      <w:autoSpaceDN w:val="0"/>
      <w:adjustRightInd w:val="0"/>
    </w:pPr>
    <w:rPr>
      <w:rFonts w:ascii="Times New Roman" w:hAnsi="Times New Roman"/>
      <w:color w:val="000000"/>
      <w:sz w:val="24"/>
      <w:szCs w:val="24"/>
    </w:rPr>
  </w:style>
  <w:style w:type="paragraph" w:customStyle="1" w:styleId="33">
    <w:name w:val="Пункт_3"/>
    <w:basedOn w:val="a3"/>
    <w:uiPriority w:val="99"/>
    <w:rsid w:val="0064499E"/>
    <w:pPr>
      <w:tabs>
        <w:tab w:val="num" w:pos="1134"/>
      </w:tabs>
      <w:spacing w:after="0" w:line="360" w:lineRule="auto"/>
      <w:ind w:left="1134" w:hanging="1133"/>
      <w:jc w:val="both"/>
    </w:pPr>
    <w:rPr>
      <w:rFonts w:ascii="Times New Roman" w:eastAsia="Times New Roman" w:hAnsi="Times New Roman"/>
      <w:sz w:val="28"/>
      <w:szCs w:val="28"/>
      <w:lang w:eastAsia="ru-RU"/>
    </w:rPr>
  </w:style>
  <w:style w:type="character" w:styleId="aff">
    <w:name w:val="annotation reference"/>
    <w:uiPriority w:val="99"/>
    <w:semiHidden/>
    <w:unhideWhenUsed/>
    <w:locked/>
    <w:rsid w:val="00F816C5"/>
    <w:rPr>
      <w:sz w:val="16"/>
      <w:szCs w:val="16"/>
    </w:rPr>
  </w:style>
  <w:style w:type="paragraph" w:styleId="aff0">
    <w:name w:val="annotation text"/>
    <w:basedOn w:val="a3"/>
    <w:link w:val="aff1"/>
    <w:uiPriority w:val="99"/>
    <w:semiHidden/>
    <w:unhideWhenUsed/>
    <w:locked/>
    <w:rsid w:val="00F816C5"/>
    <w:rPr>
      <w:sz w:val="20"/>
      <w:szCs w:val="20"/>
    </w:rPr>
  </w:style>
  <w:style w:type="character" w:customStyle="1" w:styleId="aff1">
    <w:name w:val="Текст примечания Знак"/>
    <w:link w:val="aff0"/>
    <w:uiPriority w:val="99"/>
    <w:semiHidden/>
    <w:rsid w:val="00F816C5"/>
    <w:rPr>
      <w:lang w:eastAsia="en-US"/>
    </w:rPr>
  </w:style>
  <w:style w:type="paragraph" w:styleId="aff2">
    <w:name w:val="annotation subject"/>
    <w:basedOn w:val="aff0"/>
    <w:next w:val="aff0"/>
    <w:link w:val="aff3"/>
    <w:uiPriority w:val="99"/>
    <w:semiHidden/>
    <w:unhideWhenUsed/>
    <w:locked/>
    <w:rsid w:val="00F816C5"/>
    <w:rPr>
      <w:b/>
      <w:bCs/>
    </w:rPr>
  </w:style>
  <w:style w:type="character" w:customStyle="1" w:styleId="aff3">
    <w:name w:val="Тема примечания Знак"/>
    <w:link w:val="aff2"/>
    <w:uiPriority w:val="99"/>
    <w:semiHidden/>
    <w:rsid w:val="00F816C5"/>
    <w:rPr>
      <w:b/>
      <w:bCs/>
      <w:lang w:eastAsia="en-US"/>
    </w:rPr>
  </w:style>
  <w:style w:type="character" w:customStyle="1" w:styleId="22">
    <w:name w:val="Заголовок №2_"/>
    <w:link w:val="23"/>
    <w:uiPriority w:val="99"/>
    <w:rsid w:val="00DE3AAE"/>
    <w:rPr>
      <w:rFonts w:ascii="Times New Roman" w:hAnsi="Times New Roman"/>
      <w:b/>
      <w:bCs/>
      <w:spacing w:val="3"/>
      <w:sz w:val="24"/>
      <w:szCs w:val="24"/>
      <w:shd w:val="clear" w:color="auto" w:fill="FFFFFF"/>
    </w:rPr>
  </w:style>
  <w:style w:type="paragraph" w:customStyle="1" w:styleId="23">
    <w:name w:val="Заголовок №2"/>
    <w:basedOn w:val="a3"/>
    <w:link w:val="22"/>
    <w:uiPriority w:val="99"/>
    <w:rsid w:val="00DE3AAE"/>
    <w:pPr>
      <w:shd w:val="clear" w:color="auto" w:fill="FFFFFF"/>
      <w:spacing w:before="360" w:after="360" w:line="240" w:lineRule="atLeast"/>
      <w:outlineLvl w:val="1"/>
    </w:pPr>
    <w:rPr>
      <w:rFonts w:ascii="Times New Roman" w:hAnsi="Times New Roman"/>
      <w:b/>
      <w:bCs/>
      <w:spacing w:val="3"/>
      <w:sz w:val="24"/>
      <w:szCs w:val="24"/>
    </w:rPr>
  </w:style>
  <w:style w:type="paragraph" w:styleId="aff4">
    <w:name w:val="Revision"/>
    <w:hidden/>
    <w:uiPriority w:val="99"/>
    <w:semiHidden/>
    <w:rsid w:val="00B143E3"/>
    <w:rPr>
      <w:sz w:val="22"/>
      <w:szCs w:val="22"/>
      <w:lang w:eastAsia="en-US"/>
    </w:rPr>
  </w:style>
  <w:style w:type="paragraph" w:styleId="aff5">
    <w:name w:val="endnote text"/>
    <w:basedOn w:val="a3"/>
    <w:link w:val="aff6"/>
    <w:uiPriority w:val="99"/>
    <w:semiHidden/>
    <w:unhideWhenUsed/>
    <w:locked/>
    <w:rsid w:val="00BE491E"/>
    <w:rPr>
      <w:sz w:val="20"/>
      <w:szCs w:val="20"/>
    </w:rPr>
  </w:style>
  <w:style w:type="character" w:customStyle="1" w:styleId="aff6">
    <w:name w:val="Текст концевой сноски Знак"/>
    <w:link w:val="aff5"/>
    <w:uiPriority w:val="99"/>
    <w:semiHidden/>
    <w:rsid w:val="00BE491E"/>
    <w:rPr>
      <w:lang w:eastAsia="en-US"/>
    </w:rPr>
  </w:style>
  <w:style w:type="character" w:styleId="aff7">
    <w:name w:val="endnote reference"/>
    <w:uiPriority w:val="99"/>
    <w:semiHidden/>
    <w:unhideWhenUsed/>
    <w:locked/>
    <w:rsid w:val="00BE491E"/>
    <w:rPr>
      <w:vertAlign w:val="superscript"/>
    </w:rPr>
  </w:style>
  <w:style w:type="paragraph" w:styleId="34">
    <w:name w:val="toc 3"/>
    <w:basedOn w:val="a3"/>
    <w:next w:val="a3"/>
    <w:autoRedefine/>
    <w:uiPriority w:val="39"/>
    <w:unhideWhenUsed/>
    <w:locked/>
    <w:rsid w:val="00BD5D28"/>
    <w:pPr>
      <w:spacing w:after="100"/>
      <w:ind w:left="440"/>
    </w:pPr>
    <w:rPr>
      <w:rFonts w:eastAsia="Times New Roman"/>
      <w:lang w:eastAsia="ru-RU"/>
    </w:rPr>
  </w:style>
  <w:style w:type="paragraph" w:styleId="42">
    <w:name w:val="toc 4"/>
    <w:basedOn w:val="a3"/>
    <w:next w:val="a3"/>
    <w:autoRedefine/>
    <w:uiPriority w:val="39"/>
    <w:unhideWhenUsed/>
    <w:locked/>
    <w:rsid w:val="00BD5D28"/>
    <w:pPr>
      <w:spacing w:after="100"/>
      <w:ind w:left="660"/>
    </w:pPr>
    <w:rPr>
      <w:rFonts w:eastAsia="Times New Roman"/>
      <w:lang w:eastAsia="ru-RU"/>
    </w:rPr>
  </w:style>
  <w:style w:type="paragraph" w:styleId="51">
    <w:name w:val="toc 5"/>
    <w:basedOn w:val="a3"/>
    <w:next w:val="a3"/>
    <w:autoRedefine/>
    <w:uiPriority w:val="39"/>
    <w:unhideWhenUsed/>
    <w:locked/>
    <w:rsid w:val="00BD5D28"/>
    <w:pPr>
      <w:spacing w:after="100"/>
      <w:ind w:left="880"/>
    </w:pPr>
    <w:rPr>
      <w:rFonts w:eastAsia="Times New Roman"/>
      <w:lang w:eastAsia="ru-RU"/>
    </w:rPr>
  </w:style>
  <w:style w:type="paragraph" w:styleId="61">
    <w:name w:val="toc 6"/>
    <w:basedOn w:val="a3"/>
    <w:next w:val="a3"/>
    <w:autoRedefine/>
    <w:uiPriority w:val="39"/>
    <w:unhideWhenUsed/>
    <w:locked/>
    <w:rsid w:val="00BD5D28"/>
    <w:pPr>
      <w:spacing w:after="100"/>
      <w:ind w:left="1100"/>
    </w:pPr>
    <w:rPr>
      <w:rFonts w:eastAsia="Times New Roman"/>
      <w:lang w:eastAsia="ru-RU"/>
    </w:rPr>
  </w:style>
  <w:style w:type="paragraph" w:styleId="71">
    <w:name w:val="toc 7"/>
    <w:basedOn w:val="a3"/>
    <w:next w:val="a3"/>
    <w:autoRedefine/>
    <w:uiPriority w:val="39"/>
    <w:unhideWhenUsed/>
    <w:locked/>
    <w:rsid w:val="00BD5D28"/>
    <w:pPr>
      <w:spacing w:after="100"/>
      <w:ind w:left="1320"/>
    </w:pPr>
    <w:rPr>
      <w:rFonts w:eastAsia="Times New Roman"/>
      <w:lang w:eastAsia="ru-RU"/>
    </w:rPr>
  </w:style>
  <w:style w:type="paragraph" w:styleId="81">
    <w:name w:val="toc 8"/>
    <w:basedOn w:val="a3"/>
    <w:next w:val="a3"/>
    <w:autoRedefine/>
    <w:uiPriority w:val="39"/>
    <w:unhideWhenUsed/>
    <w:locked/>
    <w:rsid w:val="00BD5D28"/>
    <w:pPr>
      <w:spacing w:after="100"/>
      <w:ind w:left="1540"/>
    </w:pPr>
    <w:rPr>
      <w:rFonts w:eastAsia="Times New Roman"/>
      <w:lang w:eastAsia="ru-RU"/>
    </w:rPr>
  </w:style>
  <w:style w:type="paragraph" w:styleId="91">
    <w:name w:val="toc 9"/>
    <w:basedOn w:val="a3"/>
    <w:next w:val="a3"/>
    <w:autoRedefine/>
    <w:uiPriority w:val="39"/>
    <w:unhideWhenUsed/>
    <w:locked/>
    <w:rsid w:val="00BD5D28"/>
    <w:pPr>
      <w:spacing w:after="100"/>
      <w:ind w:left="1760"/>
    </w:pPr>
    <w:rPr>
      <w:rFonts w:eastAsia="Times New Roman"/>
      <w:lang w:eastAsia="ru-RU"/>
    </w:rPr>
  </w:style>
  <w:style w:type="paragraph" w:customStyle="1" w:styleId="4">
    <w:name w:val="Стиль4"/>
    <w:basedOn w:val="a7"/>
    <w:link w:val="43"/>
    <w:qFormat/>
    <w:rsid w:val="00AB37B0"/>
    <w:pPr>
      <w:numPr>
        <w:ilvl w:val="2"/>
        <w:numId w:val="102"/>
      </w:numPr>
      <w:spacing w:after="0" w:line="360" w:lineRule="auto"/>
      <w:ind w:left="0" w:firstLine="709"/>
      <w:jc w:val="both"/>
    </w:pPr>
    <w:rPr>
      <w:rFonts w:ascii="Times New Roman" w:hAnsi="Times New Roman"/>
      <w:sz w:val="26"/>
      <w:szCs w:val="26"/>
    </w:rPr>
  </w:style>
  <w:style w:type="character" w:customStyle="1" w:styleId="a8">
    <w:name w:val="Абзац списка Знак"/>
    <w:link w:val="a7"/>
    <w:uiPriority w:val="34"/>
    <w:rsid w:val="00AB37B0"/>
    <w:rPr>
      <w:sz w:val="22"/>
      <w:szCs w:val="22"/>
      <w:lang w:eastAsia="en-US"/>
    </w:rPr>
  </w:style>
  <w:style w:type="character" w:customStyle="1" w:styleId="43">
    <w:name w:val="Стиль4 Знак"/>
    <w:link w:val="4"/>
    <w:rsid w:val="00AB37B0"/>
    <w:rPr>
      <w:rFonts w:ascii="Times New Roman" w:hAnsi="Times New Roman"/>
      <w:sz w:val="26"/>
      <w:szCs w:val="26"/>
      <w:lang w:eastAsia="en-US"/>
    </w:rPr>
  </w:style>
  <w:style w:type="paragraph" w:customStyle="1" w:styleId="62">
    <w:name w:val="Абзац списка6"/>
    <w:basedOn w:val="a3"/>
    <w:rsid w:val="00F74DD7"/>
    <w:pPr>
      <w:ind w:left="720"/>
    </w:pPr>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19106010">
      <w:bodyDiv w:val="1"/>
      <w:marLeft w:val="0"/>
      <w:marRight w:val="0"/>
      <w:marTop w:val="0"/>
      <w:marBottom w:val="0"/>
      <w:divBdr>
        <w:top w:val="none" w:sz="0" w:space="0" w:color="auto"/>
        <w:left w:val="none" w:sz="0" w:space="0" w:color="auto"/>
        <w:bottom w:val="none" w:sz="0" w:space="0" w:color="auto"/>
        <w:right w:val="none" w:sz="0" w:space="0" w:color="auto"/>
      </w:divBdr>
    </w:div>
    <w:div w:id="392387637">
      <w:bodyDiv w:val="1"/>
      <w:marLeft w:val="0"/>
      <w:marRight w:val="0"/>
      <w:marTop w:val="0"/>
      <w:marBottom w:val="0"/>
      <w:divBdr>
        <w:top w:val="none" w:sz="0" w:space="0" w:color="auto"/>
        <w:left w:val="none" w:sz="0" w:space="0" w:color="auto"/>
        <w:bottom w:val="none" w:sz="0" w:space="0" w:color="auto"/>
        <w:right w:val="none" w:sz="0" w:space="0" w:color="auto"/>
      </w:divBdr>
    </w:div>
    <w:div w:id="1310208625">
      <w:bodyDiv w:val="1"/>
      <w:marLeft w:val="0"/>
      <w:marRight w:val="0"/>
      <w:marTop w:val="0"/>
      <w:marBottom w:val="0"/>
      <w:divBdr>
        <w:top w:val="none" w:sz="0" w:space="0" w:color="auto"/>
        <w:left w:val="none" w:sz="0" w:space="0" w:color="auto"/>
        <w:bottom w:val="none" w:sz="0" w:space="0" w:color="auto"/>
        <w:right w:val="none" w:sz="0" w:space="0" w:color="auto"/>
      </w:divBdr>
    </w:div>
    <w:div w:id="1333336271">
      <w:bodyDiv w:val="1"/>
      <w:marLeft w:val="0"/>
      <w:marRight w:val="0"/>
      <w:marTop w:val="0"/>
      <w:marBottom w:val="0"/>
      <w:divBdr>
        <w:top w:val="none" w:sz="0" w:space="0" w:color="auto"/>
        <w:left w:val="none" w:sz="0" w:space="0" w:color="auto"/>
        <w:bottom w:val="none" w:sz="0" w:space="0" w:color="auto"/>
        <w:right w:val="none" w:sz="0" w:space="0" w:color="auto"/>
      </w:divBdr>
    </w:div>
    <w:div w:id="1577519587">
      <w:bodyDiv w:val="1"/>
      <w:marLeft w:val="0"/>
      <w:marRight w:val="0"/>
      <w:marTop w:val="0"/>
      <w:marBottom w:val="0"/>
      <w:divBdr>
        <w:top w:val="none" w:sz="0" w:space="0" w:color="auto"/>
        <w:left w:val="none" w:sz="0" w:space="0" w:color="auto"/>
        <w:bottom w:val="none" w:sz="0" w:space="0" w:color="auto"/>
        <w:right w:val="none" w:sz="0" w:space="0" w:color="auto"/>
      </w:divBdr>
    </w:div>
    <w:div w:id="19443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192C015EE2B3862C8B04512FD3A9474433DEC112001258581CF2842AA10A9BA2A9E654E9A4951C41B532C330B953B097BBD48DA7FF3C41724WFR" TargetMode="External"/><Relationship Id="rId18" Type="http://schemas.openxmlformats.org/officeDocument/2006/relationships/image" Target="media/image4.wmf"/><Relationship Id="rId26" Type="http://schemas.openxmlformats.org/officeDocument/2006/relationships/hyperlink" Target="consultantplus://offline/ref=68823D8E5B5F35A3FE745EF53905C24B0654C5CB3CEF6D29F08CBA955B930FBB5D03E8F2686E1D23E1132B4A11E0168EC24C7AA9C9063Fy1M" TargetMode="External"/><Relationship Id="rId39" Type="http://schemas.openxmlformats.org/officeDocument/2006/relationships/hyperlink" Target="consultantplus://offline/ref=7F7F919ABE1EB3E8C2D80B99413FD99C84C33A70971ADB84CFFFC22B2A59A204134A8E5F1431g6q1D" TargetMode="External"/><Relationship Id="rId3" Type="http://schemas.openxmlformats.org/officeDocument/2006/relationships/styles" Target="styles.xml"/><Relationship Id="rId21" Type="http://schemas.openxmlformats.org/officeDocument/2006/relationships/hyperlink" Target="consultantplus://offline/ref=C760FE0EEFFC73F1CA0CAF96D5581E01DCD40088E835FB6CF45AE71AB6ABE09C33A5EE3CD303531E0A60B7DC1DD9E3C16293599E3B80A253v070N" TargetMode="External"/><Relationship Id="rId34" Type="http://schemas.openxmlformats.org/officeDocument/2006/relationships/hyperlink" Target="consultantplus://offline/ref=4689C5C61D0A59982693642A49F79A4192C2D5AD20D75881CBD9E4BF061B4CAC3A7F98273295D47B6364D99B88CAFE847AFC945183B6X3QAK"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19594083462269F510BA6D93BB87270EEFFACA180736DDBA756AE132FC674C7743ED0BC38B0C370F03433B6985FDEDE68C22E5C3BC2D1DEvFM" TargetMode="External"/><Relationship Id="rId17" Type="http://schemas.openxmlformats.org/officeDocument/2006/relationships/image" Target="media/image3.wmf"/><Relationship Id="rId25" Type="http://schemas.openxmlformats.org/officeDocument/2006/relationships/hyperlink" Target="consultantplus://offline/ref=68823D8E5B5F35A3FE745EF53905C24B0654C5CB3CEF6D29F08CBA955B930FBB5D03E8F2686C1B23E1132B4A11E0168EC24C7AA9C9063Fy1M" TargetMode="External"/><Relationship Id="rId33" Type="http://schemas.openxmlformats.org/officeDocument/2006/relationships/hyperlink" Target="consultantplus://offline/ref=4689C5C61D0A59982693642A49F79A4192C2D5AD20D75881CBD9E4BF061B4CAC3A7F98273297D07B6364D99B88CAFE847AFC945183B6X3QAK" TargetMode="External"/><Relationship Id="rId38" Type="http://schemas.openxmlformats.org/officeDocument/2006/relationships/hyperlink" Target="consultantplus://offline/ref=05964A856549756DE46BC577AF53475914C0BF79630CBACB8933542FA84E653B5FB58D75BCC9A07D560A607DC7533343EC928AF0037AAEE7fBoBQ"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s://rosstat.gov.ru/" TargetMode="External"/><Relationship Id="rId29" Type="http://schemas.openxmlformats.org/officeDocument/2006/relationships/hyperlink" Target="consultantplus://offline/ref=56593327D467A263CF87C4F86DD6C71541E1F8E6556339CB785F60BAF3D7FD151DB0F41A110EDE2A5FC6A4A2436A6D1FFFB27B7F37s1MA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FC3E9AF76B4500FAE2D1568D4F7461B99F1BF7028CC44466FB1554C8D2C447FFB961336207C43731C778D325CC86F18A1067AF574B4744L3F" TargetMode="External"/><Relationship Id="rId24" Type="http://schemas.openxmlformats.org/officeDocument/2006/relationships/hyperlink" Target="consultantplus://offline/ref=68823D8E5B5F35A3FE745EF53905C24B0654C5CB3CEF6D29F08CBA955B930FBB5D03E8F168681721B2493B4E58B71A92C35364AAD706F0223Ey0M" TargetMode="External"/><Relationship Id="rId32" Type="http://schemas.openxmlformats.org/officeDocument/2006/relationships/hyperlink" Target="consultantplus://offline/ref=583A053B53F23F7416D253E2E088A927127B6DBF5AE4D04702DF2B6C53E050A3E3865EB4A953A10B71B268ACB522BF5319364E2F3Fo8QCN" TargetMode="External"/><Relationship Id="rId37" Type="http://schemas.openxmlformats.org/officeDocument/2006/relationships/hyperlink" Target="consultantplus://offline/ref=05964A856549756DE46BC577AF53475914C0BF79630CBACB8933542FA84E653B5FB58D75BFCAAB210145612183022043ED9288F51Ff7oAQ" TargetMode="External"/><Relationship Id="rId40" Type="http://schemas.openxmlformats.org/officeDocument/2006/relationships/hyperlink" Target="consultantplus://offline/ref=96581FC15E28E8E59980B229743C9AC90C77418B082E70CE038F2CE62E4DB862C3C4F5F4BA84051DB0DC81E83211A651E13AA3BDjCk0N" TargetMode="External"/><Relationship Id="rId5" Type="http://schemas.openxmlformats.org/officeDocument/2006/relationships/webSettings" Target="webSettings.xml"/><Relationship Id="rId15" Type="http://schemas.openxmlformats.org/officeDocument/2006/relationships/hyperlink" Target="consultantplus://offline/ref=0ACFA49DF3161653772CFC5B656DCF4219CDB36372D2F3886819FB43178CD9967BEE6895D8E00A05150FR" TargetMode="External"/><Relationship Id="rId23" Type="http://schemas.openxmlformats.org/officeDocument/2006/relationships/hyperlink" Target="consultantplus://offline/ref=68823D8E5B5F35A3FE745EF53905C24B0654C4C134EE6D29F08CBA955B930FBB4F03B0FD6A680128B45C6D1F1E3Ey3M" TargetMode="External"/><Relationship Id="rId28" Type="http://schemas.openxmlformats.org/officeDocument/2006/relationships/hyperlink" Target="consultantplus://offline/ref=68823D8E5B5F35A3FE745EF53905C24B0654C4C134EE6D29F08CBA955B930FBB5D03E8F26E6B1F23E1132B4A11E0168EC24C7AA9C9063Fy1M" TargetMode="External"/><Relationship Id="rId36" Type="http://schemas.openxmlformats.org/officeDocument/2006/relationships/hyperlink" Target="consultantplus://offline/ref=05964A856549756DE46BC577AF53475914C0BF79630CBACB8933542FA84E653B5FB58D75BFCBAB210145612183022043ED9288F51Ff7oAQ" TargetMode="External"/><Relationship Id="rId10" Type="http://schemas.openxmlformats.org/officeDocument/2006/relationships/hyperlink" Target="consultantplus://offline/ref=B4831F81D304183B67E1632A8414A8D69963A90363463EBFBAEAA6793EC1A08B95E066B07808B50D902E3113BBL3eEG" TargetMode="External"/><Relationship Id="rId19" Type="http://schemas.openxmlformats.org/officeDocument/2006/relationships/image" Target="media/image5.wmf"/><Relationship Id="rId31" Type="http://schemas.openxmlformats.org/officeDocument/2006/relationships/hyperlink" Target="consultantplus://offline/ref=583A053B53F23F7416D253E2E088A927127B6DBF5AE4D04702DF2B6C53E050A3E3865EB4A950A10B71B268ACB522BF5319364E2F3Fo8QC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E1DB974986B2A8596DB3937A993721549A4BF4EF31BE5A150860B5009247701B9ABDE05E71789F7E711DEEA55h4Y6G" TargetMode="External"/><Relationship Id="rId14" Type="http://schemas.openxmlformats.org/officeDocument/2006/relationships/hyperlink" Target="consultantplus://offline/ref=2192C015EE2B3862C8B04512FD3A94744434E8182F07258581CF2842AA10A9BA2A9E654E9A4951C418532C330B953B097BBD48DA7FF3C41724WFR" TargetMode="External"/><Relationship Id="rId22" Type="http://schemas.openxmlformats.org/officeDocument/2006/relationships/hyperlink" Target="consultantplus://offline/ref=B6361D096E1959D3E8436322E06090072559AD864B603399497C63E1FC30BCA40FBD1834BC97344A2DF5365A642AfBF" TargetMode="External"/><Relationship Id="rId27" Type="http://schemas.openxmlformats.org/officeDocument/2006/relationships/hyperlink" Target="consultantplus://offline/ref=68823D8E5B5F35A3FE745EF53905C24B0654C5CB3CEF6D29F08CBA955B930FBB5D03E8F268611923E1132B4A11E0168EC24C7AA9C9063Fy1M" TargetMode="External"/><Relationship Id="rId30" Type="http://schemas.openxmlformats.org/officeDocument/2006/relationships/hyperlink" Target="consultantplus://offline/ref=583A053B53F23F7416D253E2E088A927127B6DBF5AE4D04702DF2B6C53E050A3E3865EB4A956A10B71B268ACB522BF5319364E2F3Fo8QCN" TargetMode="External"/><Relationship Id="rId35" Type="http://schemas.openxmlformats.org/officeDocument/2006/relationships/hyperlink" Target="consultantplus://offline/ref=E6F0224697ED6AC8C44B62D6DEEC65906CB69BAEE61CCD573CA5F7FBBBFB19CB17CC3B7D0732B030BDFD3383CD3450C4AE629FB3D8E7vCj7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E70F-9954-4EEF-AFB0-450F6AD6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43032</Words>
  <Characters>245287</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Красноярский ЦСМ</Company>
  <LinksUpToDate>false</LinksUpToDate>
  <CharactersWithSpaces>287744</CharactersWithSpaces>
  <SharedDoc>false</SharedDoc>
  <HLinks>
    <vt:vector size="1356" baseType="variant">
      <vt:variant>
        <vt:i4>3473517</vt:i4>
      </vt:variant>
      <vt:variant>
        <vt:i4>921</vt:i4>
      </vt:variant>
      <vt:variant>
        <vt:i4>0</vt:i4>
      </vt:variant>
      <vt:variant>
        <vt:i4>5</vt:i4>
      </vt:variant>
      <vt:variant>
        <vt:lpwstr>consultantplus://offline/ref=7F7F919ABE1EB3E8C2D80B99413FD99C84C33A70971ADB84CFFFC22B2A59A204134A8E5F1431g6q1D</vt:lpwstr>
      </vt:variant>
      <vt:variant>
        <vt:lpwstr/>
      </vt:variant>
      <vt:variant>
        <vt:i4>3342448</vt:i4>
      </vt:variant>
      <vt:variant>
        <vt:i4>918</vt:i4>
      </vt:variant>
      <vt:variant>
        <vt:i4>0</vt:i4>
      </vt:variant>
      <vt:variant>
        <vt:i4>5</vt:i4>
      </vt:variant>
      <vt:variant>
        <vt:lpwstr/>
      </vt:variant>
      <vt:variant>
        <vt:lpwstr>P33</vt:lpwstr>
      </vt:variant>
      <vt:variant>
        <vt:i4>3342448</vt:i4>
      </vt:variant>
      <vt:variant>
        <vt:i4>915</vt:i4>
      </vt:variant>
      <vt:variant>
        <vt:i4>0</vt:i4>
      </vt:variant>
      <vt:variant>
        <vt:i4>5</vt:i4>
      </vt:variant>
      <vt:variant>
        <vt:lpwstr/>
      </vt:variant>
      <vt:variant>
        <vt:lpwstr>P33</vt:lpwstr>
      </vt:variant>
      <vt:variant>
        <vt:i4>2883630</vt:i4>
      </vt:variant>
      <vt:variant>
        <vt:i4>912</vt:i4>
      </vt:variant>
      <vt:variant>
        <vt:i4>0</vt:i4>
      </vt:variant>
      <vt:variant>
        <vt:i4>5</vt:i4>
      </vt:variant>
      <vt:variant>
        <vt:lpwstr/>
      </vt:variant>
      <vt:variant>
        <vt:lpwstr>St66_14_2</vt:lpwstr>
      </vt:variant>
      <vt:variant>
        <vt:i4>2883627</vt:i4>
      </vt:variant>
      <vt:variant>
        <vt:i4>909</vt:i4>
      </vt:variant>
      <vt:variant>
        <vt:i4>0</vt:i4>
      </vt:variant>
      <vt:variant>
        <vt:i4>5</vt:i4>
      </vt:variant>
      <vt:variant>
        <vt:lpwstr/>
      </vt:variant>
      <vt:variant>
        <vt:lpwstr>St66_11_1</vt:lpwstr>
      </vt:variant>
      <vt:variant>
        <vt:i4>4259909</vt:i4>
      </vt:variant>
      <vt:variant>
        <vt:i4>906</vt:i4>
      </vt:variant>
      <vt:variant>
        <vt:i4>0</vt:i4>
      </vt:variant>
      <vt:variant>
        <vt:i4>5</vt:i4>
      </vt:variant>
      <vt:variant>
        <vt:lpwstr/>
      </vt:variant>
      <vt:variant>
        <vt:lpwstr>St66_2_1</vt:lpwstr>
      </vt:variant>
      <vt:variant>
        <vt:i4>6620266</vt:i4>
      </vt:variant>
      <vt:variant>
        <vt:i4>903</vt:i4>
      </vt:variant>
      <vt:variant>
        <vt:i4>0</vt:i4>
      </vt:variant>
      <vt:variant>
        <vt:i4>5</vt:i4>
      </vt:variant>
      <vt:variant>
        <vt:lpwstr/>
      </vt:variant>
      <vt:variant>
        <vt:lpwstr>_Глава_IX._Заключение_1</vt:lpwstr>
      </vt:variant>
      <vt:variant>
        <vt:i4>4259906</vt:i4>
      </vt:variant>
      <vt:variant>
        <vt:i4>900</vt:i4>
      </vt:variant>
      <vt:variant>
        <vt:i4>0</vt:i4>
      </vt:variant>
      <vt:variant>
        <vt:i4>5</vt:i4>
      </vt:variant>
      <vt:variant>
        <vt:lpwstr/>
      </vt:variant>
      <vt:variant>
        <vt:lpwstr>St10_3_6</vt:lpwstr>
      </vt:variant>
      <vt:variant>
        <vt:i4>4587586</vt:i4>
      </vt:variant>
      <vt:variant>
        <vt:i4>897</vt:i4>
      </vt:variant>
      <vt:variant>
        <vt:i4>0</vt:i4>
      </vt:variant>
      <vt:variant>
        <vt:i4>5</vt:i4>
      </vt:variant>
      <vt:variant>
        <vt:lpwstr/>
      </vt:variant>
      <vt:variant>
        <vt:lpwstr>St10_3_1</vt:lpwstr>
      </vt:variant>
      <vt:variant>
        <vt:i4>7602298</vt:i4>
      </vt:variant>
      <vt:variant>
        <vt:i4>894</vt:i4>
      </vt:variant>
      <vt:variant>
        <vt:i4>0</vt:i4>
      </vt:variant>
      <vt:variant>
        <vt:i4>5</vt:i4>
      </vt:variant>
      <vt:variant>
        <vt:lpwstr/>
      </vt:variant>
      <vt:variant>
        <vt:lpwstr>St8_1_6</vt:lpwstr>
      </vt:variant>
      <vt:variant>
        <vt:i4>5046338</vt:i4>
      </vt:variant>
      <vt:variant>
        <vt:i4>891</vt:i4>
      </vt:variant>
      <vt:variant>
        <vt:i4>0</vt:i4>
      </vt:variant>
      <vt:variant>
        <vt:i4>5</vt:i4>
      </vt:variant>
      <vt:variant>
        <vt:lpwstr/>
      </vt:variant>
      <vt:variant>
        <vt:lpwstr>St10_1_8</vt:lpwstr>
      </vt:variant>
      <vt:variant>
        <vt:i4>5636097</vt:i4>
      </vt:variant>
      <vt:variant>
        <vt:i4>888</vt:i4>
      </vt:variant>
      <vt:variant>
        <vt:i4>0</vt:i4>
      </vt:variant>
      <vt:variant>
        <vt:i4>5</vt:i4>
      </vt:variant>
      <vt:variant>
        <vt:lpwstr>consultantplus://offline/ref=583A053B53F23F7416D253E2E088A927127B6DBF5AE4D04702DF2B6C53E050A3E3865EB5AC55A10B71B268ACB522BF5319364E2F3Fo8QCN</vt:lpwstr>
      </vt:variant>
      <vt:variant>
        <vt:lpwstr/>
      </vt:variant>
      <vt:variant>
        <vt:i4>5636188</vt:i4>
      </vt:variant>
      <vt:variant>
        <vt:i4>885</vt:i4>
      </vt:variant>
      <vt:variant>
        <vt:i4>0</vt:i4>
      </vt:variant>
      <vt:variant>
        <vt:i4>5</vt:i4>
      </vt:variant>
      <vt:variant>
        <vt:lpwstr>consultantplus://offline/ref=583A053B53F23F7416D253E2E088A927127B6DBF5AE4D04702DF2B6C53E050A3E3865EB4A953A10B71B268ACB522BF5319364E2F3Fo8QCN</vt:lpwstr>
      </vt:variant>
      <vt:variant>
        <vt:lpwstr/>
      </vt:variant>
      <vt:variant>
        <vt:i4>5636191</vt:i4>
      </vt:variant>
      <vt:variant>
        <vt:i4>882</vt:i4>
      </vt:variant>
      <vt:variant>
        <vt:i4>0</vt:i4>
      </vt:variant>
      <vt:variant>
        <vt:i4>5</vt:i4>
      </vt:variant>
      <vt:variant>
        <vt:lpwstr>consultantplus://offline/ref=583A053B53F23F7416D253E2E088A927127B6DBF5AE4D04702DF2B6C53E050A3E3865EB4A950A10B71B268ACB522BF5319364E2F3Fo8QCN</vt:lpwstr>
      </vt:variant>
      <vt:variant>
        <vt:lpwstr/>
      </vt:variant>
      <vt:variant>
        <vt:i4>5636185</vt:i4>
      </vt:variant>
      <vt:variant>
        <vt:i4>879</vt:i4>
      </vt:variant>
      <vt:variant>
        <vt:i4>0</vt:i4>
      </vt:variant>
      <vt:variant>
        <vt:i4>5</vt:i4>
      </vt:variant>
      <vt:variant>
        <vt:lpwstr>consultantplus://offline/ref=583A053B53F23F7416D253E2E088A927127B6DBF5AE4D04702DF2B6C53E050A3E3865EB4A956A10B71B268ACB522BF5319364E2F3Fo8QCN</vt:lpwstr>
      </vt:variant>
      <vt:variant>
        <vt:lpwstr/>
      </vt:variant>
      <vt:variant>
        <vt:i4>5963788</vt:i4>
      </vt:variant>
      <vt:variant>
        <vt:i4>876</vt:i4>
      </vt:variant>
      <vt:variant>
        <vt:i4>0</vt:i4>
      </vt:variant>
      <vt:variant>
        <vt:i4>5</vt:i4>
      </vt:variant>
      <vt:variant>
        <vt:lpwstr>consultantplus://offline/ref=56593327D467A263CF87C4F86DD6C71541E1F8E6556339CB785F60BAF3D7FD151DB0F41A110EDE2A5FC6A4A2436A6D1FFFB27B7F37s1MAN</vt:lpwstr>
      </vt:variant>
      <vt:variant>
        <vt:lpwstr/>
      </vt:variant>
      <vt:variant>
        <vt:i4>3539041</vt:i4>
      </vt:variant>
      <vt:variant>
        <vt:i4>873</vt:i4>
      </vt:variant>
      <vt:variant>
        <vt:i4>0</vt:i4>
      </vt:variant>
      <vt:variant>
        <vt:i4>5</vt:i4>
      </vt:variant>
      <vt:variant>
        <vt:lpwstr>consultantplus://offline/ref=68823D8E5B5F35A3FE745EF53905C24B0654C4C134EE6D29F08CBA955B930FBB5D03E8F26E6B1F23E1132B4A11E0168EC24C7AA9C9063Fy1M</vt:lpwstr>
      </vt:variant>
      <vt:variant>
        <vt:lpwstr/>
      </vt:variant>
      <vt:variant>
        <vt:i4>3538998</vt:i4>
      </vt:variant>
      <vt:variant>
        <vt:i4>870</vt:i4>
      </vt:variant>
      <vt:variant>
        <vt:i4>0</vt:i4>
      </vt:variant>
      <vt:variant>
        <vt:i4>5</vt:i4>
      </vt:variant>
      <vt:variant>
        <vt:lpwstr>consultantplus://offline/ref=68823D8E5B5F35A3FE745EF53905C24B0654C5CB3CEF6D29F08CBA955B930FBB5D03E8F268611923E1132B4A11E0168EC24C7AA9C9063Fy1M</vt:lpwstr>
      </vt:variant>
      <vt:variant>
        <vt:lpwstr/>
      </vt:variant>
      <vt:variant>
        <vt:i4>3539007</vt:i4>
      </vt:variant>
      <vt:variant>
        <vt:i4>867</vt:i4>
      </vt:variant>
      <vt:variant>
        <vt:i4>0</vt:i4>
      </vt:variant>
      <vt:variant>
        <vt:i4>5</vt:i4>
      </vt:variant>
      <vt:variant>
        <vt:lpwstr>consultantplus://offline/ref=68823D8E5B5F35A3FE745EF53905C24B0654C5CB3CEF6D29F08CBA955B930FBB5D03E8F2686E1D23E1132B4A11E0168EC24C7AA9C9063Fy1M</vt:lpwstr>
      </vt:variant>
      <vt:variant>
        <vt:lpwstr/>
      </vt:variant>
      <vt:variant>
        <vt:i4>3539007</vt:i4>
      </vt:variant>
      <vt:variant>
        <vt:i4>864</vt:i4>
      </vt:variant>
      <vt:variant>
        <vt:i4>0</vt:i4>
      </vt:variant>
      <vt:variant>
        <vt:i4>5</vt:i4>
      </vt:variant>
      <vt:variant>
        <vt:lpwstr>consultantplus://offline/ref=68823D8E5B5F35A3FE745EF53905C24B0654C5CB3CEF6D29F08CBA955B930FBB5D03E8F2686C1B23E1132B4A11E0168EC24C7AA9C9063Fy1M</vt:lpwstr>
      </vt:variant>
      <vt:variant>
        <vt:lpwstr/>
      </vt:variant>
      <vt:variant>
        <vt:i4>6553697</vt:i4>
      </vt:variant>
      <vt:variant>
        <vt:i4>861</vt:i4>
      </vt:variant>
      <vt:variant>
        <vt:i4>0</vt:i4>
      </vt:variant>
      <vt:variant>
        <vt:i4>5</vt:i4>
      </vt:variant>
      <vt:variant>
        <vt:lpwstr>consultantplus://offline/ref=68823D8E5B5F35A3FE745EF53905C24B0654C5CB3CEF6D29F08CBA955B930FBB5D03E8F168681721B2493B4E58B71A92C35364AAD706F0223Ey0M</vt:lpwstr>
      </vt:variant>
      <vt:variant>
        <vt:lpwstr/>
      </vt:variant>
      <vt:variant>
        <vt:i4>852059</vt:i4>
      </vt:variant>
      <vt:variant>
        <vt:i4>858</vt:i4>
      </vt:variant>
      <vt:variant>
        <vt:i4>0</vt:i4>
      </vt:variant>
      <vt:variant>
        <vt:i4>5</vt:i4>
      </vt:variant>
      <vt:variant>
        <vt:lpwstr>consultantplus://offline/ref=68823D8E5B5F35A3FE745EF53905C24B0654C4C134EE6D29F08CBA955B930FBB4F03B0FD6A680128B45C6D1F1E3Ey3M</vt:lpwstr>
      </vt:variant>
      <vt:variant>
        <vt:lpwstr/>
      </vt:variant>
      <vt:variant>
        <vt:i4>4325446</vt:i4>
      </vt:variant>
      <vt:variant>
        <vt:i4>855</vt:i4>
      </vt:variant>
      <vt:variant>
        <vt:i4>0</vt:i4>
      </vt:variant>
      <vt:variant>
        <vt:i4>5</vt:i4>
      </vt:variant>
      <vt:variant>
        <vt:lpwstr/>
      </vt:variant>
      <vt:variant>
        <vt:lpwstr>St56_2_2</vt:lpwstr>
      </vt:variant>
      <vt:variant>
        <vt:i4>4259910</vt:i4>
      </vt:variant>
      <vt:variant>
        <vt:i4>852</vt:i4>
      </vt:variant>
      <vt:variant>
        <vt:i4>0</vt:i4>
      </vt:variant>
      <vt:variant>
        <vt:i4>5</vt:i4>
      </vt:variant>
      <vt:variant>
        <vt:lpwstr/>
      </vt:variant>
      <vt:variant>
        <vt:lpwstr>St56_2_1</vt:lpwstr>
      </vt:variant>
      <vt:variant>
        <vt:i4>4325446</vt:i4>
      </vt:variant>
      <vt:variant>
        <vt:i4>849</vt:i4>
      </vt:variant>
      <vt:variant>
        <vt:i4>0</vt:i4>
      </vt:variant>
      <vt:variant>
        <vt:i4>5</vt:i4>
      </vt:variant>
      <vt:variant>
        <vt:lpwstr/>
      </vt:variant>
      <vt:variant>
        <vt:lpwstr>St56_2_2</vt:lpwstr>
      </vt:variant>
      <vt:variant>
        <vt:i4>7536665</vt:i4>
      </vt:variant>
      <vt:variant>
        <vt:i4>846</vt:i4>
      </vt:variant>
      <vt:variant>
        <vt:i4>0</vt:i4>
      </vt:variant>
      <vt:variant>
        <vt:i4>5</vt:i4>
      </vt:variant>
      <vt:variant>
        <vt:lpwstr/>
      </vt:variant>
      <vt:variant>
        <vt:lpwstr>St56_1</vt:lpwstr>
      </vt:variant>
      <vt:variant>
        <vt:i4>4325446</vt:i4>
      </vt:variant>
      <vt:variant>
        <vt:i4>843</vt:i4>
      </vt:variant>
      <vt:variant>
        <vt:i4>0</vt:i4>
      </vt:variant>
      <vt:variant>
        <vt:i4>5</vt:i4>
      </vt:variant>
      <vt:variant>
        <vt:lpwstr/>
      </vt:variant>
      <vt:variant>
        <vt:lpwstr>St56_2_2</vt:lpwstr>
      </vt:variant>
      <vt:variant>
        <vt:i4>4259910</vt:i4>
      </vt:variant>
      <vt:variant>
        <vt:i4>840</vt:i4>
      </vt:variant>
      <vt:variant>
        <vt:i4>0</vt:i4>
      </vt:variant>
      <vt:variant>
        <vt:i4>5</vt:i4>
      </vt:variant>
      <vt:variant>
        <vt:lpwstr/>
      </vt:variant>
      <vt:variant>
        <vt:lpwstr>St56_2_1</vt:lpwstr>
      </vt:variant>
      <vt:variant>
        <vt:i4>4325446</vt:i4>
      </vt:variant>
      <vt:variant>
        <vt:i4>837</vt:i4>
      </vt:variant>
      <vt:variant>
        <vt:i4>0</vt:i4>
      </vt:variant>
      <vt:variant>
        <vt:i4>5</vt:i4>
      </vt:variant>
      <vt:variant>
        <vt:lpwstr/>
      </vt:variant>
      <vt:variant>
        <vt:lpwstr>St56_2_2</vt:lpwstr>
      </vt:variant>
      <vt:variant>
        <vt:i4>4259910</vt:i4>
      </vt:variant>
      <vt:variant>
        <vt:i4>834</vt:i4>
      </vt:variant>
      <vt:variant>
        <vt:i4>0</vt:i4>
      </vt:variant>
      <vt:variant>
        <vt:i4>5</vt:i4>
      </vt:variant>
      <vt:variant>
        <vt:lpwstr/>
      </vt:variant>
      <vt:variant>
        <vt:lpwstr>St56_2_1</vt:lpwstr>
      </vt:variant>
      <vt:variant>
        <vt:i4>7340057</vt:i4>
      </vt:variant>
      <vt:variant>
        <vt:i4>831</vt:i4>
      </vt:variant>
      <vt:variant>
        <vt:i4>0</vt:i4>
      </vt:variant>
      <vt:variant>
        <vt:i4>5</vt:i4>
      </vt:variant>
      <vt:variant>
        <vt:lpwstr/>
      </vt:variant>
      <vt:variant>
        <vt:lpwstr>St56_2</vt:lpwstr>
      </vt:variant>
      <vt:variant>
        <vt:i4>4653125</vt:i4>
      </vt:variant>
      <vt:variant>
        <vt:i4>828</vt:i4>
      </vt:variant>
      <vt:variant>
        <vt:i4>0</vt:i4>
      </vt:variant>
      <vt:variant>
        <vt:i4>5</vt:i4>
      </vt:variant>
      <vt:variant>
        <vt:lpwstr/>
      </vt:variant>
      <vt:variant>
        <vt:lpwstr>St65_4_2</vt:lpwstr>
      </vt:variant>
      <vt:variant>
        <vt:i4>7405593</vt:i4>
      </vt:variant>
      <vt:variant>
        <vt:i4>825</vt:i4>
      </vt:variant>
      <vt:variant>
        <vt:i4>0</vt:i4>
      </vt:variant>
      <vt:variant>
        <vt:i4>5</vt:i4>
      </vt:variant>
      <vt:variant>
        <vt:lpwstr/>
      </vt:variant>
      <vt:variant>
        <vt:lpwstr>St54_16</vt:lpwstr>
      </vt:variant>
      <vt:variant>
        <vt:i4>7405593</vt:i4>
      </vt:variant>
      <vt:variant>
        <vt:i4>822</vt:i4>
      </vt:variant>
      <vt:variant>
        <vt:i4>0</vt:i4>
      </vt:variant>
      <vt:variant>
        <vt:i4>5</vt:i4>
      </vt:variant>
      <vt:variant>
        <vt:lpwstr/>
      </vt:variant>
      <vt:variant>
        <vt:lpwstr>St54_13</vt:lpwstr>
      </vt:variant>
      <vt:variant>
        <vt:i4>4456518</vt:i4>
      </vt:variant>
      <vt:variant>
        <vt:i4>819</vt:i4>
      </vt:variant>
      <vt:variant>
        <vt:i4>0</vt:i4>
      </vt:variant>
      <vt:variant>
        <vt:i4>5</vt:i4>
      </vt:variant>
      <vt:variant>
        <vt:lpwstr/>
      </vt:variant>
      <vt:variant>
        <vt:lpwstr>St50</vt:lpwstr>
      </vt:variant>
      <vt:variant>
        <vt:i4>6620266</vt:i4>
      </vt:variant>
      <vt:variant>
        <vt:i4>816</vt:i4>
      </vt:variant>
      <vt:variant>
        <vt:i4>0</vt:i4>
      </vt:variant>
      <vt:variant>
        <vt:i4>5</vt:i4>
      </vt:variant>
      <vt:variant>
        <vt:lpwstr/>
      </vt:variant>
      <vt:variant>
        <vt:lpwstr>_Глава_IX._Заключение_1</vt:lpwstr>
      </vt:variant>
      <vt:variant>
        <vt:i4>7405593</vt:i4>
      </vt:variant>
      <vt:variant>
        <vt:i4>813</vt:i4>
      </vt:variant>
      <vt:variant>
        <vt:i4>0</vt:i4>
      </vt:variant>
      <vt:variant>
        <vt:i4>5</vt:i4>
      </vt:variant>
      <vt:variant>
        <vt:lpwstr/>
      </vt:variant>
      <vt:variant>
        <vt:lpwstr>St54_18</vt:lpwstr>
      </vt:variant>
      <vt:variant>
        <vt:i4>4456518</vt:i4>
      </vt:variant>
      <vt:variant>
        <vt:i4>810</vt:i4>
      </vt:variant>
      <vt:variant>
        <vt:i4>0</vt:i4>
      </vt:variant>
      <vt:variant>
        <vt:i4>5</vt:i4>
      </vt:variant>
      <vt:variant>
        <vt:lpwstr/>
      </vt:variant>
      <vt:variant>
        <vt:lpwstr>St50</vt:lpwstr>
      </vt:variant>
      <vt:variant>
        <vt:i4>4653125</vt:i4>
      </vt:variant>
      <vt:variant>
        <vt:i4>807</vt:i4>
      </vt:variant>
      <vt:variant>
        <vt:i4>0</vt:i4>
      </vt:variant>
      <vt:variant>
        <vt:i4>5</vt:i4>
      </vt:variant>
      <vt:variant>
        <vt:lpwstr/>
      </vt:variant>
      <vt:variant>
        <vt:lpwstr>St65_4_2</vt:lpwstr>
      </vt:variant>
      <vt:variant>
        <vt:i4>7667737</vt:i4>
      </vt:variant>
      <vt:variant>
        <vt:i4>804</vt:i4>
      </vt:variant>
      <vt:variant>
        <vt:i4>0</vt:i4>
      </vt:variant>
      <vt:variant>
        <vt:i4>5</vt:i4>
      </vt:variant>
      <vt:variant>
        <vt:lpwstr/>
      </vt:variant>
      <vt:variant>
        <vt:lpwstr>St53_20</vt:lpwstr>
      </vt:variant>
      <vt:variant>
        <vt:i4>7733273</vt:i4>
      </vt:variant>
      <vt:variant>
        <vt:i4>801</vt:i4>
      </vt:variant>
      <vt:variant>
        <vt:i4>0</vt:i4>
      </vt:variant>
      <vt:variant>
        <vt:i4>5</vt:i4>
      </vt:variant>
      <vt:variant>
        <vt:lpwstr/>
      </vt:variant>
      <vt:variant>
        <vt:lpwstr>St53_14</vt:lpwstr>
      </vt:variant>
      <vt:variant>
        <vt:i4>4456518</vt:i4>
      </vt:variant>
      <vt:variant>
        <vt:i4>798</vt:i4>
      </vt:variant>
      <vt:variant>
        <vt:i4>0</vt:i4>
      </vt:variant>
      <vt:variant>
        <vt:i4>5</vt:i4>
      </vt:variant>
      <vt:variant>
        <vt:lpwstr/>
      </vt:variant>
      <vt:variant>
        <vt:lpwstr>St50</vt:lpwstr>
      </vt:variant>
      <vt:variant>
        <vt:i4>2818126</vt:i4>
      </vt:variant>
      <vt:variant>
        <vt:i4>795</vt:i4>
      </vt:variant>
      <vt:variant>
        <vt:i4>0</vt:i4>
      </vt:variant>
      <vt:variant>
        <vt:i4>5</vt:i4>
      </vt:variant>
      <vt:variant>
        <vt:lpwstr/>
      </vt:variant>
      <vt:variant>
        <vt:lpwstr>_Глава_XI._Заключение</vt:lpwstr>
      </vt:variant>
      <vt:variant>
        <vt:i4>4653122</vt:i4>
      </vt:variant>
      <vt:variant>
        <vt:i4>792</vt:i4>
      </vt:variant>
      <vt:variant>
        <vt:i4>0</vt:i4>
      </vt:variant>
      <vt:variant>
        <vt:i4>5</vt:i4>
      </vt:variant>
      <vt:variant>
        <vt:lpwstr/>
      </vt:variant>
      <vt:variant>
        <vt:lpwstr>St13</vt:lpwstr>
      </vt:variant>
      <vt:variant>
        <vt:i4>7733273</vt:i4>
      </vt:variant>
      <vt:variant>
        <vt:i4>789</vt:i4>
      </vt:variant>
      <vt:variant>
        <vt:i4>0</vt:i4>
      </vt:variant>
      <vt:variant>
        <vt:i4>5</vt:i4>
      </vt:variant>
      <vt:variant>
        <vt:lpwstr/>
      </vt:variant>
      <vt:variant>
        <vt:lpwstr>St53_17</vt:lpwstr>
      </vt:variant>
      <vt:variant>
        <vt:i4>4456518</vt:i4>
      </vt:variant>
      <vt:variant>
        <vt:i4>786</vt:i4>
      </vt:variant>
      <vt:variant>
        <vt:i4>0</vt:i4>
      </vt:variant>
      <vt:variant>
        <vt:i4>5</vt:i4>
      </vt:variant>
      <vt:variant>
        <vt:lpwstr/>
      </vt:variant>
      <vt:variant>
        <vt:lpwstr>St50</vt:lpwstr>
      </vt:variant>
      <vt:variant>
        <vt:i4>70386754</vt:i4>
      </vt:variant>
      <vt:variant>
        <vt:i4>783</vt:i4>
      </vt:variant>
      <vt:variant>
        <vt:i4>0</vt:i4>
      </vt:variant>
      <vt:variant>
        <vt:i4>5</vt:i4>
      </vt:variant>
      <vt:variant>
        <vt:lpwstr/>
      </vt:variant>
      <vt:variant>
        <vt:lpwstr>заявка</vt:lpwstr>
      </vt:variant>
      <vt:variant>
        <vt:i4>4456518</vt:i4>
      </vt:variant>
      <vt:variant>
        <vt:i4>780</vt:i4>
      </vt:variant>
      <vt:variant>
        <vt:i4>0</vt:i4>
      </vt:variant>
      <vt:variant>
        <vt:i4>5</vt:i4>
      </vt:variant>
      <vt:variant>
        <vt:lpwstr/>
      </vt:variant>
      <vt:variant>
        <vt:lpwstr>St50</vt:lpwstr>
      </vt:variant>
      <vt:variant>
        <vt:i4>4194368</vt:i4>
      </vt:variant>
      <vt:variant>
        <vt:i4>777</vt:i4>
      </vt:variant>
      <vt:variant>
        <vt:i4>0</vt:i4>
      </vt:variant>
      <vt:variant>
        <vt:i4>5</vt:i4>
      </vt:variant>
      <vt:variant>
        <vt:lpwstr/>
      </vt:variant>
      <vt:variant>
        <vt:lpwstr>St34</vt:lpwstr>
      </vt:variant>
      <vt:variant>
        <vt:i4>4456518</vt:i4>
      </vt:variant>
      <vt:variant>
        <vt:i4>774</vt:i4>
      </vt:variant>
      <vt:variant>
        <vt:i4>0</vt:i4>
      </vt:variant>
      <vt:variant>
        <vt:i4>5</vt:i4>
      </vt:variant>
      <vt:variant>
        <vt:lpwstr/>
      </vt:variant>
      <vt:variant>
        <vt:lpwstr>St50</vt:lpwstr>
      </vt:variant>
      <vt:variant>
        <vt:i4>4653120</vt:i4>
      </vt:variant>
      <vt:variant>
        <vt:i4>771</vt:i4>
      </vt:variant>
      <vt:variant>
        <vt:i4>0</vt:i4>
      </vt:variant>
      <vt:variant>
        <vt:i4>5</vt:i4>
      </vt:variant>
      <vt:variant>
        <vt:lpwstr/>
      </vt:variant>
      <vt:variant>
        <vt:lpwstr>St33</vt:lpwstr>
      </vt:variant>
      <vt:variant>
        <vt:i4>4456518</vt:i4>
      </vt:variant>
      <vt:variant>
        <vt:i4>768</vt:i4>
      </vt:variant>
      <vt:variant>
        <vt:i4>0</vt:i4>
      </vt:variant>
      <vt:variant>
        <vt:i4>5</vt:i4>
      </vt:variant>
      <vt:variant>
        <vt:lpwstr/>
      </vt:variant>
      <vt:variant>
        <vt:lpwstr>St50</vt:lpwstr>
      </vt:variant>
      <vt:variant>
        <vt:i4>4587584</vt:i4>
      </vt:variant>
      <vt:variant>
        <vt:i4>765</vt:i4>
      </vt:variant>
      <vt:variant>
        <vt:i4>0</vt:i4>
      </vt:variant>
      <vt:variant>
        <vt:i4>5</vt:i4>
      </vt:variant>
      <vt:variant>
        <vt:lpwstr/>
      </vt:variant>
      <vt:variant>
        <vt:lpwstr>St32</vt:lpwstr>
      </vt:variant>
      <vt:variant>
        <vt:i4>4456518</vt:i4>
      </vt:variant>
      <vt:variant>
        <vt:i4>762</vt:i4>
      </vt:variant>
      <vt:variant>
        <vt:i4>0</vt:i4>
      </vt:variant>
      <vt:variant>
        <vt:i4>5</vt:i4>
      </vt:variant>
      <vt:variant>
        <vt:lpwstr/>
      </vt:variant>
      <vt:variant>
        <vt:lpwstr>St50</vt:lpwstr>
      </vt:variant>
      <vt:variant>
        <vt:i4>4587584</vt:i4>
      </vt:variant>
      <vt:variant>
        <vt:i4>759</vt:i4>
      </vt:variant>
      <vt:variant>
        <vt:i4>0</vt:i4>
      </vt:variant>
      <vt:variant>
        <vt:i4>5</vt:i4>
      </vt:variant>
      <vt:variant>
        <vt:lpwstr/>
      </vt:variant>
      <vt:variant>
        <vt:lpwstr>St32</vt:lpwstr>
      </vt:variant>
      <vt:variant>
        <vt:i4>7798809</vt:i4>
      </vt:variant>
      <vt:variant>
        <vt:i4>756</vt:i4>
      </vt:variant>
      <vt:variant>
        <vt:i4>0</vt:i4>
      </vt:variant>
      <vt:variant>
        <vt:i4>5</vt:i4>
      </vt:variant>
      <vt:variant>
        <vt:lpwstr/>
      </vt:variant>
      <vt:variant>
        <vt:lpwstr>St52_11</vt:lpwstr>
      </vt:variant>
      <vt:variant>
        <vt:i4>4456518</vt:i4>
      </vt:variant>
      <vt:variant>
        <vt:i4>753</vt:i4>
      </vt:variant>
      <vt:variant>
        <vt:i4>0</vt:i4>
      </vt:variant>
      <vt:variant>
        <vt:i4>5</vt:i4>
      </vt:variant>
      <vt:variant>
        <vt:lpwstr/>
      </vt:variant>
      <vt:variant>
        <vt:lpwstr>St50</vt:lpwstr>
      </vt:variant>
      <vt:variant>
        <vt:i4>4587586</vt:i4>
      </vt:variant>
      <vt:variant>
        <vt:i4>750</vt:i4>
      </vt:variant>
      <vt:variant>
        <vt:i4>0</vt:i4>
      </vt:variant>
      <vt:variant>
        <vt:i4>5</vt:i4>
      </vt:variant>
      <vt:variant>
        <vt:lpwstr/>
      </vt:variant>
      <vt:variant>
        <vt:lpwstr>St12</vt:lpwstr>
      </vt:variant>
      <vt:variant>
        <vt:i4>4456518</vt:i4>
      </vt:variant>
      <vt:variant>
        <vt:i4>747</vt:i4>
      </vt:variant>
      <vt:variant>
        <vt:i4>0</vt:i4>
      </vt:variant>
      <vt:variant>
        <vt:i4>5</vt:i4>
      </vt:variant>
      <vt:variant>
        <vt:lpwstr/>
      </vt:variant>
      <vt:variant>
        <vt:lpwstr>St50</vt:lpwstr>
      </vt:variant>
      <vt:variant>
        <vt:i4>4456512</vt:i4>
      </vt:variant>
      <vt:variant>
        <vt:i4>744</vt:i4>
      </vt:variant>
      <vt:variant>
        <vt:i4>0</vt:i4>
      </vt:variant>
      <vt:variant>
        <vt:i4>5</vt:i4>
      </vt:variant>
      <vt:variant>
        <vt:lpwstr/>
      </vt:variant>
      <vt:variant>
        <vt:lpwstr>St30</vt:lpwstr>
      </vt:variant>
      <vt:variant>
        <vt:i4>4456518</vt:i4>
      </vt:variant>
      <vt:variant>
        <vt:i4>741</vt:i4>
      </vt:variant>
      <vt:variant>
        <vt:i4>0</vt:i4>
      </vt:variant>
      <vt:variant>
        <vt:i4>5</vt:i4>
      </vt:variant>
      <vt:variant>
        <vt:lpwstr/>
      </vt:variant>
      <vt:variant>
        <vt:lpwstr>St50</vt:lpwstr>
      </vt:variant>
      <vt:variant>
        <vt:i4>4456512</vt:i4>
      </vt:variant>
      <vt:variant>
        <vt:i4>738</vt:i4>
      </vt:variant>
      <vt:variant>
        <vt:i4>0</vt:i4>
      </vt:variant>
      <vt:variant>
        <vt:i4>5</vt:i4>
      </vt:variant>
      <vt:variant>
        <vt:lpwstr/>
      </vt:variant>
      <vt:variant>
        <vt:lpwstr>St30</vt:lpwstr>
      </vt:variant>
      <vt:variant>
        <vt:i4>4456518</vt:i4>
      </vt:variant>
      <vt:variant>
        <vt:i4>735</vt:i4>
      </vt:variant>
      <vt:variant>
        <vt:i4>0</vt:i4>
      </vt:variant>
      <vt:variant>
        <vt:i4>5</vt:i4>
      </vt:variant>
      <vt:variant>
        <vt:lpwstr/>
      </vt:variant>
      <vt:variant>
        <vt:lpwstr>St50</vt:lpwstr>
      </vt:variant>
      <vt:variant>
        <vt:i4>4980801</vt:i4>
      </vt:variant>
      <vt:variant>
        <vt:i4>732</vt:i4>
      </vt:variant>
      <vt:variant>
        <vt:i4>0</vt:i4>
      </vt:variant>
      <vt:variant>
        <vt:i4>5</vt:i4>
      </vt:variant>
      <vt:variant>
        <vt:lpwstr/>
      </vt:variant>
      <vt:variant>
        <vt:lpwstr>St28</vt:lpwstr>
      </vt:variant>
      <vt:variant>
        <vt:i4>8257567</vt:i4>
      </vt:variant>
      <vt:variant>
        <vt:i4>729</vt:i4>
      </vt:variant>
      <vt:variant>
        <vt:i4>0</vt:i4>
      </vt:variant>
      <vt:variant>
        <vt:i4>5</vt:i4>
      </vt:variant>
      <vt:variant>
        <vt:lpwstr/>
      </vt:variant>
      <vt:variant>
        <vt:lpwstr>St33_9</vt:lpwstr>
      </vt:variant>
      <vt:variant>
        <vt:i4>4522050</vt:i4>
      </vt:variant>
      <vt:variant>
        <vt:i4>726</vt:i4>
      </vt:variant>
      <vt:variant>
        <vt:i4>0</vt:i4>
      </vt:variant>
      <vt:variant>
        <vt:i4>5</vt:i4>
      </vt:variant>
      <vt:variant>
        <vt:lpwstr/>
      </vt:variant>
      <vt:variant>
        <vt:lpwstr>St11</vt:lpwstr>
      </vt:variant>
      <vt:variant>
        <vt:i4>4456518</vt:i4>
      </vt:variant>
      <vt:variant>
        <vt:i4>723</vt:i4>
      </vt:variant>
      <vt:variant>
        <vt:i4>0</vt:i4>
      </vt:variant>
      <vt:variant>
        <vt:i4>5</vt:i4>
      </vt:variant>
      <vt:variant>
        <vt:lpwstr/>
      </vt:variant>
      <vt:variant>
        <vt:lpwstr>St50</vt:lpwstr>
      </vt:variant>
      <vt:variant>
        <vt:i4>67437679</vt:i4>
      </vt:variant>
      <vt:variant>
        <vt:i4>720</vt:i4>
      </vt:variant>
      <vt:variant>
        <vt:i4>0</vt:i4>
      </vt:variant>
      <vt:variant>
        <vt:i4>5</vt:i4>
      </vt:variant>
      <vt:variant>
        <vt:lpwstr/>
      </vt:variant>
      <vt:variant>
        <vt:lpwstr>_Глава_IV._Порядок</vt:lpwstr>
      </vt:variant>
      <vt:variant>
        <vt:i4>4456518</vt:i4>
      </vt:variant>
      <vt:variant>
        <vt:i4>717</vt:i4>
      </vt:variant>
      <vt:variant>
        <vt:i4>0</vt:i4>
      </vt:variant>
      <vt:variant>
        <vt:i4>5</vt:i4>
      </vt:variant>
      <vt:variant>
        <vt:lpwstr/>
      </vt:variant>
      <vt:variant>
        <vt:lpwstr>St50</vt:lpwstr>
      </vt:variant>
      <vt:variant>
        <vt:i4>4194369</vt:i4>
      </vt:variant>
      <vt:variant>
        <vt:i4>714</vt:i4>
      </vt:variant>
      <vt:variant>
        <vt:i4>0</vt:i4>
      </vt:variant>
      <vt:variant>
        <vt:i4>5</vt:i4>
      </vt:variant>
      <vt:variant>
        <vt:lpwstr/>
      </vt:variant>
      <vt:variant>
        <vt:lpwstr>St24</vt:lpwstr>
      </vt:variant>
      <vt:variant>
        <vt:i4>4456518</vt:i4>
      </vt:variant>
      <vt:variant>
        <vt:i4>711</vt:i4>
      </vt:variant>
      <vt:variant>
        <vt:i4>0</vt:i4>
      </vt:variant>
      <vt:variant>
        <vt:i4>5</vt:i4>
      </vt:variant>
      <vt:variant>
        <vt:lpwstr/>
      </vt:variant>
      <vt:variant>
        <vt:lpwstr>St50</vt:lpwstr>
      </vt:variant>
      <vt:variant>
        <vt:i4>4653121</vt:i4>
      </vt:variant>
      <vt:variant>
        <vt:i4>708</vt:i4>
      </vt:variant>
      <vt:variant>
        <vt:i4>0</vt:i4>
      </vt:variant>
      <vt:variant>
        <vt:i4>5</vt:i4>
      </vt:variant>
      <vt:variant>
        <vt:lpwstr/>
      </vt:variant>
      <vt:variant>
        <vt:lpwstr>St23</vt:lpwstr>
      </vt:variant>
      <vt:variant>
        <vt:i4>4456518</vt:i4>
      </vt:variant>
      <vt:variant>
        <vt:i4>705</vt:i4>
      </vt:variant>
      <vt:variant>
        <vt:i4>0</vt:i4>
      </vt:variant>
      <vt:variant>
        <vt:i4>5</vt:i4>
      </vt:variant>
      <vt:variant>
        <vt:lpwstr/>
      </vt:variant>
      <vt:variant>
        <vt:lpwstr>St50</vt:lpwstr>
      </vt:variant>
      <vt:variant>
        <vt:i4>4587585</vt:i4>
      </vt:variant>
      <vt:variant>
        <vt:i4>702</vt:i4>
      </vt:variant>
      <vt:variant>
        <vt:i4>0</vt:i4>
      </vt:variant>
      <vt:variant>
        <vt:i4>5</vt:i4>
      </vt:variant>
      <vt:variant>
        <vt:lpwstr/>
      </vt:variant>
      <vt:variant>
        <vt:lpwstr>st22</vt:lpwstr>
      </vt:variant>
      <vt:variant>
        <vt:i4>4522049</vt:i4>
      </vt:variant>
      <vt:variant>
        <vt:i4>699</vt:i4>
      </vt:variant>
      <vt:variant>
        <vt:i4>0</vt:i4>
      </vt:variant>
      <vt:variant>
        <vt:i4>5</vt:i4>
      </vt:variant>
      <vt:variant>
        <vt:lpwstr/>
      </vt:variant>
      <vt:variant>
        <vt:lpwstr>St21</vt:lpwstr>
      </vt:variant>
      <vt:variant>
        <vt:i4>4522049</vt:i4>
      </vt:variant>
      <vt:variant>
        <vt:i4>696</vt:i4>
      </vt:variant>
      <vt:variant>
        <vt:i4>0</vt:i4>
      </vt:variant>
      <vt:variant>
        <vt:i4>5</vt:i4>
      </vt:variant>
      <vt:variant>
        <vt:lpwstr/>
      </vt:variant>
      <vt:variant>
        <vt:lpwstr>St21</vt:lpwstr>
      </vt:variant>
      <vt:variant>
        <vt:i4>4456518</vt:i4>
      </vt:variant>
      <vt:variant>
        <vt:i4>693</vt:i4>
      </vt:variant>
      <vt:variant>
        <vt:i4>0</vt:i4>
      </vt:variant>
      <vt:variant>
        <vt:i4>5</vt:i4>
      </vt:variant>
      <vt:variant>
        <vt:lpwstr/>
      </vt:variant>
      <vt:variant>
        <vt:lpwstr>St50</vt:lpwstr>
      </vt:variant>
      <vt:variant>
        <vt:i4>4587586</vt:i4>
      </vt:variant>
      <vt:variant>
        <vt:i4>690</vt:i4>
      </vt:variant>
      <vt:variant>
        <vt:i4>0</vt:i4>
      </vt:variant>
      <vt:variant>
        <vt:i4>5</vt:i4>
      </vt:variant>
      <vt:variant>
        <vt:lpwstr/>
      </vt:variant>
      <vt:variant>
        <vt:lpwstr>St12</vt:lpwstr>
      </vt:variant>
      <vt:variant>
        <vt:i4>4456518</vt:i4>
      </vt:variant>
      <vt:variant>
        <vt:i4>687</vt:i4>
      </vt:variant>
      <vt:variant>
        <vt:i4>0</vt:i4>
      </vt:variant>
      <vt:variant>
        <vt:i4>5</vt:i4>
      </vt:variant>
      <vt:variant>
        <vt:lpwstr/>
      </vt:variant>
      <vt:variant>
        <vt:lpwstr>St50</vt:lpwstr>
      </vt:variant>
      <vt:variant>
        <vt:i4>5046338</vt:i4>
      </vt:variant>
      <vt:variant>
        <vt:i4>684</vt:i4>
      </vt:variant>
      <vt:variant>
        <vt:i4>0</vt:i4>
      </vt:variant>
      <vt:variant>
        <vt:i4>5</vt:i4>
      </vt:variant>
      <vt:variant>
        <vt:lpwstr/>
      </vt:variant>
      <vt:variant>
        <vt:lpwstr>St19</vt:lpwstr>
      </vt:variant>
      <vt:variant>
        <vt:i4>4456518</vt:i4>
      </vt:variant>
      <vt:variant>
        <vt:i4>681</vt:i4>
      </vt:variant>
      <vt:variant>
        <vt:i4>0</vt:i4>
      </vt:variant>
      <vt:variant>
        <vt:i4>5</vt:i4>
      </vt:variant>
      <vt:variant>
        <vt:lpwstr/>
      </vt:variant>
      <vt:variant>
        <vt:lpwstr>St50</vt:lpwstr>
      </vt:variant>
      <vt:variant>
        <vt:i4>5046338</vt:i4>
      </vt:variant>
      <vt:variant>
        <vt:i4>678</vt:i4>
      </vt:variant>
      <vt:variant>
        <vt:i4>0</vt:i4>
      </vt:variant>
      <vt:variant>
        <vt:i4>5</vt:i4>
      </vt:variant>
      <vt:variant>
        <vt:lpwstr/>
      </vt:variant>
      <vt:variant>
        <vt:lpwstr>St19</vt:lpwstr>
      </vt:variant>
      <vt:variant>
        <vt:i4>4456518</vt:i4>
      </vt:variant>
      <vt:variant>
        <vt:i4>675</vt:i4>
      </vt:variant>
      <vt:variant>
        <vt:i4>0</vt:i4>
      </vt:variant>
      <vt:variant>
        <vt:i4>5</vt:i4>
      </vt:variant>
      <vt:variant>
        <vt:lpwstr/>
      </vt:variant>
      <vt:variant>
        <vt:lpwstr>St50</vt:lpwstr>
      </vt:variant>
      <vt:variant>
        <vt:i4>4390978</vt:i4>
      </vt:variant>
      <vt:variant>
        <vt:i4>672</vt:i4>
      </vt:variant>
      <vt:variant>
        <vt:i4>0</vt:i4>
      </vt:variant>
      <vt:variant>
        <vt:i4>5</vt:i4>
      </vt:variant>
      <vt:variant>
        <vt:lpwstr/>
      </vt:variant>
      <vt:variant>
        <vt:lpwstr>St17</vt:lpwstr>
      </vt:variant>
      <vt:variant>
        <vt:i4>4522050</vt:i4>
      </vt:variant>
      <vt:variant>
        <vt:i4>669</vt:i4>
      </vt:variant>
      <vt:variant>
        <vt:i4>0</vt:i4>
      </vt:variant>
      <vt:variant>
        <vt:i4>5</vt:i4>
      </vt:variant>
      <vt:variant>
        <vt:lpwstr/>
      </vt:variant>
      <vt:variant>
        <vt:lpwstr>St11</vt:lpwstr>
      </vt:variant>
      <vt:variant>
        <vt:i4>4456518</vt:i4>
      </vt:variant>
      <vt:variant>
        <vt:i4>666</vt:i4>
      </vt:variant>
      <vt:variant>
        <vt:i4>0</vt:i4>
      </vt:variant>
      <vt:variant>
        <vt:i4>5</vt:i4>
      </vt:variant>
      <vt:variant>
        <vt:lpwstr/>
      </vt:variant>
      <vt:variant>
        <vt:lpwstr>St50</vt:lpwstr>
      </vt:variant>
      <vt:variant>
        <vt:i4>5440578</vt:i4>
      </vt:variant>
      <vt:variant>
        <vt:i4>663</vt:i4>
      </vt:variant>
      <vt:variant>
        <vt:i4>0</vt:i4>
      </vt:variant>
      <vt:variant>
        <vt:i4>5</vt:i4>
      </vt:variant>
      <vt:variant>
        <vt:lpwstr/>
      </vt:variant>
      <vt:variant>
        <vt:lpwstr>_4.7._Заявка_на</vt:lpwstr>
      </vt:variant>
      <vt:variant>
        <vt:i4>68813936</vt:i4>
      </vt:variant>
      <vt:variant>
        <vt:i4>660</vt:i4>
      </vt:variant>
      <vt:variant>
        <vt:i4>0</vt:i4>
      </vt:variant>
      <vt:variant>
        <vt:i4>5</vt:i4>
      </vt:variant>
      <vt:variant>
        <vt:lpwstr/>
      </vt:variant>
      <vt:variant>
        <vt:lpwstr>_Глава_VI._Порядок</vt:lpwstr>
      </vt:variant>
      <vt:variant>
        <vt:i4>3736576</vt:i4>
      </vt:variant>
      <vt:variant>
        <vt:i4>657</vt:i4>
      </vt:variant>
      <vt:variant>
        <vt:i4>0</vt:i4>
      </vt:variant>
      <vt:variant>
        <vt:i4>5</vt:i4>
      </vt:variant>
      <vt:variant>
        <vt:lpwstr/>
      </vt:variant>
      <vt:variant>
        <vt:lpwstr>_Глава_XII._Заключение</vt:lpwstr>
      </vt:variant>
      <vt:variant>
        <vt:i4>3736576</vt:i4>
      </vt:variant>
      <vt:variant>
        <vt:i4>654</vt:i4>
      </vt:variant>
      <vt:variant>
        <vt:i4>0</vt:i4>
      </vt:variant>
      <vt:variant>
        <vt:i4>5</vt:i4>
      </vt:variant>
      <vt:variant>
        <vt:lpwstr/>
      </vt:variant>
      <vt:variant>
        <vt:lpwstr>_Глава_XII._Заключение</vt:lpwstr>
      </vt:variant>
      <vt:variant>
        <vt:i4>8257560</vt:i4>
      </vt:variant>
      <vt:variant>
        <vt:i4>651</vt:i4>
      </vt:variant>
      <vt:variant>
        <vt:i4>0</vt:i4>
      </vt:variant>
      <vt:variant>
        <vt:i4>5</vt:i4>
      </vt:variant>
      <vt:variant>
        <vt:lpwstr/>
      </vt:variant>
      <vt:variant>
        <vt:lpwstr>St49_3</vt:lpwstr>
      </vt:variant>
      <vt:variant>
        <vt:i4>4980807</vt:i4>
      </vt:variant>
      <vt:variant>
        <vt:i4>648</vt:i4>
      </vt:variant>
      <vt:variant>
        <vt:i4>0</vt:i4>
      </vt:variant>
      <vt:variant>
        <vt:i4>5</vt:i4>
      </vt:variant>
      <vt:variant>
        <vt:lpwstr/>
      </vt:variant>
      <vt:variant>
        <vt:lpwstr>St485</vt:lpwstr>
      </vt:variant>
      <vt:variant>
        <vt:i4>4587586</vt:i4>
      </vt:variant>
      <vt:variant>
        <vt:i4>645</vt:i4>
      </vt:variant>
      <vt:variant>
        <vt:i4>0</vt:i4>
      </vt:variant>
      <vt:variant>
        <vt:i4>5</vt:i4>
      </vt:variant>
      <vt:variant>
        <vt:lpwstr/>
      </vt:variant>
      <vt:variant>
        <vt:lpwstr>St12</vt:lpwstr>
      </vt:variant>
      <vt:variant>
        <vt:i4>4522050</vt:i4>
      </vt:variant>
      <vt:variant>
        <vt:i4>642</vt:i4>
      </vt:variant>
      <vt:variant>
        <vt:i4>0</vt:i4>
      </vt:variant>
      <vt:variant>
        <vt:i4>5</vt:i4>
      </vt:variant>
      <vt:variant>
        <vt:lpwstr/>
      </vt:variant>
      <vt:variant>
        <vt:lpwstr>St11</vt:lpwstr>
      </vt:variant>
      <vt:variant>
        <vt:i4>4522050</vt:i4>
      </vt:variant>
      <vt:variant>
        <vt:i4>639</vt:i4>
      </vt:variant>
      <vt:variant>
        <vt:i4>0</vt:i4>
      </vt:variant>
      <vt:variant>
        <vt:i4>5</vt:i4>
      </vt:variant>
      <vt:variant>
        <vt:lpwstr/>
      </vt:variant>
      <vt:variant>
        <vt:lpwstr>St112</vt:lpwstr>
      </vt:variant>
      <vt:variant>
        <vt:i4>4522050</vt:i4>
      </vt:variant>
      <vt:variant>
        <vt:i4>636</vt:i4>
      </vt:variant>
      <vt:variant>
        <vt:i4>0</vt:i4>
      </vt:variant>
      <vt:variant>
        <vt:i4>5</vt:i4>
      </vt:variant>
      <vt:variant>
        <vt:lpwstr/>
      </vt:variant>
      <vt:variant>
        <vt:lpwstr>St11</vt:lpwstr>
      </vt:variant>
      <vt:variant>
        <vt:i4>3736576</vt:i4>
      </vt:variant>
      <vt:variant>
        <vt:i4>633</vt:i4>
      </vt:variant>
      <vt:variant>
        <vt:i4>0</vt:i4>
      </vt:variant>
      <vt:variant>
        <vt:i4>5</vt:i4>
      </vt:variant>
      <vt:variant>
        <vt:lpwstr/>
      </vt:variant>
      <vt:variant>
        <vt:lpwstr>_Глава_XII._Заключение</vt:lpwstr>
      </vt:variant>
      <vt:variant>
        <vt:i4>6620266</vt:i4>
      </vt:variant>
      <vt:variant>
        <vt:i4>630</vt:i4>
      </vt:variant>
      <vt:variant>
        <vt:i4>0</vt:i4>
      </vt:variant>
      <vt:variant>
        <vt:i4>5</vt:i4>
      </vt:variant>
      <vt:variant>
        <vt:lpwstr/>
      </vt:variant>
      <vt:variant>
        <vt:lpwstr>_Глава_IX._Заключение_1</vt:lpwstr>
      </vt:variant>
      <vt:variant>
        <vt:i4>4587586</vt:i4>
      </vt:variant>
      <vt:variant>
        <vt:i4>627</vt:i4>
      </vt:variant>
      <vt:variant>
        <vt:i4>0</vt:i4>
      </vt:variant>
      <vt:variant>
        <vt:i4>5</vt:i4>
      </vt:variant>
      <vt:variant>
        <vt:lpwstr/>
      </vt:variant>
      <vt:variant>
        <vt:lpwstr>St12</vt:lpwstr>
      </vt:variant>
      <vt:variant>
        <vt:i4>4522050</vt:i4>
      </vt:variant>
      <vt:variant>
        <vt:i4>624</vt:i4>
      </vt:variant>
      <vt:variant>
        <vt:i4>0</vt:i4>
      </vt:variant>
      <vt:variant>
        <vt:i4>5</vt:i4>
      </vt:variant>
      <vt:variant>
        <vt:lpwstr/>
      </vt:variant>
      <vt:variant>
        <vt:lpwstr>St11</vt:lpwstr>
      </vt:variant>
      <vt:variant>
        <vt:i4>4522050</vt:i4>
      </vt:variant>
      <vt:variant>
        <vt:i4>621</vt:i4>
      </vt:variant>
      <vt:variant>
        <vt:i4>0</vt:i4>
      </vt:variant>
      <vt:variant>
        <vt:i4>5</vt:i4>
      </vt:variant>
      <vt:variant>
        <vt:lpwstr/>
      </vt:variant>
      <vt:variant>
        <vt:lpwstr>St112</vt:lpwstr>
      </vt:variant>
      <vt:variant>
        <vt:i4>4522050</vt:i4>
      </vt:variant>
      <vt:variant>
        <vt:i4>618</vt:i4>
      </vt:variant>
      <vt:variant>
        <vt:i4>0</vt:i4>
      </vt:variant>
      <vt:variant>
        <vt:i4>5</vt:i4>
      </vt:variant>
      <vt:variant>
        <vt:lpwstr/>
      </vt:variant>
      <vt:variant>
        <vt:lpwstr>St11</vt:lpwstr>
      </vt:variant>
      <vt:variant>
        <vt:i4>6620266</vt:i4>
      </vt:variant>
      <vt:variant>
        <vt:i4>615</vt:i4>
      </vt:variant>
      <vt:variant>
        <vt:i4>0</vt:i4>
      </vt:variant>
      <vt:variant>
        <vt:i4>5</vt:i4>
      </vt:variant>
      <vt:variant>
        <vt:lpwstr/>
      </vt:variant>
      <vt:variant>
        <vt:lpwstr>_Глава_IX._Заключение_1</vt:lpwstr>
      </vt:variant>
      <vt:variant>
        <vt:i4>4587584</vt:i4>
      </vt:variant>
      <vt:variant>
        <vt:i4>612</vt:i4>
      </vt:variant>
      <vt:variant>
        <vt:i4>0</vt:i4>
      </vt:variant>
      <vt:variant>
        <vt:i4>5</vt:i4>
      </vt:variant>
      <vt:variant>
        <vt:lpwstr/>
      </vt:variant>
      <vt:variant>
        <vt:lpwstr>St32</vt:lpwstr>
      </vt:variant>
      <vt:variant>
        <vt:i4>4587586</vt:i4>
      </vt:variant>
      <vt:variant>
        <vt:i4>609</vt:i4>
      </vt:variant>
      <vt:variant>
        <vt:i4>0</vt:i4>
      </vt:variant>
      <vt:variant>
        <vt:i4>5</vt:i4>
      </vt:variant>
      <vt:variant>
        <vt:lpwstr/>
      </vt:variant>
      <vt:variant>
        <vt:lpwstr>St12</vt:lpwstr>
      </vt:variant>
      <vt:variant>
        <vt:i4>4194370</vt:i4>
      </vt:variant>
      <vt:variant>
        <vt:i4>606</vt:i4>
      </vt:variant>
      <vt:variant>
        <vt:i4>0</vt:i4>
      </vt:variant>
      <vt:variant>
        <vt:i4>5</vt:i4>
      </vt:variant>
      <vt:variant>
        <vt:lpwstr/>
      </vt:variant>
      <vt:variant>
        <vt:lpwstr>St14</vt:lpwstr>
      </vt:variant>
      <vt:variant>
        <vt:i4>4522050</vt:i4>
      </vt:variant>
      <vt:variant>
        <vt:i4>603</vt:i4>
      </vt:variant>
      <vt:variant>
        <vt:i4>0</vt:i4>
      </vt:variant>
      <vt:variant>
        <vt:i4>5</vt:i4>
      </vt:variant>
      <vt:variant>
        <vt:lpwstr/>
      </vt:variant>
      <vt:variant>
        <vt:lpwstr>St113</vt:lpwstr>
      </vt:variant>
      <vt:variant>
        <vt:i4>4522050</vt:i4>
      </vt:variant>
      <vt:variant>
        <vt:i4>600</vt:i4>
      </vt:variant>
      <vt:variant>
        <vt:i4>0</vt:i4>
      </vt:variant>
      <vt:variant>
        <vt:i4>5</vt:i4>
      </vt:variant>
      <vt:variant>
        <vt:lpwstr/>
      </vt:variant>
      <vt:variant>
        <vt:lpwstr>St112</vt:lpwstr>
      </vt:variant>
      <vt:variant>
        <vt:i4>4653121</vt:i4>
      </vt:variant>
      <vt:variant>
        <vt:i4>597</vt:i4>
      </vt:variant>
      <vt:variant>
        <vt:i4>0</vt:i4>
      </vt:variant>
      <vt:variant>
        <vt:i4>5</vt:i4>
      </vt:variant>
      <vt:variant>
        <vt:lpwstr/>
      </vt:variant>
      <vt:variant>
        <vt:lpwstr>St23</vt:lpwstr>
      </vt:variant>
      <vt:variant>
        <vt:i4>6620266</vt:i4>
      </vt:variant>
      <vt:variant>
        <vt:i4>594</vt:i4>
      </vt:variant>
      <vt:variant>
        <vt:i4>0</vt:i4>
      </vt:variant>
      <vt:variant>
        <vt:i4>5</vt:i4>
      </vt:variant>
      <vt:variant>
        <vt:lpwstr/>
      </vt:variant>
      <vt:variant>
        <vt:lpwstr>_Глава_IX._Заключение_1</vt:lpwstr>
      </vt:variant>
      <vt:variant>
        <vt:i4>4653122</vt:i4>
      </vt:variant>
      <vt:variant>
        <vt:i4>591</vt:i4>
      </vt:variant>
      <vt:variant>
        <vt:i4>0</vt:i4>
      </vt:variant>
      <vt:variant>
        <vt:i4>5</vt:i4>
      </vt:variant>
      <vt:variant>
        <vt:lpwstr/>
      </vt:variant>
      <vt:variant>
        <vt:lpwstr>St13</vt:lpwstr>
      </vt:variant>
      <vt:variant>
        <vt:i4>4587585</vt:i4>
      </vt:variant>
      <vt:variant>
        <vt:i4>588</vt:i4>
      </vt:variant>
      <vt:variant>
        <vt:i4>0</vt:i4>
      </vt:variant>
      <vt:variant>
        <vt:i4>5</vt:i4>
      </vt:variant>
      <vt:variant>
        <vt:lpwstr/>
      </vt:variant>
      <vt:variant>
        <vt:lpwstr>st22</vt:lpwstr>
      </vt:variant>
      <vt:variant>
        <vt:i4>4587586</vt:i4>
      </vt:variant>
      <vt:variant>
        <vt:i4>585</vt:i4>
      </vt:variant>
      <vt:variant>
        <vt:i4>0</vt:i4>
      </vt:variant>
      <vt:variant>
        <vt:i4>5</vt:i4>
      </vt:variant>
      <vt:variant>
        <vt:lpwstr/>
      </vt:variant>
      <vt:variant>
        <vt:lpwstr>St12</vt:lpwstr>
      </vt:variant>
      <vt:variant>
        <vt:i4>4194370</vt:i4>
      </vt:variant>
      <vt:variant>
        <vt:i4>582</vt:i4>
      </vt:variant>
      <vt:variant>
        <vt:i4>0</vt:i4>
      </vt:variant>
      <vt:variant>
        <vt:i4>5</vt:i4>
      </vt:variant>
      <vt:variant>
        <vt:lpwstr/>
      </vt:variant>
      <vt:variant>
        <vt:lpwstr>St14</vt:lpwstr>
      </vt:variant>
      <vt:variant>
        <vt:i4>4522050</vt:i4>
      </vt:variant>
      <vt:variant>
        <vt:i4>579</vt:i4>
      </vt:variant>
      <vt:variant>
        <vt:i4>0</vt:i4>
      </vt:variant>
      <vt:variant>
        <vt:i4>5</vt:i4>
      </vt:variant>
      <vt:variant>
        <vt:lpwstr/>
      </vt:variant>
      <vt:variant>
        <vt:lpwstr>St113</vt:lpwstr>
      </vt:variant>
      <vt:variant>
        <vt:i4>4522050</vt:i4>
      </vt:variant>
      <vt:variant>
        <vt:i4>576</vt:i4>
      </vt:variant>
      <vt:variant>
        <vt:i4>0</vt:i4>
      </vt:variant>
      <vt:variant>
        <vt:i4>5</vt:i4>
      </vt:variant>
      <vt:variant>
        <vt:lpwstr/>
      </vt:variant>
      <vt:variant>
        <vt:lpwstr>St112</vt:lpwstr>
      </vt:variant>
      <vt:variant>
        <vt:i4>4390983</vt:i4>
      </vt:variant>
      <vt:variant>
        <vt:i4>573</vt:i4>
      </vt:variant>
      <vt:variant>
        <vt:i4>0</vt:i4>
      </vt:variant>
      <vt:variant>
        <vt:i4>5</vt:i4>
      </vt:variant>
      <vt:variant>
        <vt:lpwstr/>
      </vt:variant>
      <vt:variant>
        <vt:lpwstr>St47</vt:lpwstr>
      </vt:variant>
      <vt:variant>
        <vt:i4>4522050</vt:i4>
      </vt:variant>
      <vt:variant>
        <vt:i4>570</vt:i4>
      </vt:variant>
      <vt:variant>
        <vt:i4>0</vt:i4>
      </vt:variant>
      <vt:variant>
        <vt:i4>5</vt:i4>
      </vt:variant>
      <vt:variant>
        <vt:lpwstr/>
      </vt:variant>
      <vt:variant>
        <vt:lpwstr>St13_1_3</vt:lpwstr>
      </vt:variant>
      <vt:variant>
        <vt:i4>7733360</vt:i4>
      </vt:variant>
      <vt:variant>
        <vt:i4>567</vt:i4>
      </vt:variant>
      <vt:variant>
        <vt:i4>0</vt:i4>
      </vt:variant>
      <vt:variant>
        <vt:i4>5</vt:i4>
      </vt:variant>
      <vt:variant>
        <vt:lpwstr/>
      </vt:variant>
      <vt:variant>
        <vt:lpwstr>St1321</vt:lpwstr>
      </vt:variant>
      <vt:variant>
        <vt:i4>4587586</vt:i4>
      </vt:variant>
      <vt:variant>
        <vt:i4>564</vt:i4>
      </vt:variant>
      <vt:variant>
        <vt:i4>0</vt:i4>
      </vt:variant>
      <vt:variant>
        <vt:i4>5</vt:i4>
      </vt:variant>
      <vt:variant>
        <vt:lpwstr/>
      </vt:variant>
      <vt:variant>
        <vt:lpwstr>St121</vt:lpwstr>
      </vt:variant>
      <vt:variant>
        <vt:i4>4653122</vt:i4>
      </vt:variant>
      <vt:variant>
        <vt:i4>561</vt:i4>
      </vt:variant>
      <vt:variant>
        <vt:i4>0</vt:i4>
      </vt:variant>
      <vt:variant>
        <vt:i4>5</vt:i4>
      </vt:variant>
      <vt:variant>
        <vt:lpwstr/>
      </vt:variant>
      <vt:variant>
        <vt:lpwstr>St13</vt:lpwstr>
      </vt:variant>
      <vt:variant>
        <vt:i4>4522050</vt:i4>
      </vt:variant>
      <vt:variant>
        <vt:i4>558</vt:i4>
      </vt:variant>
      <vt:variant>
        <vt:i4>0</vt:i4>
      </vt:variant>
      <vt:variant>
        <vt:i4>5</vt:i4>
      </vt:variant>
      <vt:variant>
        <vt:lpwstr/>
      </vt:variant>
      <vt:variant>
        <vt:lpwstr>St112</vt:lpwstr>
      </vt:variant>
      <vt:variant>
        <vt:i4>4456514</vt:i4>
      </vt:variant>
      <vt:variant>
        <vt:i4>555</vt:i4>
      </vt:variant>
      <vt:variant>
        <vt:i4>0</vt:i4>
      </vt:variant>
      <vt:variant>
        <vt:i4>5</vt:i4>
      </vt:variant>
      <vt:variant>
        <vt:lpwstr/>
      </vt:variant>
      <vt:variant>
        <vt:lpwstr>ST10</vt:lpwstr>
      </vt:variant>
      <vt:variant>
        <vt:i4>7733282</vt:i4>
      </vt:variant>
      <vt:variant>
        <vt:i4>552</vt:i4>
      </vt:variant>
      <vt:variant>
        <vt:i4>0</vt:i4>
      </vt:variant>
      <vt:variant>
        <vt:i4>5</vt:i4>
      </vt:variant>
      <vt:variant>
        <vt:lpwstr>https://rosstat.gov.ru/</vt:lpwstr>
      </vt:variant>
      <vt:variant>
        <vt:lpwstr/>
      </vt:variant>
      <vt:variant>
        <vt:i4>327748</vt:i4>
      </vt:variant>
      <vt:variant>
        <vt:i4>549</vt:i4>
      </vt:variant>
      <vt:variant>
        <vt:i4>0</vt:i4>
      </vt:variant>
      <vt:variant>
        <vt:i4>5</vt:i4>
      </vt:variant>
      <vt:variant>
        <vt:lpwstr/>
      </vt:variant>
      <vt:variant>
        <vt:lpwstr>P540</vt:lpwstr>
      </vt:variant>
      <vt:variant>
        <vt:i4>3670078</vt:i4>
      </vt:variant>
      <vt:variant>
        <vt:i4>546</vt:i4>
      </vt:variant>
      <vt:variant>
        <vt:i4>0</vt:i4>
      </vt:variant>
      <vt:variant>
        <vt:i4>5</vt:i4>
      </vt:variant>
      <vt:variant>
        <vt:lpwstr>consultantplus://offline/ref=0ACFA49DF3161653772CFC5B656DCF4219CDB36372D2F3886819FB43178CD9967BEE6895D8E00A05150FR</vt:lpwstr>
      </vt:variant>
      <vt:variant>
        <vt:lpwstr/>
      </vt:variant>
      <vt:variant>
        <vt:i4>6095893</vt:i4>
      </vt:variant>
      <vt:variant>
        <vt:i4>543</vt:i4>
      </vt:variant>
      <vt:variant>
        <vt:i4>0</vt:i4>
      </vt:variant>
      <vt:variant>
        <vt:i4>5</vt:i4>
      </vt:variant>
      <vt:variant>
        <vt:lpwstr/>
      </vt:variant>
      <vt:variant>
        <vt:lpwstr>_Глава_X._закупка</vt:lpwstr>
      </vt:variant>
      <vt:variant>
        <vt:i4>74646553</vt:i4>
      </vt:variant>
      <vt:variant>
        <vt:i4>540</vt:i4>
      </vt:variant>
      <vt:variant>
        <vt:i4>0</vt:i4>
      </vt:variant>
      <vt:variant>
        <vt:i4>5</vt:i4>
      </vt:variant>
      <vt:variant>
        <vt:lpwstr/>
      </vt:variant>
      <vt:variant>
        <vt:lpwstr>_Глава_VIii._ПОРЯДОК</vt:lpwstr>
      </vt:variant>
      <vt:variant>
        <vt:i4>4456514</vt:i4>
      </vt:variant>
      <vt:variant>
        <vt:i4>537</vt:i4>
      </vt:variant>
      <vt:variant>
        <vt:i4>0</vt:i4>
      </vt:variant>
      <vt:variant>
        <vt:i4>5</vt:i4>
      </vt:variant>
      <vt:variant>
        <vt:lpwstr/>
      </vt:variant>
      <vt:variant>
        <vt:lpwstr>ST102</vt:lpwstr>
      </vt:variant>
      <vt:variant>
        <vt:i4>75039772</vt:i4>
      </vt:variant>
      <vt:variant>
        <vt:i4>534</vt:i4>
      </vt:variant>
      <vt:variant>
        <vt:i4>0</vt:i4>
      </vt:variant>
      <vt:variant>
        <vt:i4>5</vt:i4>
      </vt:variant>
      <vt:variant>
        <vt:lpwstr/>
      </vt:variant>
      <vt:variant>
        <vt:lpwstr>_Глава_IX._Закрытые</vt:lpwstr>
      </vt:variant>
      <vt:variant>
        <vt:i4>69927983</vt:i4>
      </vt:variant>
      <vt:variant>
        <vt:i4>531</vt:i4>
      </vt:variant>
      <vt:variant>
        <vt:i4>0</vt:i4>
      </vt:variant>
      <vt:variant>
        <vt:i4>5</vt:i4>
      </vt:variant>
      <vt:variant>
        <vt:lpwstr/>
      </vt:variant>
      <vt:variant>
        <vt:lpwstr>_Глава_VI._Порядок_1</vt:lpwstr>
      </vt:variant>
      <vt:variant>
        <vt:i4>655446</vt:i4>
      </vt:variant>
      <vt:variant>
        <vt:i4>528</vt:i4>
      </vt:variant>
      <vt:variant>
        <vt:i4>0</vt:i4>
      </vt:variant>
      <vt:variant>
        <vt:i4>5</vt:i4>
      </vt:variant>
      <vt:variant>
        <vt:lpwstr/>
      </vt:variant>
      <vt:variant>
        <vt:lpwstr>_Глава_V._Порядок_1</vt:lpwstr>
      </vt:variant>
      <vt:variant>
        <vt:i4>4194374</vt:i4>
      </vt:variant>
      <vt:variant>
        <vt:i4>525</vt:i4>
      </vt:variant>
      <vt:variant>
        <vt:i4>0</vt:i4>
      </vt:variant>
      <vt:variant>
        <vt:i4>5</vt:i4>
      </vt:variant>
      <vt:variant>
        <vt:lpwstr/>
      </vt:variant>
      <vt:variant>
        <vt:lpwstr>St54</vt:lpwstr>
      </vt:variant>
      <vt:variant>
        <vt:i4>4653126</vt:i4>
      </vt:variant>
      <vt:variant>
        <vt:i4>522</vt:i4>
      </vt:variant>
      <vt:variant>
        <vt:i4>0</vt:i4>
      </vt:variant>
      <vt:variant>
        <vt:i4>5</vt:i4>
      </vt:variant>
      <vt:variant>
        <vt:lpwstr/>
      </vt:variant>
      <vt:variant>
        <vt:lpwstr>St53</vt:lpwstr>
      </vt:variant>
      <vt:variant>
        <vt:i4>4587590</vt:i4>
      </vt:variant>
      <vt:variant>
        <vt:i4>519</vt:i4>
      </vt:variant>
      <vt:variant>
        <vt:i4>0</vt:i4>
      </vt:variant>
      <vt:variant>
        <vt:i4>5</vt:i4>
      </vt:variant>
      <vt:variant>
        <vt:lpwstr/>
      </vt:variant>
      <vt:variant>
        <vt:lpwstr>St52</vt:lpwstr>
      </vt:variant>
      <vt:variant>
        <vt:i4>67437679</vt:i4>
      </vt:variant>
      <vt:variant>
        <vt:i4>516</vt:i4>
      </vt:variant>
      <vt:variant>
        <vt:i4>0</vt:i4>
      </vt:variant>
      <vt:variant>
        <vt:i4>5</vt:i4>
      </vt:variant>
      <vt:variant>
        <vt:lpwstr/>
      </vt:variant>
      <vt:variant>
        <vt:lpwstr>_Глава_IV._Порядок</vt:lpwstr>
      </vt:variant>
      <vt:variant>
        <vt:i4>4522054</vt:i4>
      </vt:variant>
      <vt:variant>
        <vt:i4>513</vt:i4>
      </vt:variant>
      <vt:variant>
        <vt:i4>0</vt:i4>
      </vt:variant>
      <vt:variant>
        <vt:i4>5</vt:i4>
      </vt:variant>
      <vt:variant>
        <vt:lpwstr/>
      </vt:variant>
      <vt:variant>
        <vt:lpwstr>St51</vt:lpwstr>
      </vt:variant>
      <vt:variant>
        <vt:i4>5440578</vt:i4>
      </vt:variant>
      <vt:variant>
        <vt:i4>510</vt:i4>
      </vt:variant>
      <vt:variant>
        <vt:i4>0</vt:i4>
      </vt:variant>
      <vt:variant>
        <vt:i4>5</vt:i4>
      </vt:variant>
      <vt:variant>
        <vt:lpwstr/>
      </vt:variant>
      <vt:variant>
        <vt:lpwstr>_4.7._Заявка_на</vt:lpwstr>
      </vt:variant>
      <vt:variant>
        <vt:i4>5046361</vt:i4>
      </vt:variant>
      <vt:variant>
        <vt:i4>507</vt:i4>
      </vt:variant>
      <vt:variant>
        <vt:i4>0</vt:i4>
      </vt:variant>
      <vt:variant>
        <vt:i4>5</vt:i4>
      </vt:variant>
      <vt:variant>
        <vt:lpwstr>consultantplus://offline/ref=79FC3E9AF76B4500FAE2D1568D4F7461B99F1BF7028CC44466FB1554C8D2C447FFB961336207C43731C778D325CC86F18A1067AF574B4744L3F</vt:lpwstr>
      </vt:variant>
      <vt:variant>
        <vt:lpwstr/>
      </vt:variant>
      <vt:variant>
        <vt:i4>4522059</vt:i4>
      </vt:variant>
      <vt:variant>
        <vt:i4>504</vt:i4>
      </vt:variant>
      <vt:variant>
        <vt:i4>0</vt:i4>
      </vt:variant>
      <vt:variant>
        <vt:i4>5</vt:i4>
      </vt:variant>
      <vt:variant>
        <vt:lpwstr/>
      </vt:variant>
      <vt:variant>
        <vt:lpwstr>St81</vt:lpwstr>
      </vt:variant>
      <vt:variant>
        <vt:i4>4587588</vt:i4>
      </vt:variant>
      <vt:variant>
        <vt:i4>501</vt:i4>
      </vt:variant>
      <vt:variant>
        <vt:i4>0</vt:i4>
      </vt:variant>
      <vt:variant>
        <vt:i4>5</vt:i4>
      </vt:variant>
      <vt:variant>
        <vt:lpwstr/>
      </vt:variant>
      <vt:variant>
        <vt:lpwstr>St721</vt:lpwstr>
      </vt:variant>
      <vt:variant>
        <vt:i4>4259909</vt:i4>
      </vt:variant>
      <vt:variant>
        <vt:i4>498</vt:i4>
      </vt:variant>
      <vt:variant>
        <vt:i4>0</vt:i4>
      </vt:variant>
      <vt:variant>
        <vt:i4>5</vt:i4>
      </vt:variant>
      <vt:variant>
        <vt:lpwstr/>
      </vt:variant>
      <vt:variant>
        <vt:lpwstr>St65</vt:lpwstr>
      </vt:variant>
      <vt:variant>
        <vt:i4>8323181</vt:i4>
      </vt:variant>
      <vt:variant>
        <vt:i4>495</vt:i4>
      </vt:variant>
      <vt:variant>
        <vt:i4>0</vt:i4>
      </vt:variant>
      <vt:variant>
        <vt:i4>5</vt:i4>
      </vt:variant>
      <vt:variant>
        <vt:lpwstr>consultantplus://offline/ref=89E199F7A16D3BD87C2D09BB4D9B0E0FCAFC1C1442C7EE5A108DFBFC1B66060178E7E81D75500D4B59CBEF6F15112132EED10FE901C75911i2J5K</vt:lpwstr>
      </vt:variant>
      <vt:variant>
        <vt:lpwstr/>
      </vt:variant>
      <vt:variant>
        <vt:i4>1048635</vt:i4>
      </vt:variant>
      <vt:variant>
        <vt:i4>488</vt:i4>
      </vt:variant>
      <vt:variant>
        <vt:i4>0</vt:i4>
      </vt:variant>
      <vt:variant>
        <vt:i4>5</vt:i4>
      </vt:variant>
      <vt:variant>
        <vt:lpwstr/>
      </vt:variant>
      <vt:variant>
        <vt:lpwstr>_Toc529440316</vt:lpwstr>
      </vt:variant>
      <vt:variant>
        <vt:i4>1048635</vt:i4>
      </vt:variant>
      <vt:variant>
        <vt:i4>482</vt:i4>
      </vt:variant>
      <vt:variant>
        <vt:i4>0</vt:i4>
      </vt:variant>
      <vt:variant>
        <vt:i4>5</vt:i4>
      </vt:variant>
      <vt:variant>
        <vt:lpwstr/>
      </vt:variant>
      <vt:variant>
        <vt:lpwstr>_Toc529440315</vt:lpwstr>
      </vt:variant>
      <vt:variant>
        <vt:i4>1048635</vt:i4>
      </vt:variant>
      <vt:variant>
        <vt:i4>476</vt:i4>
      </vt:variant>
      <vt:variant>
        <vt:i4>0</vt:i4>
      </vt:variant>
      <vt:variant>
        <vt:i4>5</vt:i4>
      </vt:variant>
      <vt:variant>
        <vt:lpwstr/>
      </vt:variant>
      <vt:variant>
        <vt:lpwstr>_Toc529440314</vt:lpwstr>
      </vt:variant>
      <vt:variant>
        <vt:i4>1048635</vt:i4>
      </vt:variant>
      <vt:variant>
        <vt:i4>470</vt:i4>
      </vt:variant>
      <vt:variant>
        <vt:i4>0</vt:i4>
      </vt:variant>
      <vt:variant>
        <vt:i4>5</vt:i4>
      </vt:variant>
      <vt:variant>
        <vt:lpwstr/>
      </vt:variant>
      <vt:variant>
        <vt:lpwstr>_Toc529440313</vt:lpwstr>
      </vt:variant>
      <vt:variant>
        <vt:i4>1048635</vt:i4>
      </vt:variant>
      <vt:variant>
        <vt:i4>464</vt:i4>
      </vt:variant>
      <vt:variant>
        <vt:i4>0</vt:i4>
      </vt:variant>
      <vt:variant>
        <vt:i4>5</vt:i4>
      </vt:variant>
      <vt:variant>
        <vt:lpwstr/>
      </vt:variant>
      <vt:variant>
        <vt:lpwstr>_Toc529440312</vt:lpwstr>
      </vt:variant>
      <vt:variant>
        <vt:i4>1048635</vt:i4>
      </vt:variant>
      <vt:variant>
        <vt:i4>458</vt:i4>
      </vt:variant>
      <vt:variant>
        <vt:i4>0</vt:i4>
      </vt:variant>
      <vt:variant>
        <vt:i4>5</vt:i4>
      </vt:variant>
      <vt:variant>
        <vt:lpwstr/>
      </vt:variant>
      <vt:variant>
        <vt:lpwstr>_Toc529440311</vt:lpwstr>
      </vt:variant>
      <vt:variant>
        <vt:i4>1048635</vt:i4>
      </vt:variant>
      <vt:variant>
        <vt:i4>452</vt:i4>
      </vt:variant>
      <vt:variant>
        <vt:i4>0</vt:i4>
      </vt:variant>
      <vt:variant>
        <vt:i4>5</vt:i4>
      </vt:variant>
      <vt:variant>
        <vt:lpwstr/>
      </vt:variant>
      <vt:variant>
        <vt:lpwstr>_Toc529440310</vt:lpwstr>
      </vt:variant>
      <vt:variant>
        <vt:i4>1114171</vt:i4>
      </vt:variant>
      <vt:variant>
        <vt:i4>446</vt:i4>
      </vt:variant>
      <vt:variant>
        <vt:i4>0</vt:i4>
      </vt:variant>
      <vt:variant>
        <vt:i4>5</vt:i4>
      </vt:variant>
      <vt:variant>
        <vt:lpwstr/>
      </vt:variant>
      <vt:variant>
        <vt:lpwstr>_Toc529440309</vt:lpwstr>
      </vt:variant>
      <vt:variant>
        <vt:i4>1114171</vt:i4>
      </vt:variant>
      <vt:variant>
        <vt:i4>440</vt:i4>
      </vt:variant>
      <vt:variant>
        <vt:i4>0</vt:i4>
      </vt:variant>
      <vt:variant>
        <vt:i4>5</vt:i4>
      </vt:variant>
      <vt:variant>
        <vt:lpwstr/>
      </vt:variant>
      <vt:variant>
        <vt:lpwstr>_Toc529440308</vt:lpwstr>
      </vt:variant>
      <vt:variant>
        <vt:i4>1114171</vt:i4>
      </vt:variant>
      <vt:variant>
        <vt:i4>434</vt:i4>
      </vt:variant>
      <vt:variant>
        <vt:i4>0</vt:i4>
      </vt:variant>
      <vt:variant>
        <vt:i4>5</vt:i4>
      </vt:variant>
      <vt:variant>
        <vt:lpwstr/>
      </vt:variant>
      <vt:variant>
        <vt:lpwstr>_Toc529440307</vt:lpwstr>
      </vt:variant>
      <vt:variant>
        <vt:i4>1114171</vt:i4>
      </vt:variant>
      <vt:variant>
        <vt:i4>428</vt:i4>
      </vt:variant>
      <vt:variant>
        <vt:i4>0</vt:i4>
      </vt:variant>
      <vt:variant>
        <vt:i4>5</vt:i4>
      </vt:variant>
      <vt:variant>
        <vt:lpwstr/>
      </vt:variant>
      <vt:variant>
        <vt:lpwstr>_Toc529440306</vt:lpwstr>
      </vt:variant>
      <vt:variant>
        <vt:i4>1114171</vt:i4>
      </vt:variant>
      <vt:variant>
        <vt:i4>422</vt:i4>
      </vt:variant>
      <vt:variant>
        <vt:i4>0</vt:i4>
      </vt:variant>
      <vt:variant>
        <vt:i4>5</vt:i4>
      </vt:variant>
      <vt:variant>
        <vt:lpwstr/>
      </vt:variant>
      <vt:variant>
        <vt:lpwstr>_Toc529440305</vt:lpwstr>
      </vt:variant>
      <vt:variant>
        <vt:i4>1114171</vt:i4>
      </vt:variant>
      <vt:variant>
        <vt:i4>416</vt:i4>
      </vt:variant>
      <vt:variant>
        <vt:i4>0</vt:i4>
      </vt:variant>
      <vt:variant>
        <vt:i4>5</vt:i4>
      </vt:variant>
      <vt:variant>
        <vt:lpwstr/>
      </vt:variant>
      <vt:variant>
        <vt:lpwstr>_Toc529440304</vt:lpwstr>
      </vt:variant>
      <vt:variant>
        <vt:i4>1114171</vt:i4>
      </vt:variant>
      <vt:variant>
        <vt:i4>410</vt:i4>
      </vt:variant>
      <vt:variant>
        <vt:i4>0</vt:i4>
      </vt:variant>
      <vt:variant>
        <vt:i4>5</vt:i4>
      </vt:variant>
      <vt:variant>
        <vt:lpwstr/>
      </vt:variant>
      <vt:variant>
        <vt:lpwstr>_Toc529440303</vt:lpwstr>
      </vt:variant>
      <vt:variant>
        <vt:i4>1114171</vt:i4>
      </vt:variant>
      <vt:variant>
        <vt:i4>404</vt:i4>
      </vt:variant>
      <vt:variant>
        <vt:i4>0</vt:i4>
      </vt:variant>
      <vt:variant>
        <vt:i4>5</vt:i4>
      </vt:variant>
      <vt:variant>
        <vt:lpwstr/>
      </vt:variant>
      <vt:variant>
        <vt:lpwstr>_Toc529440302</vt:lpwstr>
      </vt:variant>
      <vt:variant>
        <vt:i4>1114171</vt:i4>
      </vt:variant>
      <vt:variant>
        <vt:i4>398</vt:i4>
      </vt:variant>
      <vt:variant>
        <vt:i4>0</vt:i4>
      </vt:variant>
      <vt:variant>
        <vt:i4>5</vt:i4>
      </vt:variant>
      <vt:variant>
        <vt:lpwstr/>
      </vt:variant>
      <vt:variant>
        <vt:lpwstr>_Toc529440301</vt:lpwstr>
      </vt:variant>
      <vt:variant>
        <vt:i4>1114171</vt:i4>
      </vt:variant>
      <vt:variant>
        <vt:i4>392</vt:i4>
      </vt:variant>
      <vt:variant>
        <vt:i4>0</vt:i4>
      </vt:variant>
      <vt:variant>
        <vt:i4>5</vt:i4>
      </vt:variant>
      <vt:variant>
        <vt:lpwstr/>
      </vt:variant>
      <vt:variant>
        <vt:lpwstr>_Toc529440300</vt:lpwstr>
      </vt:variant>
      <vt:variant>
        <vt:i4>1572922</vt:i4>
      </vt:variant>
      <vt:variant>
        <vt:i4>386</vt:i4>
      </vt:variant>
      <vt:variant>
        <vt:i4>0</vt:i4>
      </vt:variant>
      <vt:variant>
        <vt:i4>5</vt:i4>
      </vt:variant>
      <vt:variant>
        <vt:lpwstr/>
      </vt:variant>
      <vt:variant>
        <vt:lpwstr>_Toc529440299</vt:lpwstr>
      </vt:variant>
      <vt:variant>
        <vt:i4>1572922</vt:i4>
      </vt:variant>
      <vt:variant>
        <vt:i4>380</vt:i4>
      </vt:variant>
      <vt:variant>
        <vt:i4>0</vt:i4>
      </vt:variant>
      <vt:variant>
        <vt:i4>5</vt:i4>
      </vt:variant>
      <vt:variant>
        <vt:lpwstr/>
      </vt:variant>
      <vt:variant>
        <vt:lpwstr>_Toc529440298</vt:lpwstr>
      </vt:variant>
      <vt:variant>
        <vt:i4>1572922</vt:i4>
      </vt:variant>
      <vt:variant>
        <vt:i4>374</vt:i4>
      </vt:variant>
      <vt:variant>
        <vt:i4>0</vt:i4>
      </vt:variant>
      <vt:variant>
        <vt:i4>5</vt:i4>
      </vt:variant>
      <vt:variant>
        <vt:lpwstr/>
      </vt:variant>
      <vt:variant>
        <vt:lpwstr>_Toc529440297</vt:lpwstr>
      </vt:variant>
      <vt:variant>
        <vt:i4>1572922</vt:i4>
      </vt:variant>
      <vt:variant>
        <vt:i4>368</vt:i4>
      </vt:variant>
      <vt:variant>
        <vt:i4>0</vt:i4>
      </vt:variant>
      <vt:variant>
        <vt:i4>5</vt:i4>
      </vt:variant>
      <vt:variant>
        <vt:lpwstr/>
      </vt:variant>
      <vt:variant>
        <vt:lpwstr>_Toc529440296</vt:lpwstr>
      </vt:variant>
      <vt:variant>
        <vt:i4>1572922</vt:i4>
      </vt:variant>
      <vt:variant>
        <vt:i4>362</vt:i4>
      </vt:variant>
      <vt:variant>
        <vt:i4>0</vt:i4>
      </vt:variant>
      <vt:variant>
        <vt:i4>5</vt:i4>
      </vt:variant>
      <vt:variant>
        <vt:lpwstr/>
      </vt:variant>
      <vt:variant>
        <vt:lpwstr>_Toc529440295</vt:lpwstr>
      </vt:variant>
      <vt:variant>
        <vt:i4>1572922</vt:i4>
      </vt:variant>
      <vt:variant>
        <vt:i4>356</vt:i4>
      </vt:variant>
      <vt:variant>
        <vt:i4>0</vt:i4>
      </vt:variant>
      <vt:variant>
        <vt:i4>5</vt:i4>
      </vt:variant>
      <vt:variant>
        <vt:lpwstr/>
      </vt:variant>
      <vt:variant>
        <vt:lpwstr>_Toc529440294</vt:lpwstr>
      </vt:variant>
      <vt:variant>
        <vt:i4>1572922</vt:i4>
      </vt:variant>
      <vt:variant>
        <vt:i4>350</vt:i4>
      </vt:variant>
      <vt:variant>
        <vt:i4>0</vt:i4>
      </vt:variant>
      <vt:variant>
        <vt:i4>5</vt:i4>
      </vt:variant>
      <vt:variant>
        <vt:lpwstr/>
      </vt:variant>
      <vt:variant>
        <vt:lpwstr>_Toc529440293</vt:lpwstr>
      </vt:variant>
      <vt:variant>
        <vt:i4>1572922</vt:i4>
      </vt:variant>
      <vt:variant>
        <vt:i4>344</vt:i4>
      </vt:variant>
      <vt:variant>
        <vt:i4>0</vt:i4>
      </vt:variant>
      <vt:variant>
        <vt:i4>5</vt:i4>
      </vt:variant>
      <vt:variant>
        <vt:lpwstr/>
      </vt:variant>
      <vt:variant>
        <vt:lpwstr>_Toc529440292</vt:lpwstr>
      </vt:variant>
      <vt:variant>
        <vt:i4>1572922</vt:i4>
      </vt:variant>
      <vt:variant>
        <vt:i4>338</vt:i4>
      </vt:variant>
      <vt:variant>
        <vt:i4>0</vt:i4>
      </vt:variant>
      <vt:variant>
        <vt:i4>5</vt:i4>
      </vt:variant>
      <vt:variant>
        <vt:lpwstr/>
      </vt:variant>
      <vt:variant>
        <vt:lpwstr>_Toc529440291</vt:lpwstr>
      </vt:variant>
      <vt:variant>
        <vt:i4>1572922</vt:i4>
      </vt:variant>
      <vt:variant>
        <vt:i4>332</vt:i4>
      </vt:variant>
      <vt:variant>
        <vt:i4>0</vt:i4>
      </vt:variant>
      <vt:variant>
        <vt:i4>5</vt:i4>
      </vt:variant>
      <vt:variant>
        <vt:lpwstr/>
      </vt:variant>
      <vt:variant>
        <vt:lpwstr>_Toc529440290</vt:lpwstr>
      </vt:variant>
      <vt:variant>
        <vt:i4>1638458</vt:i4>
      </vt:variant>
      <vt:variant>
        <vt:i4>326</vt:i4>
      </vt:variant>
      <vt:variant>
        <vt:i4>0</vt:i4>
      </vt:variant>
      <vt:variant>
        <vt:i4>5</vt:i4>
      </vt:variant>
      <vt:variant>
        <vt:lpwstr/>
      </vt:variant>
      <vt:variant>
        <vt:lpwstr>_Toc529440289</vt:lpwstr>
      </vt:variant>
      <vt:variant>
        <vt:i4>1638458</vt:i4>
      </vt:variant>
      <vt:variant>
        <vt:i4>320</vt:i4>
      </vt:variant>
      <vt:variant>
        <vt:i4>0</vt:i4>
      </vt:variant>
      <vt:variant>
        <vt:i4>5</vt:i4>
      </vt:variant>
      <vt:variant>
        <vt:lpwstr/>
      </vt:variant>
      <vt:variant>
        <vt:lpwstr>_Toc529440288</vt:lpwstr>
      </vt:variant>
      <vt:variant>
        <vt:i4>1638458</vt:i4>
      </vt:variant>
      <vt:variant>
        <vt:i4>314</vt:i4>
      </vt:variant>
      <vt:variant>
        <vt:i4>0</vt:i4>
      </vt:variant>
      <vt:variant>
        <vt:i4>5</vt:i4>
      </vt:variant>
      <vt:variant>
        <vt:lpwstr/>
      </vt:variant>
      <vt:variant>
        <vt:lpwstr>_Toc529440287</vt:lpwstr>
      </vt:variant>
      <vt:variant>
        <vt:i4>1638458</vt:i4>
      </vt:variant>
      <vt:variant>
        <vt:i4>308</vt:i4>
      </vt:variant>
      <vt:variant>
        <vt:i4>0</vt:i4>
      </vt:variant>
      <vt:variant>
        <vt:i4>5</vt:i4>
      </vt:variant>
      <vt:variant>
        <vt:lpwstr/>
      </vt:variant>
      <vt:variant>
        <vt:lpwstr>_Toc529440286</vt:lpwstr>
      </vt:variant>
      <vt:variant>
        <vt:i4>1638458</vt:i4>
      </vt:variant>
      <vt:variant>
        <vt:i4>302</vt:i4>
      </vt:variant>
      <vt:variant>
        <vt:i4>0</vt:i4>
      </vt:variant>
      <vt:variant>
        <vt:i4>5</vt:i4>
      </vt:variant>
      <vt:variant>
        <vt:lpwstr/>
      </vt:variant>
      <vt:variant>
        <vt:lpwstr>_Toc529440285</vt:lpwstr>
      </vt:variant>
      <vt:variant>
        <vt:i4>1638458</vt:i4>
      </vt:variant>
      <vt:variant>
        <vt:i4>296</vt:i4>
      </vt:variant>
      <vt:variant>
        <vt:i4>0</vt:i4>
      </vt:variant>
      <vt:variant>
        <vt:i4>5</vt:i4>
      </vt:variant>
      <vt:variant>
        <vt:lpwstr/>
      </vt:variant>
      <vt:variant>
        <vt:lpwstr>_Toc529440284</vt:lpwstr>
      </vt:variant>
      <vt:variant>
        <vt:i4>1638458</vt:i4>
      </vt:variant>
      <vt:variant>
        <vt:i4>290</vt:i4>
      </vt:variant>
      <vt:variant>
        <vt:i4>0</vt:i4>
      </vt:variant>
      <vt:variant>
        <vt:i4>5</vt:i4>
      </vt:variant>
      <vt:variant>
        <vt:lpwstr/>
      </vt:variant>
      <vt:variant>
        <vt:lpwstr>_Toc529440283</vt:lpwstr>
      </vt:variant>
      <vt:variant>
        <vt:i4>1638458</vt:i4>
      </vt:variant>
      <vt:variant>
        <vt:i4>284</vt:i4>
      </vt:variant>
      <vt:variant>
        <vt:i4>0</vt:i4>
      </vt:variant>
      <vt:variant>
        <vt:i4>5</vt:i4>
      </vt:variant>
      <vt:variant>
        <vt:lpwstr/>
      </vt:variant>
      <vt:variant>
        <vt:lpwstr>_Toc529440282</vt:lpwstr>
      </vt:variant>
      <vt:variant>
        <vt:i4>1638458</vt:i4>
      </vt:variant>
      <vt:variant>
        <vt:i4>278</vt:i4>
      </vt:variant>
      <vt:variant>
        <vt:i4>0</vt:i4>
      </vt:variant>
      <vt:variant>
        <vt:i4>5</vt:i4>
      </vt:variant>
      <vt:variant>
        <vt:lpwstr/>
      </vt:variant>
      <vt:variant>
        <vt:lpwstr>_Toc529440281</vt:lpwstr>
      </vt:variant>
      <vt:variant>
        <vt:i4>1638458</vt:i4>
      </vt:variant>
      <vt:variant>
        <vt:i4>272</vt:i4>
      </vt:variant>
      <vt:variant>
        <vt:i4>0</vt:i4>
      </vt:variant>
      <vt:variant>
        <vt:i4>5</vt:i4>
      </vt:variant>
      <vt:variant>
        <vt:lpwstr/>
      </vt:variant>
      <vt:variant>
        <vt:lpwstr>_Toc529440280</vt:lpwstr>
      </vt:variant>
      <vt:variant>
        <vt:i4>1441850</vt:i4>
      </vt:variant>
      <vt:variant>
        <vt:i4>266</vt:i4>
      </vt:variant>
      <vt:variant>
        <vt:i4>0</vt:i4>
      </vt:variant>
      <vt:variant>
        <vt:i4>5</vt:i4>
      </vt:variant>
      <vt:variant>
        <vt:lpwstr/>
      </vt:variant>
      <vt:variant>
        <vt:lpwstr>_Toc529440279</vt:lpwstr>
      </vt:variant>
      <vt:variant>
        <vt:i4>1441850</vt:i4>
      </vt:variant>
      <vt:variant>
        <vt:i4>260</vt:i4>
      </vt:variant>
      <vt:variant>
        <vt:i4>0</vt:i4>
      </vt:variant>
      <vt:variant>
        <vt:i4>5</vt:i4>
      </vt:variant>
      <vt:variant>
        <vt:lpwstr/>
      </vt:variant>
      <vt:variant>
        <vt:lpwstr>_Toc529440278</vt:lpwstr>
      </vt:variant>
      <vt:variant>
        <vt:i4>1441850</vt:i4>
      </vt:variant>
      <vt:variant>
        <vt:i4>254</vt:i4>
      </vt:variant>
      <vt:variant>
        <vt:i4>0</vt:i4>
      </vt:variant>
      <vt:variant>
        <vt:i4>5</vt:i4>
      </vt:variant>
      <vt:variant>
        <vt:lpwstr/>
      </vt:variant>
      <vt:variant>
        <vt:lpwstr>_Toc529440277</vt:lpwstr>
      </vt:variant>
      <vt:variant>
        <vt:i4>1441850</vt:i4>
      </vt:variant>
      <vt:variant>
        <vt:i4>248</vt:i4>
      </vt:variant>
      <vt:variant>
        <vt:i4>0</vt:i4>
      </vt:variant>
      <vt:variant>
        <vt:i4>5</vt:i4>
      </vt:variant>
      <vt:variant>
        <vt:lpwstr/>
      </vt:variant>
      <vt:variant>
        <vt:lpwstr>_Toc529440276</vt:lpwstr>
      </vt:variant>
      <vt:variant>
        <vt:i4>1441850</vt:i4>
      </vt:variant>
      <vt:variant>
        <vt:i4>242</vt:i4>
      </vt:variant>
      <vt:variant>
        <vt:i4>0</vt:i4>
      </vt:variant>
      <vt:variant>
        <vt:i4>5</vt:i4>
      </vt:variant>
      <vt:variant>
        <vt:lpwstr/>
      </vt:variant>
      <vt:variant>
        <vt:lpwstr>_Toc529440275</vt:lpwstr>
      </vt:variant>
      <vt:variant>
        <vt:i4>1441850</vt:i4>
      </vt:variant>
      <vt:variant>
        <vt:i4>236</vt:i4>
      </vt:variant>
      <vt:variant>
        <vt:i4>0</vt:i4>
      </vt:variant>
      <vt:variant>
        <vt:i4>5</vt:i4>
      </vt:variant>
      <vt:variant>
        <vt:lpwstr/>
      </vt:variant>
      <vt:variant>
        <vt:lpwstr>_Toc529440274</vt:lpwstr>
      </vt:variant>
      <vt:variant>
        <vt:i4>1441850</vt:i4>
      </vt:variant>
      <vt:variant>
        <vt:i4>230</vt:i4>
      </vt:variant>
      <vt:variant>
        <vt:i4>0</vt:i4>
      </vt:variant>
      <vt:variant>
        <vt:i4>5</vt:i4>
      </vt:variant>
      <vt:variant>
        <vt:lpwstr/>
      </vt:variant>
      <vt:variant>
        <vt:lpwstr>_Toc529440273</vt:lpwstr>
      </vt:variant>
      <vt:variant>
        <vt:i4>1441850</vt:i4>
      </vt:variant>
      <vt:variant>
        <vt:i4>224</vt:i4>
      </vt:variant>
      <vt:variant>
        <vt:i4>0</vt:i4>
      </vt:variant>
      <vt:variant>
        <vt:i4>5</vt:i4>
      </vt:variant>
      <vt:variant>
        <vt:lpwstr/>
      </vt:variant>
      <vt:variant>
        <vt:lpwstr>_Toc529440272</vt:lpwstr>
      </vt:variant>
      <vt:variant>
        <vt:i4>1441850</vt:i4>
      </vt:variant>
      <vt:variant>
        <vt:i4>218</vt:i4>
      </vt:variant>
      <vt:variant>
        <vt:i4>0</vt:i4>
      </vt:variant>
      <vt:variant>
        <vt:i4>5</vt:i4>
      </vt:variant>
      <vt:variant>
        <vt:lpwstr/>
      </vt:variant>
      <vt:variant>
        <vt:lpwstr>_Toc529440271</vt:lpwstr>
      </vt:variant>
      <vt:variant>
        <vt:i4>1441850</vt:i4>
      </vt:variant>
      <vt:variant>
        <vt:i4>212</vt:i4>
      </vt:variant>
      <vt:variant>
        <vt:i4>0</vt:i4>
      </vt:variant>
      <vt:variant>
        <vt:i4>5</vt:i4>
      </vt:variant>
      <vt:variant>
        <vt:lpwstr/>
      </vt:variant>
      <vt:variant>
        <vt:lpwstr>_Toc529440270</vt:lpwstr>
      </vt:variant>
      <vt:variant>
        <vt:i4>1507386</vt:i4>
      </vt:variant>
      <vt:variant>
        <vt:i4>206</vt:i4>
      </vt:variant>
      <vt:variant>
        <vt:i4>0</vt:i4>
      </vt:variant>
      <vt:variant>
        <vt:i4>5</vt:i4>
      </vt:variant>
      <vt:variant>
        <vt:lpwstr/>
      </vt:variant>
      <vt:variant>
        <vt:lpwstr>_Toc529440269</vt:lpwstr>
      </vt:variant>
      <vt:variant>
        <vt:i4>1507386</vt:i4>
      </vt:variant>
      <vt:variant>
        <vt:i4>200</vt:i4>
      </vt:variant>
      <vt:variant>
        <vt:i4>0</vt:i4>
      </vt:variant>
      <vt:variant>
        <vt:i4>5</vt:i4>
      </vt:variant>
      <vt:variant>
        <vt:lpwstr/>
      </vt:variant>
      <vt:variant>
        <vt:lpwstr>_Toc529440268</vt:lpwstr>
      </vt:variant>
      <vt:variant>
        <vt:i4>1507386</vt:i4>
      </vt:variant>
      <vt:variant>
        <vt:i4>194</vt:i4>
      </vt:variant>
      <vt:variant>
        <vt:i4>0</vt:i4>
      </vt:variant>
      <vt:variant>
        <vt:i4>5</vt:i4>
      </vt:variant>
      <vt:variant>
        <vt:lpwstr/>
      </vt:variant>
      <vt:variant>
        <vt:lpwstr>_Toc529440267</vt:lpwstr>
      </vt:variant>
      <vt:variant>
        <vt:i4>1507386</vt:i4>
      </vt:variant>
      <vt:variant>
        <vt:i4>188</vt:i4>
      </vt:variant>
      <vt:variant>
        <vt:i4>0</vt:i4>
      </vt:variant>
      <vt:variant>
        <vt:i4>5</vt:i4>
      </vt:variant>
      <vt:variant>
        <vt:lpwstr/>
      </vt:variant>
      <vt:variant>
        <vt:lpwstr>_Toc529440266</vt:lpwstr>
      </vt:variant>
      <vt:variant>
        <vt:i4>1507386</vt:i4>
      </vt:variant>
      <vt:variant>
        <vt:i4>182</vt:i4>
      </vt:variant>
      <vt:variant>
        <vt:i4>0</vt:i4>
      </vt:variant>
      <vt:variant>
        <vt:i4>5</vt:i4>
      </vt:variant>
      <vt:variant>
        <vt:lpwstr/>
      </vt:variant>
      <vt:variant>
        <vt:lpwstr>_Toc529440265</vt:lpwstr>
      </vt:variant>
      <vt:variant>
        <vt:i4>1507386</vt:i4>
      </vt:variant>
      <vt:variant>
        <vt:i4>176</vt:i4>
      </vt:variant>
      <vt:variant>
        <vt:i4>0</vt:i4>
      </vt:variant>
      <vt:variant>
        <vt:i4>5</vt:i4>
      </vt:variant>
      <vt:variant>
        <vt:lpwstr/>
      </vt:variant>
      <vt:variant>
        <vt:lpwstr>_Toc529440264</vt:lpwstr>
      </vt:variant>
      <vt:variant>
        <vt:i4>1507386</vt:i4>
      </vt:variant>
      <vt:variant>
        <vt:i4>170</vt:i4>
      </vt:variant>
      <vt:variant>
        <vt:i4>0</vt:i4>
      </vt:variant>
      <vt:variant>
        <vt:i4>5</vt:i4>
      </vt:variant>
      <vt:variant>
        <vt:lpwstr/>
      </vt:variant>
      <vt:variant>
        <vt:lpwstr>_Toc529440263</vt:lpwstr>
      </vt:variant>
      <vt:variant>
        <vt:i4>1507386</vt:i4>
      </vt:variant>
      <vt:variant>
        <vt:i4>164</vt:i4>
      </vt:variant>
      <vt:variant>
        <vt:i4>0</vt:i4>
      </vt:variant>
      <vt:variant>
        <vt:i4>5</vt:i4>
      </vt:variant>
      <vt:variant>
        <vt:lpwstr/>
      </vt:variant>
      <vt:variant>
        <vt:lpwstr>_Toc529440262</vt:lpwstr>
      </vt:variant>
      <vt:variant>
        <vt:i4>1507386</vt:i4>
      </vt:variant>
      <vt:variant>
        <vt:i4>158</vt:i4>
      </vt:variant>
      <vt:variant>
        <vt:i4>0</vt:i4>
      </vt:variant>
      <vt:variant>
        <vt:i4>5</vt:i4>
      </vt:variant>
      <vt:variant>
        <vt:lpwstr/>
      </vt:variant>
      <vt:variant>
        <vt:lpwstr>_Toc529440261</vt:lpwstr>
      </vt:variant>
      <vt:variant>
        <vt:i4>1507386</vt:i4>
      </vt:variant>
      <vt:variant>
        <vt:i4>152</vt:i4>
      </vt:variant>
      <vt:variant>
        <vt:i4>0</vt:i4>
      </vt:variant>
      <vt:variant>
        <vt:i4>5</vt:i4>
      </vt:variant>
      <vt:variant>
        <vt:lpwstr/>
      </vt:variant>
      <vt:variant>
        <vt:lpwstr>_Toc529440260</vt:lpwstr>
      </vt:variant>
      <vt:variant>
        <vt:i4>1310778</vt:i4>
      </vt:variant>
      <vt:variant>
        <vt:i4>146</vt:i4>
      </vt:variant>
      <vt:variant>
        <vt:i4>0</vt:i4>
      </vt:variant>
      <vt:variant>
        <vt:i4>5</vt:i4>
      </vt:variant>
      <vt:variant>
        <vt:lpwstr/>
      </vt:variant>
      <vt:variant>
        <vt:lpwstr>_Toc529440259</vt:lpwstr>
      </vt:variant>
      <vt:variant>
        <vt:i4>1310778</vt:i4>
      </vt:variant>
      <vt:variant>
        <vt:i4>140</vt:i4>
      </vt:variant>
      <vt:variant>
        <vt:i4>0</vt:i4>
      </vt:variant>
      <vt:variant>
        <vt:i4>5</vt:i4>
      </vt:variant>
      <vt:variant>
        <vt:lpwstr/>
      </vt:variant>
      <vt:variant>
        <vt:lpwstr>_Toc529440258</vt:lpwstr>
      </vt:variant>
      <vt:variant>
        <vt:i4>1310778</vt:i4>
      </vt:variant>
      <vt:variant>
        <vt:i4>134</vt:i4>
      </vt:variant>
      <vt:variant>
        <vt:i4>0</vt:i4>
      </vt:variant>
      <vt:variant>
        <vt:i4>5</vt:i4>
      </vt:variant>
      <vt:variant>
        <vt:lpwstr/>
      </vt:variant>
      <vt:variant>
        <vt:lpwstr>_Toc529440257</vt:lpwstr>
      </vt:variant>
      <vt:variant>
        <vt:i4>1310778</vt:i4>
      </vt:variant>
      <vt:variant>
        <vt:i4>128</vt:i4>
      </vt:variant>
      <vt:variant>
        <vt:i4>0</vt:i4>
      </vt:variant>
      <vt:variant>
        <vt:i4>5</vt:i4>
      </vt:variant>
      <vt:variant>
        <vt:lpwstr/>
      </vt:variant>
      <vt:variant>
        <vt:lpwstr>_Toc529440256</vt:lpwstr>
      </vt:variant>
      <vt:variant>
        <vt:i4>1310778</vt:i4>
      </vt:variant>
      <vt:variant>
        <vt:i4>122</vt:i4>
      </vt:variant>
      <vt:variant>
        <vt:i4>0</vt:i4>
      </vt:variant>
      <vt:variant>
        <vt:i4>5</vt:i4>
      </vt:variant>
      <vt:variant>
        <vt:lpwstr/>
      </vt:variant>
      <vt:variant>
        <vt:lpwstr>_Toc529440255</vt:lpwstr>
      </vt:variant>
      <vt:variant>
        <vt:i4>1310778</vt:i4>
      </vt:variant>
      <vt:variant>
        <vt:i4>116</vt:i4>
      </vt:variant>
      <vt:variant>
        <vt:i4>0</vt:i4>
      </vt:variant>
      <vt:variant>
        <vt:i4>5</vt:i4>
      </vt:variant>
      <vt:variant>
        <vt:lpwstr/>
      </vt:variant>
      <vt:variant>
        <vt:lpwstr>_Toc529440254</vt:lpwstr>
      </vt:variant>
      <vt:variant>
        <vt:i4>1310778</vt:i4>
      </vt:variant>
      <vt:variant>
        <vt:i4>110</vt:i4>
      </vt:variant>
      <vt:variant>
        <vt:i4>0</vt:i4>
      </vt:variant>
      <vt:variant>
        <vt:i4>5</vt:i4>
      </vt:variant>
      <vt:variant>
        <vt:lpwstr/>
      </vt:variant>
      <vt:variant>
        <vt:lpwstr>_Toc529440253</vt:lpwstr>
      </vt:variant>
      <vt:variant>
        <vt:i4>1310778</vt:i4>
      </vt:variant>
      <vt:variant>
        <vt:i4>104</vt:i4>
      </vt:variant>
      <vt:variant>
        <vt:i4>0</vt:i4>
      </vt:variant>
      <vt:variant>
        <vt:i4>5</vt:i4>
      </vt:variant>
      <vt:variant>
        <vt:lpwstr/>
      </vt:variant>
      <vt:variant>
        <vt:lpwstr>_Toc529440252</vt:lpwstr>
      </vt:variant>
      <vt:variant>
        <vt:i4>1310778</vt:i4>
      </vt:variant>
      <vt:variant>
        <vt:i4>98</vt:i4>
      </vt:variant>
      <vt:variant>
        <vt:i4>0</vt:i4>
      </vt:variant>
      <vt:variant>
        <vt:i4>5</vt:i4>
      </vt:variant>
      <vt:variant>
        <vt:lpwstr/>
      </vt:variant>
      <vt:variant>
        <vt:lpwstr>_Toc529440251</vt:lpwstr>
      </vt:variant>
      <vt:variant>
        <vt:i4>1310778</vt:i4>
      </vt:variant>
      <vt:variant>
        <vt:i4>92</vt:i4>
      </vt:variant>
      <vt:variant>
        <vt:i4>0</vt:i4>
      </vt:variant>
      <vt:variant>
        <vt:i4>5</vt:i4>
      </vt:variant>
      <vt:variant>
        <vt:lpwstr/>
      </vt:variant>
      <vt:variant>
        <vt:lpwstr>_Toc529440250</vt:lpwstr>
      </vt:variant>
      <vt:variant>
        <vt:i4>1376314</vt:i4>
      </vt:variant>
      <vt:variant>
        <vt:i4>86</vt:i4>
      </vt:variant>
      <vt:variant>
        <vt:i4>0</vt:i4>
      </vt:variant>
      <vt:variant>
        <vt:i4>5</vt:i4>
      </vt:variant>
      <vt:variant>
        <vt:lpwstr/>
      </vt:variant>
      <vt:variant>
        <vt:lpwstr>_Toc529440249</vt:lpwstr>
      </vt:variant>
      <vt:variant>
        <vt:i4>1376314</vt:i4>
      </vt:variant>
      <vt:variant>
        <vt:i4>80</vt:i4>
      </vt:variant>
      <vt:variant>
        <vt:i4>0</vt:i4>
      </vt:variant>
      <vt:variant>
        <vt:i4>5</vt:i4>
      </vt:variant>
      <vt:variant>
        <vt:lpwstr/>
      </vt:variant>
      <vt:variant>
        <vt:lpwstr>_Toc529440248</vt:lpwstr>
      </vt:variant>
      <vt:variant>
        <vt:i4>1376314</vt:i4>
      </vt:variant>
      <vt:variant>
        <vt:i4>74</vt:i4>
      </vt:variant>
      <vt:variant>
        <vt:i4>0</vt:i4>
      </vt:variant>
      <vt:variant>
        <vt:i4>5</vt:i4>
      </vt:variant>
      <vt:variant>
        <vt:lpwstr/>
      </vt:variant>
      <vt:variant>
        <vt:lpwstr>_Toc529440247</vt:lpwstr>
      </vt:variant>
      <vt:variant>
        <vt:i4>1376314</vt:i4>
      </vt:variant>
      <vt:variant>
        <vt:i4>68</vt:i4>
      </vt:variant>
      <vt:variant>
        <vt:i4>0</vt:i4>
      </vt:variant>
      <vt:variant>
        <vt:i4>5</vt:i4>
      </vt:variant>
      <vt:variant>
        <vt:lpwstr/>
      </vt:variant>
      <vt:variant>
        <vt:lpwstr>_Toc529440246</vt:lpwstr>
      </vt:variant>
      <vt:variant>
        <vt:i4>1376314</vt:i4>
      </vt:variant>
      <vt:variant>
        <vt:i4>62</vt:i4>
      </vt:variant>
      <vt:variant>
        <vt:i4>0</vt:i4>
      </vt:variant>
      <vt:variant>
        <vt:i4>5</vt:i4>
      </vt:variant>
      <vt:variant>
        <vt:lpwstr/>
      </vt:variant>
      <vt:variant>
        <vt:lpwstr>_Toc529440245</vt:lpwstr>
      </vt:variant>
      <vt:variant>
        <vt:i4>1376314</vt:i4>
      </vt:variant>
      <vt:variant>
        <vt:i4>56</vt:i4>
      </vt:variant>
      <vt:variant>
        <vt:i4>0</vt:i4>
      </vt:variant>
      <vt:variant>
        <vt:i4>5</vt:i4>
      </vt:variant>
      <vt:variant>
        <vt:lpwstr/>
      </vt:variant>
      <vt:variant>
        <vt:lpwstr>_Toc529440244</vt:lpwstr>
      </vt:variant>
      <vt:variant>
        <vt:i4>1376314</vt:i4>
      </vt:variant>
      <vt:variant>
        <vt:i4>50</vt:i4>
      </vt:variant>
      <vt:variant>
        <vt:i4>0</vt:i4>
      </vt:variant>
      <vt:variant>
        <vt:i4>5</vt:i4>
      </vt:variant>
      <vt:variant>
        <vt:lpwstr/>
      </vt:variant>
      <vt:variant>
        <vt:lpwstr>_Toc529440243</vt:lpwstr>
      </vt:variant>
      <vt:variant>
        <vt:i4>1376314</vt:i4>
      </vt:variant>
      <vt:variant>
        <vt:i4>44</vt:i4>
      </vt:variant>
      <vt:variant>
        <vt:i4>0</vt:i4>
      </vt:variant>
      <vt:variant>
        <vt:i4>5</vt:i4>
      </vt:variant>
      <vt:variant>
        <vt:lpwstr/>
      </vt:variant>
      <vt:variant>
        <vt:lpwstr>_Toc529440242</vt:lpwstr>
      </vt:variant>
      <vt:variant>
        <vt:i4>1376314</vt:i4>
      </vt:variant>
      <vt:variant>
        <vt:i4>38</vt:i4>
      </vt:variant>
      <vt:variant>
        <vt:i4>0</vt:i4>
      </vt:variant>
      <vt:variant>
        <vt:i4>5</vt:i4>
      </vt:variant>
      <vt:variant>
        <vt:lpwstr/>
      </vt:variant>
      <vt:variant>
        <vt:lpwstr>_Toc529440241</vt:lpwstr>
      </vt:variant>
      <vt:variant>
        <vt:i4>1376314</vt:i4>
      </vt:variant>
      <vt:variant>
        <vt:i4>32</vt:i4>
      </vt:variant>
      <vt:variant>
        <vt:i4>0</vt:i4>
      </vt:variant>
      <vt:variant>
        <vt:i4>5</vt:i4>
      </vt:variant>
      <vt:variant>
        <vt:lpwstr/>
      </vt:variant>
      <vt:variant>
        <vt:lpwstr>_Toc529440240</vt:lpwstr>
      </vt:variant>
      <vt:variant>
        <vt:i4>1179706</vt:i4>
      </vt:variant>
      <vt:variant>
        <vt:i4>26</vt:i4>
      </vt:variant>
      <vt:variant>
        <vt:i4>0</vt:i4>
      </vt:variant>
      <vt:variant>
        <vt:i4>5</vt:i4>
      </vt:variant>
      <vt:variant>
        <vt:lpwstr/>
      </vt:variant>
      <vt:variant>
        <vt:lpwstr>_Toc529440239</vt:lpwstr>
      </vt:variant>
      <vt:variant>
        <vt:i4>1179706</vt:i4>
      </vt:variant>
      <vt:variant>
        <vt:i4>20</vt:i4>
      </vt:variant>
      <vt:variant>
        <vt:i4>0</vt:i4>
      </vt:variant>
      <vt:variant>
        <vt:i4>5</vt:i4>
      </vt:variant>
      <vt:variant>
        <vt:lpwstr/>
      </vt:variant>
      <vt:variant>
        <vt:lpwstr>_Toc529440238</vt:lpwstr>
      </vt:variant>
      <vt:variant>
        <vt:i4>1179706</vt:i4>
      </vt:variant>
      <vt:variant>
        <vt:i4>14</vt:i4>
      </vt:variant>
      <vt:variant>
        <vt:i4>0</vt:i4>
      </vt:variant>
      <vt:variant>
        <vt:i4>5</vt:i4>
      </vt:variant>
      <vt:variant>
        <vt:lpwstr/>
      </vt:variant>
      <vt:variant>
        <vt:lpwstr>_Toc529440237</vt:lpwstr>
      </vt:variant>
      <vt:variant>
        <vt:i4>1179706</vt:i4>
      </vt:variant>
      <vt:variant>
        <vt:i4>8</vt:i4>
      </vt:variant>
      <vt:variant>
        <vt:i4>0</vt:i4>
      </vt:variant>
      <vt:variant>
        <vt:i4>5</vt:i4>
      </vt:variant>
      <vt:variant>
        <vt:lpwstr/>
      </vt:variant>
      <vt:variant>
        <vt:lpwstr>_Toc529440236</vt:lpwstr>
      </vt:variant>
      <vt:variant>
        <vt:i4>1179706</vt:i4>
      </vt:variant>
      <vt:variant>
        <vt:i4>5</vt:i4>
      </vt:variant>
      <vt:variant>
        <vt:i4>0</vt:i4>
      </vt:variant>
      <vt:variant>
        <vt:i4>5</vt:i4>
      </vt:variant>
      <vt:variant>
        <vt:lpwstr/>
      </vt:variant>
      <vt:variant>
        <vt:lpwstr>_Toc529440235</vt:lpwstr>
      </vt:variant>
      <vt:variant>
        <vt:i4>1179706</vt:i4>
      </vt:variant>
      <vt:variant>
        <vt:i4>2</vt:i4>
      </vt:variant>
      <vt:variant>
        <vt:i4>0</vt:i4>
      </vt:variant>
      <vt:variant>
        <vt:i4>5</vt:i4>
      </vt:variant>
      <vt:variant>
        <vt:lpwstr/>
      </vt:variant>
      <vt:variant>
        <vt:lpwstr>_Toc529440234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admin</dc:creator>
  <cp:lastModifiedBy>bystrova</cp:lastModifiedBy>
  <cp:revision>2</cp:revision>
  <cp:lastPrinted>2022-08-08T08:00:00Z</cp:lastPrinted>
  <dcterms:created xsi:type="dcterms:W3CDTF">2022-09-02T04:21:00Z</dcterms:created>
  <dcterms:modified xsi:type="dcterms:W3CDTF">2022-09-02T04:21:00Z</dcterms:modified>
</cp:coreProperties>
</file>